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9" w:rsidRPr="00BA2E6B" w:rsidRDefault="0017191C" w:rsidP="00897899">
      <w:pPr>
        <w:keepNext/>
        <w:spacing w:before="3500" w:after="200" w:line="276" w:lineRule="auto"/>
        <w:jc w:val="center"/>
        <w:outlineLvl w:val="0"/>
        <w:rPr>
          <w:rFonts w:ascii="Franklin Gothic Book" w:hAnsi="Franklin Gothic Book"/>
          <w:b/>
          <w:smallCaps/>
          <w:color w:val="9688BE"/>
          <w:sz w:val="36"/>
          <w:szCs w:val="36"/>
          <w:lang w:val="en-GB" w:eastAsia="x-none"/>
        </w:rPr>
      </w:pPr>
      <w:r w:rsidRPr="00BA2E6B">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62DA0C35" wp14:editId="621334BA">
            <wp:simplePos x="0" y="0"/>
            <wp:positionH relativeFrom="column">
              <wp:posOffset>-6105525</wp:posOffset>
            </wp:positionH>
            <wp:positionV relativeFrom="paragraph">
              <wp:posOffset>581660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sidRPr="00BA2E6B">
        <w:rPr>
          <w:rFonts w:ascii="Franklin Gothic Book" w:hAnsi="Franklin Gothic Book"/>
          <w:b/>
          <w:smallCaps/>
          <w:color w:val="9688BE"/>
          <w:sz w:val="36"/>
          <w:szCs w:val="36"/>
          <w:lang w:val="en-GB" w:eastAsia="x-none"/>
        </w:rPr>
        <w:t>Sample Assessment Outline</w:t>
      </w:r>
    </w:p>
    <w:p w:rsidR="003C0817" w:rsidRPr="00BA2E6B" w:rsidRDefault="006B65FB"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Ancient H</w:t>
      </w:r>
      <w:r w:rsidR="00B07E12">
        <w:rPr>
          <w:rFonts w:ascii="Franklin Gothic Medium" w:hAnsi="Franklin Gothic Medium"/>
          <w:smallCaps/>
          <w:color w:val="5F497A"/>
          <w:sz w:val="28"/>
          <w:szCs w:val="28"/>
          <w:lang w:val="en-GB" w:eastAsia="x-none"/>
        </w:rPr>
        <w:t>istory</w:t>
      </w:r>
    </w:p>
    <w:p w:rsidR="00897899" w:rsidRDefault="006C6469"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sidRPr="00BA2E6B">
        <w:rPr>
          <w:rFonts w:ascii="Franklin Gothic Medium" w:hAnsi="Franklin Gothic Medium"/>
          <w:smallCaps/>
          <w:color w:val="5F497A"/>
          <w:sz w:val="28"/>
          <w:szCs w:val="28"/>
          <w:lang w:val="en-GB" w:eastAsia="x-none"/>
        </w:rPr>
        <w:t>ATAR</w:t>
      </w:r>
      <w:r w:rsidR="003C0817" w:rsidRPr="00BA2E6B">
        <w:rPr>
          <w:rFonts w:ascii="Franklin Gothic Medium" w:hAnsi="Franklin Gothic Medium"/>
          <w:smallCaps/>
          <w:color w:val="5F497A"/>
          <w:sz w:val="28"/>
          <w:szCs w:val="28"/>
          <w:lang w:val="en-GB" w:eastAsia="x-none"/>
        </w:rPr>
        <w:t xml:space="preserve"> </w:t>
      </w:r>
      <w:r w:rsidR="00BE3EC1">
        <w:rPr>
          <w:rFonts w:ascii="Franklin Gothic Medium" w:hAnsi="Franklin Gothic Medium"/>
          <w:smallCaps/>
          <w:color w:val="5F497A"/>
          <w:sz w:val="28"/>
          <w:szCs w:val="28"/>
          <w:lang w:val="en-GB" w:eastAsia="x-none"/>
        </w:rPr>
        <w:t>Year 12</w:t>
      </w:r>
    </w:p>
    <w:p w:rsidR="003404B5" w:rsidRPr="00FE5E1B" w:rsidRDefault="003404B5" w:rsidP="003404B5">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4"/>
          <w:szCs w:val="24"/>
          <w:lang w:val="en-GB" w:eastAsia="x-none"/>
        </w:rPr>
      </w:pPr>
      <w:r w:rsidRPr="00FE5E1B">
        <w:rPr>
          <w:rFonts w:ascii="Franklin Gothic Medium" w:hAnsi="Franklin Gothic Medium"/>
          <w:smallCaps/>
          <w:color w:val="5F497A"/>
          <w:sz w:val="24"/>
          <w:szCs w:val="24"/>
          <w:lang w:val="en-GB" w:eastAsia="x-none"/>
        </w:rPr>
        <w:t>Unit 3 – Elective 2: Athens 481–440 BC</w:t>
      </w:r>
    </w:p>
    <w:p w:rsidR="003404B5" w:rsidRPr="00BA2E6B" w:rsidRDefault="003404B5" w:rsidP="003404B5">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sidRPr="00FE5E1B">
        <w:rPr>
          <w:rFonts w:ascii="Franklin Gothic Medium" w:hAnsi="Franklin Gothic Medium"/>
          <w:smallCaps/>
          <w:color w:val="5F497A"/>
          <w:sz w:val="24"/>
          <w:szCs w:val="24"/>
          <w:lang w:val="en-GB" w:eastAsia="x-none"/>
        </w:rPr>
        <w:t xml:space="preserve">Unit 4 – Elective 2: Athens, Sparta and the Peloponnesian War 440–404 BC </w:t>
      </w:r>
    </w:p>
    <w:p w:rsidR="00897899" w:rsidRPr="00BA2E6B" w:rsidRDefault="00897899" w:rsidP="00897899">
      <w:pPr>
        <w:keepNext/>
        <w:jc w:val="center"/>
        <w:outlineLvl w:val="0"/>
        <w:rPr>
          <w:rFonts w:ascii="Calibri" w:hAnsi="Calibri"/>
          <w:b/>
          <w:lang w:val="en-GB" w:eastAsia="x-none"/>
        </w:rPr>
      </w:pPr>
    </w:p>
    <w:p w:rsidR="0017191C" w:rsidRPr="00BA2E6B" w:rsidRDefault="0017191C" w:rsidP="00897899">
      <w:pPr>
        <w:keepNext/>
        <w:spacing w:before="3500"/>
        <w:jc w:val="center"/>
        <w:outlineLvl w:val="0"/>
        <w:rPr>
          <w:rFonts w:ascii="Franklin Gothic Medium" w:hAnsi="Franklin Gothic Medium"/>
          <w:smallCaps/>
          <w:color w:val="463969"/>
          <w:sz w:val="52"/>
          <w:szCs w:val="52"/>
          <w:lang w:val="en-GB" w:eastAsia="x-none"/>
        </w:rPr>
      </w:pPr>
    </w:p>
    <w:p w:rsidR="0017191C" w:rsidRPr="00BA2E6B" w:rsidRDefault="0017191C" w:rsidP="0017191C">
      <w:pPr>
        <w:spacing w:after="240"/>
        <w:rPr>
          <w:rFonts w:ascii="Franklin Gothic Book" w:hAnsi="Franklin Gothic Book"/>
          <w:sz w:val="44"/>
          <w:szCs w:val="44"/>
          <w:lang w:val="en-GB"/>
        </w:rPr>
      </w:pPr>
    </w:p>
    <w:p w:rsidR="0017191C" w:rsidRPr="00BA2E6B" w:rsidRDefault="0017191C" w:rsidP="0017191C">
      <w:pPr>
        <w:rPr>
          <w:b/>
          <w:sz w:val="28"/>
          <w:szCs w:val="28"/>
          <w:lang w:val="en-GB"/>
        </w:rPr>
      </w:pPr>
    </w:p>
    <w:p w:rsidR="0017191C" w:rsidRPr="00BA2E6B" w:rsidRDefault="0017191C" w:rsidP="0017191C">
      <w:pPr>
        <w:rPr>
          <w:b/>
          <w:sz w:val="28"/>
          <w:szCs w:val="28"/>
          <w:lang w:val="en-GB"/>
        </w:rPr>
      </w:pPr>
    </w:p>
    <w:p w:rsidR="0017191C" w:rsidRPr="00BA2E6B" w:rsidRDefault="0017191C" w:rsidP="0017191C">
      <w:pPr>
        <w:rPr>
          <w:b/>
          <w:sz w:val="28"/>
          <w:szCs w:val="28"/>
          <w:lang w:val="en-GB"/>
        </w:rPr>
      </w:pPr>
    </w:p>
    <w:p w:rsidR="0017191C" w:rsidRPr="00BA2E6B" w:rsidRDefault="0017191C" w:rsidP="0017191C">
      <w:pPr>
        <w:keepNext/>
        <w:spacing w:line="264" w:lineRule="auto"/>
        <w:rPr>
          <w:rFonts w:ascii="Franklin Gothic Book" w:hAnsi="Franklin Gothic Book"/>
          <w:b/>
          <w:color w:val="9688BE"/>
          <w:sz w:val="20"/>
          <w:szCs w:val="20"/>
          <w:lang w:val="en-GB"/>
          <w14:textFill>
            <w14:solidFill>
              <w14:srgbClr w14:val="9688BE">
                <w14:lumMod w14:val="75000"/>
                <w14:lumMod w14:val="75000"/>
                <w14:lumMod w14:val="75000"/>
              </w14:srgbClr>
            </w14:solidFill>
          </w14:textFill>
        </w:rPr>
      </w:pPr>
    </w:p>
    <w:p w:rsidR="0017191C" w:rsidRPr="00BA2E6B" w:rsidRDefault="0017191C" w:rsidP="0017191C">
      <w:pPr>
        <w:spacing w:line="264" w:lineRule="auto"/>
        <w:rPr>
          <w:lang w:val="en-GB"/>
        </w:rPr>
      </w:pPr>
      <w:r w:rsidRPr="00BA2E6B">
        <w:rPr>
          <w:lang w:val="en-GB"/>
        </w:rPr>
        <w:br w:type="page"/>
      </w:r>
    </w:p>
    <w:p w:rsidR="0017191C" w:rsidRPr="00BA2E6B" w:rsidRDefault="0017191C" w:rsidP="0017191C">
      <w:pPr>
        <w:spacing w:before="10000" w:after="80" w:line="264" w:lineRule="auto"/>
        <w:jc w:val="both"/>
        <w:rPr>
          <w:b/>
          <w:sz w:val="16"/>
          <w:lang w:val="en-GB"/>
        </w:rPr>
      </w:pPr>
    </w:p>
    <w:p w:rsidR="0017191C" w:rsidRPr="00BA2E6B" w:rsidRDefault="0017191C" w:rsidP="0017191C">
      <w:pPr>
        <w:spacing w:before="10000" w:after="80" w:line="264" w:lineRule="auto"/>
        <w:ind w:right="68"/>
        <w:jc w:val="both"/>
        <w:rPr>
          <w:rFonts w:ascii="Calibri" w:hAnsi="Calibri"/>
          <w:b/>
          <w:sz w:val="16"/>
          <w:lang w:val="en-GB"/>
        </w:rPr>
      </w:pPr>
      <w:r w:rsidRPr="00BA2E6B">
        <w:rPr>
          <w:rFonts w:ascii="Calibri" w:hAnsi="Calibri"/>
          <w:b/>
          <w:sz w:val="16"/>
          <w:lang w:val="en-GB"/>
        </w:rPr>
        <w:t>Copyright</w:t>
      </w:r>
    </w:p>
    <w:p w:rsidR="0017191C" w:rsidRPr="00BA2E6B" w:rsidRDefault="0017191C" w:rsidP="0017191C">
      <w:pPr>
        <w:spacing w:after="80" w:line="264" w:lineRule="auto"/>
        <w:ind w:right="68"/>
        <w:jc w:val="both"/>
        <w:rPr>
          <w:rFonts w:ascii="Calibri" w:hAnsi="Calibri"/>
          <w:sz w:val="16"/>
          <w:lang w:val="en-GB"/>
        </w:rPr>
      </w:pPr>
      <w:r w:rsidRPr="00BA2E6B">
        <w:rPr>
          <w:rFonts w:ascii="Calibri" w:hAnsi="Calibri"/>
          <w:sz w:val="16"/>
          <w:lang w:val="en-GB"/>
        </w:rPr>
        <w:t>© School Curricul</w:t>
      </w:r>
      <w:r w:rsidR="006B65FB">
        <w:rPr>
          <w:rFonts w:ascii="Calibri" w:hAnsi="Calibri"/>
          <w:sz w:val="16"/>
          <w:lang w:val="en-GB"/>
        </w:rPr>
        <w:t>um and Standards Authority, 2015</w:t>
      </w:r>
    </w:p>
    <w:p w:rsidR="0017191C" w:rsidRPr="00BA2E6B" w:rsidRDefault="0017191C" w:rsidP="0017191C">
      <w:pPr>
        <w:spacing w:after="80" w:line="264" w:lineRule="auto"/>
        <w:ind w:right="68"/>
        <w:jc w:val="both"/>
        <w:rPr>
          <w:rFonts w:ascii="Calibri" w:hAnsi="Calibri"/>
          <w:sz w:val="16"/>
          <w:lang w:val="en-GB"/>
        </w:rPr>
      </w:pPr>
      <w:r w:rsidRPr="00BA2E6B">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7191C" w:rsidRPr="00BA2E6B" w:rsidRDefault="0017191C" w:rsidP="0017191C">
      <w:pPr>
        <w:spacing w:after="80" w:line="264" w:lineRule="auto"/>
        <w:ind w:right="68"/>
        <w:jc w:val="both"/>
        <w:rPr>
          <w:rFonts w:ascii="Calibri" w:hAnsi="Calibri"/>
          <w:sz w:val="16"/>
          <w:lang w:val="en-GB"/>
        </w:rPr>
      </w:pPr>
      <w:r w:rsidRPr="00BA2E6B">
        <w:rPr>
          <w:rFonts w:ascii="Calibri" w:hAnsi="Calibri"/>
          <w:sz w:val="16"/>
          <w:lang w:val="en-GB"/>
        </w:rPr>
        <w:t xml:space="preserve">Copying or communication for any other purpose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prior written permission of the School Curriculum and Standards Authority. Copying or communication of any third party copyright material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permission of the copyright owners.</w:t>
      </w:r>
    </w:p>
    <w:p w:rsidR="0017191C" w:rsidRPr="00BA2E6B" w:rsidRDefault="0017191C" w:rsidP="0017191C">
      <w:pPr>
        <w:spacing w:after="80" w:line="264" w:lineRule="auto"/>
        <w:ind w:right="68"/>
        <w:jc w:val="both"/>
        <w:rPr>
          <w:rFonts w:asciiTheme="minorHAnsi" w:hAnsiTheme="minorHAnsi"/>
          <w:sz w:val="16"/>
          <w:szCs w:val="16"/>
          <w:lang w:val="en-GB"/>
        </w:rPr>
      </w:pPr>
      <w:r w:rsidRPr="00BA2E6B">
        <w:rPr>
          <w:rFonts w:asciiTheme="minorHAnsi" w:hAnsiTheme="minorHAnsi"/>
          <w:sz w:val="16"/>
          <w:szCs w:val="16"/>
          <w:lang w:val="en-GB"/>
        </w:rPr>
        <w:t xml:space="preserve">Any content in this document that has been derived from the Australian Curriculum may be used under the terms of the </w:t>
      </w:r>
      <w:hyperlink r:id="rId10" w:history="1">
        <w:r w:rsidRPr="00BA2E6B">
          <w:rPr>
            <w:rFonts w:asciiTheme="minorHAnsi" w:hAnsiTheme="minorHAnsi" w:cs="Arial"/>
            <w:color w:val="3333CC"/>
            <w:sz w:val="16"/>
            <w:szCs w:val="16"/>
            <w:u w:val="single"/>
            <w:lang w:val="en-GB"/>
          </w:rPr>
          <w:t>Creative Commons Attribution-NonCommercial 3.0 Australia licence</w:t>
        </w:r>
      </w:hyperlink>
    </w:p>
    <w:p w:rsidR="0017191C" w:rsidRPr="00BA2E6B" w:rsidRDefault="0017191C" w:rsidP="0017191C">
      <w:pPr>
        <w:spacing w:after="80" w:line="264" w:lineRule="auto"/>
        <w:ind w:right="68"/>
        <w:jc w:val="both"/>
        <w:rPr>
          <w:rFonts w:ascii="Calibri" w:hAnsi="Calibri"/>
          <w:b/>
          <w:sz w:val="16"/>
          <w:lang w:val="en-GB"/>
        </w:rPr>
      </w:pPr>
      <w:r w:rsidRPr="00BA2E6B">
        <w:rPr>
          <w:rFonts w:ascii="Calibri" w:hAnsi="Calibri"/>
          <w:b/>
          <w:sz w:val="16"/>
          <w:lang w:val="en-GB"/>
        </w:rPr>
        <w:t>Disclaimer</w:t>
      </w:r>
    </w:p>
    <w:p w:rsidR="0017191C" w:rsidRPr="00BA2E6B" w:rsidRDefault="0017191C" w:rsidP="0017191C">
      <w:pPr>
        <w:spacing w:line="264" w:lineRule="auto"/>
        <w:ind w:right="68"/>
        <w:jc w:val="both"/>
        <w:rPr>
          <w:rFonts w:ascii="Calibri" w:hAnsi="Calibri"/>
          <w:sz w:val="16"/>
          <w:lang w:val="en-GB"/>
        </w:rPr>
      </w:pPr>
      <w:r w:rsidRPr="00BA2E6B">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7191C" w:rsidRPr="00BA2E6B" w:rsidRDefault="0017191C" w:rsidP="0017191C">
      <w:pPr>
        <w:spacing w:line="264" w:lineRule="auto"/>
        <w:ind w:right="68"/>
        <w:jc w:val="both"/>
        <w:rPr>
          <w:rFonts w:ascii="Calibri" w:hAnsi="Calibri"/>
          <w:sz w:val="16"/>
          <w:lang w:val="en-GB"/>
        </w:rPr>
        <w:sectPr w:rsidR="0017191C" w:rsidRPr="00BA2E6B" w:rsidSect="00A41897">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7D70D1" w:rsidRPr="00BA2E6B" w:rsidRDefault="007D70D1" w:rsidP="00F60A46">
      <w:pPr>
        <w:pStyle w:val="Heading1"/>
      </w:pPr>
      <w:r w:rsidRPr="00BA2E6B">
        <w:lastRenderedPageBreak/>
        <w:t>Sample assessment outline</w:t>
      </w:r>
    </w:p>
    <w:p w:rsidR="00897899" w:rsidRPr="00BA2E6B" w:rsidRDefault="00BE3EC1" w:rsidP="00F60A46">
      <w:pPr>
        <w:pStyle w:val="Heading1"/>
      </w:pPr>
      <w:r>
        <w:t>Ancient History</w:t>
      </w:r>
      <w:r w:rsidR="00897899" w:rsidRPr="00BA2E6B">
        <w:t xml:space="preserve"> – ATAR Year 12 </w:t>
      </w:r>
    </w:p>
    <w:p w:rsidR="0017191C" w:rsidRDefault="0017191C" w:rsidP="00B26643">
      <w:pPr>
        <w:pStyle w:val="Heading2"/>
      </w:pPr>
      <w:r w:rsidRPr="00BA2E6B">
        <w:t xml:space="preserve">Unit 3 and </w:t>
      </w:r>
      <w:r w:rsidR="009E38A1" w:rsidRPr="00BA2E6B">
        <w:t xml:space="preserve">Unit </w:t>
      </w:r>
      <w:r w:rsidRPr="00BA2E6B">
        <w:t>4</w:t>
      </w:r>
    </w:p>
    <w:p w:rsidR="003404B5" w:rsidRPr="003404B5" w:rsidRDefault="003404B5" w:rsidP="003404B5">
      <w:pPr>
        <w:spacing w:after="120"/>
        <w:ind w:left="-567"/>
        <w:rPr>
          <w:rFonts w:asciiTheme="minorHAnsi" w:hAnsiTheme="minorHAnsi"/>
          <w:lang w:val="en-GB" w:eastAsia="ja-JP"/>
        </w:rPr>
      </w:pPr>
      <w:r w:rsidRPr="003404B5">
        <w:rPr>
          <w:rFonts w:asciiTheme="minorHAnsi" w:hAnsiTheme="minorHAnsi"/>
          <w:lang w:val="en-GB" w:eastAsia="ja-JP"/>
        </w:rPr>
        <w:t xml:space="preserve">This assessment outline is based on Unit 3 </w:t>
      </w:r>
      <w:r w:rsidR="007A55B3">
        <w:rPr>
          <w:rFonts w:asciiTheme="minorHAnsi" w:hAnsiTheme="minorHAnsi"/>
          <w:lang w:val="en-GB" w:eastAsia="ja-JP"/>
        </w:rPr>
        <w:t xml:space="preserve">– </w:t>
      </w:r>
      <w:r w:rsidRPr="003404B5">
        <w:rPr>
          <w:rFonts w:asciiTheme="minorHAnsi" w:hAnsiTheme="minorHAnsi"/>
          <w:lang w:val="en-GB" w:eastAsia="ja-JP"/>
        </w:rPr>
        <w:t xml:space="preserve">Elective 2: Athens 481–440 BC and Unit 4 </w:t>
      </w:r>
      <w:r w:rsidR="007A55B3">
        <w:rPr>
          <w:rFonts w:asciiTheme="minorHAnsi" w:hAnsiTheme="minorHAnsi"/>
          <w:lang w:val="en-GB" w:eastAsia="ja-JP"/>
        </w:rPr>
        <w:t xml:space="preserve">– </w:t>
      </w:r>
      <w:r w:rsidRPr="003404B5">
        <w:rPr>
          <w:rFonts w:asciiTheme="minorHAnsi" w:hAnsiTheme="minorHAnsi"/>
          <w:lang w:val="en-GB" w:eastAsia="ja-JP"/>
        </w:rPr>
        <w:t>Elective 2: Athens, Sparta and the Peloponnesian War 440–404 BC</w:t>
      </w:r>
    </w:p>
    <w:tbl>
      <w:tblPr>
        <w:tblW w:w="5379" w:type="pct"/>
        <w:tblInd w:w="-564" w:type="dxa"/>
        <w:tbl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insideH w:val="single" w:sz="6" w:space="0" w:color="C3A9D3" w:themeColor="accent3" w:themeTint="99"/>
          <w:insideV w:val="single" w:sz="6" w:space="0" w:color="C3A9D3" w:themeColor="accent3" w:themeTint="99"/>
        </w:tblBorders>
        <w:tblLayout w:type="fixed"/>
        <w:tblCellMar>
          <w:left w:w="0" w:type="dxa"/>
          <w:right w:w="0" w:type="dxa"/>
        </w:tblCellMar>
        <w:tblLook w:val="04A0" w:firstRow="1" w:lastRow="0" w:firstColumn="1" w:lastColumn="0" w:noHBand="0" w:noVBand="1"/>
      </w:tblPr>
      <w:tblGrid>
        <w:gridCol w:w="1563"/>
        <w:gridCol w:w="1275"/>
        <w:gridCol w:w="1278"/>
        <w:gridCol w:w="1557"/>
        <w:gridCol w:w="9360"/>
      </w:tblGrid>
      <w:tr w:rsidR="00C51828" w:rsidRPr="00BA2E6B" w:rsidTr="007A55B3">
        <w:tc>
          <w:tcPr>
            <w:tcW w:w="520" w:type="pct"/>
            <w:tcBorders>
              <w:right w:val="single" w:sz="6" w:space="0" w:color="FFFFFF" w:themeColor="background1"/>
            </w:tcBorders>
            <w:shd w:val="clear" w:color="auto" w:fill="BD9FCF" w:themeFill="accent4"/>
            <w:vAlign w:val="center"/>
            <w:hideMark/>
          </w:tcPr>
          <w:p w:rsidR="00C51828" w:rsidRPr="00BA2E6B" w:rsidRDefault="00C51828" w:rsidP="00BE7161">
            <w:pPr>
              <w:jc w:val="center"/>
              <w:rPr>
                <w:rFonts w:asciiTheme="minorHAnsi" w:hAnsiTheme="minorHAnsi" w:cs="Arial"/>
                <w:b/>
                <w:color w:val="FFFFFF" w:themeColor="background1"/>
                <w:sz w:val="20"/>
                <w:szCs w:val="20"/>
                <w:lang w:val="en-GB"/>
              </w:rPr>
            </w:pPr>
            <w:r w:rsidRPr="00BA2E6B">
              <w:rPr>
                <w:rFonts w:asciiTheme="minorHAnsi" w:hAnsiTheme="minorHAnsi" w:cs="Arial"/>
                <w:b/>
                <w:color w:val="FFFFFF" w:themeColor="background1"/>
                <w:sz w:val="20"/>
                <w:szCs w:val="20"/>
                <w:lang w:val="en-GB"/>
              </w:rPr>
              <w:t xml:space="preserve">Assessment </w:t>
            </w:r>
            <w:r w:rsidRPr="00BA2E6B">
              <w:rPr>
                <w:rFonts w:asciiTheme="minorHAnsi" w:hAnsiTheme="minorHAnsi" w:cs="Arial"/>
                <w:b/>
                <w:color w:val="FFFFFF" w:themeColor="background1"/>
                <w:sz w:val="20"/>
                <w:szCs w:val="20"/>
                <w:lang w:val="en-GB"/>
              </w:rPr>
              <w:br/>
              <w:t xml:space="preserve">type </w:t>
            </w:r>
          </w:p>
        </w:tc>
        <w:tc>
          <w:tcPr>
            <w:tcW w:w="424" w:type="pct"/>
            <w:tcBorders>
              <w:left w:val="single" w:sz="6" w:space="0" w:color="FFFFFF" w:themeColor="background1"/>
              <w:right w:val="single" w:sz="6" w:space="0" w:color="FFFFFF" w:themeColor="background1"/>
            </w:tcBorders>
            <w:shd w:val="clear" w:color="auto" w:fill="BD9FCF" w:themeFill="accent4"/>
            <w:vAlign w:val="center"/>
          </w:tcPr>
          <w:p w:rsidR="00C51828" w:rsidRPr="00BA2E6B" w:rsidRDefault="00C51828" w:rsidP="00BE7161">
            <w:pPr>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 xml:space="preserve">Assessment type </w:t>
            </w:r>
            <w:r w:rsidRPr="00BA2E6B">
              <w:rPr>
                <w:rFonts w:asciiTheme="minorHAnsi" w:hAnsiTheme="minorHAnsi" w:cs="Arial"/>
                <w:b/>
                <w:bCs/>
                <w:color w:val="FFFFFF" w:themeColor="background1"/>
                <w:sz w:val="20"/>
                <w:szCs w:val="20"/>
                <w:lang w:val="en-GB"/>
              </w:rPr>
              <w:br/>
              <w:t xml:space="preserve">weighting </w:t>
            </w:r>
          </w:p>
        </w:tc>
        <w:tc>
          <w:tcPr>
            <w:tcW w:w="425" w:type="pct"/>
            <w:tcBorders>
              <w:left w:val="single" w:sz="6" w:space="0" w:color="FFFFFF" w:themeColor="background1"/>
              <w:right w:val="single" w:sz="6" w:space="0" w:color="FFFFFF" w:themeColor="background1"/>
            </w:tcBorders>
            <w:shd w:val="clear" w:color="auto" w:fill="BD9FCF" w:themeFill="accent4"/>
            <w:vAlign w:val="center"/>
          </w:tcPr>
          <w:p w:rsidR="00C51828" w:rsidRPr="00BA2E6B" w:rsidRDefault="00C51828" w:rsidP="00BE7161">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 xml:space="preserve">Assessment </w:t>
            </w:r>
          </w:p>
          <w:p w:rsidR="00C51828" w:rsidRPr="00BA2E6B" w:rsidRDefault="00C51828" w:rsidP="00BE7161">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 xml:space="preserve">task </w:t>
            </w:r>
          </w:p>
          <w:p w:rsidR="00C51828" w:rsidRPr="00BA2E6B" w:rsidRDefault="00C51828" w:rsidP="00BE7161">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weighting</w:t>
            </w:r>
          </w:p>
        </w:tc>
        <w:tc>
          <w:tcPr>
            <w:tcW w:w="518" w:type="pct"/>
            <w:tcBorders>
              <w:left w:val="single" w:sz="6" w:space="0" w:color="FFFFFF" w:themeColor="background1"/>
              <w:right w:val="single" w:sz="6" w:space="0" w:color="FFFFFF" w:themeColor="background1"/>
            </w:tcBorders>
            <w:shd w:val="clear" w:color="auto" w:fill="BD9FCF" w:themeFill="accent4"/>
            <w:vAlign w:val="center"/>
          </w:tcPr>
          <w:p w:rsidR="00C51828" w:rsidRPr="00BA2E6B" w:rsidRDefault="003F1386" w:rsidP="00BE7161">
            <w:pPr>
              <w:jc w:val="center"/>
              <w:rPr>
                <w:rFonts w:asciiTheme="minorHAnsi" w:hAnsiTheme="minorHAnsi" w:cs="Arial"/>
                <w:b/>
                <w:bCs/>
                <w:color w:val="FFFFFF" w:themeColor="background1"/>
                <w:sz w:val="20"/>
                <w:szCs w:val="20"/>
                <w:lang w:val="en-GB"/>
              </w:rPr>
            </w:pPr>
            <w:r>
              <w:rPr>
                <w:rFonts w:asciiTheme="minorHAnsi" w:hAnsiTheme="minorHAnsi" w:cs="Arial"/>
                <w:b/>
                <w:bCs/>
                <w:color w:val="FFFFFF" w:themeColor="background1"/>
                <w:sz w:val="20"/>
                <w:szCs w:val="20"/>
                <w:lang w:val="en-GB"/>
              </w:rPr>
              <w:t>S</w:t>
            </w:r>
            <w:r w:rsidR="00C51828" w:rsidRPr="00BA2E6B">
              <w:rPr>
                <w:rFonts w:asciiTheme="minorHAnsi" w:hAnsiTheme="minorHAnsi" w:cs="Arial"/>
                <w:b/>
                <w:bCs/>
                <w:color w:val="FFFFFF" w:themeColor="background1"/>
                <w:sz w:val="20"/>
                <w:szCs w:val="20"/>
                <w:lang w:val="en-GB"/>
              </w:rPr>
              <w:t>tart and submission date</w:t>
            </w:r>
          </w:p>
        </w:tc>
        <w:tc>
          <w:tcPr>
            <w:tcW w:w="3113" w:type="pct"/>
            <w:tcBorders>
              <w:left w:val="single" w:sz="6" w:space="0" w:color="FFFFFF" w:themeColor="background1"/>
            </w:tcBorders>
            <w:shd w:val="clear" w:color="auto" w:fill="BD9FCF" w:themeFill="accent4"/>
            <w:vAlign w:val="center"/>
            <w:hideMark/>
          </w:tcPr>
          <w:p w:rsidR="00C51828" w:rsidRPr="00BA2E6B" w:rsidRDefault="00C51828" w:rsidP="00BE7161">
            <w:pPr>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Assessment task</w:t>
            </w:r>
          </w:p>
        </w:tc>
      </w:tr>
      <w:tr w:rsidR="003F1386" w:rsidRPr="00BA2E6B" w:rsidTr="007A55B3">
        <w:trPr>
          <w:trHeight w:val="576"/>
        </w:trPr>
        <w:tc>
          <w:tcPr>
            <w:tcW w:w="520" w:type="pct"/>
            <w:vMerge w:val="restart"/>
            <w:vAlign w:val="center"/>
          </w:tcPr>
          <w:p w:rsidR="003F1386" w:rsidRPr="0017191C" w:rsidRDefault="003F1386" w:rsidP="00F82B96">
            <w:pPr>
              <w:tabs>
                <w:tab w:val="left" w:pos="1440"/>
                <w:tab w:val="left" w:pos="4140"/>
                <w:tab w:val="left" w:pos="4800"/>
              </w:tabs>
              <w:ind w:left="3"/>
              <w:jc w:val="center"/>
              <w:rPr>
                <w:rFonts w:asciiTheme="minorHAnsi" w:hAnsiTheme="minorHAnsi" w:cs="Arial"/>
                <w:sz w:val="20"/>
                <w:szCs w:val="20"/>
                <w:lang w:val="en-AU"/>
              </w:rPr>
            </w:pPr>
            <w:r>
              <w:rPr>
                <w:rFonts w:asciiTheme="minorHAnsi" w:hAnsiTheme="minorHAnsi" w:cs="Arial"/>
                <w:sz w:val="20"/>
                <w:szCs w:val="20"/>
                <w:lang w:val="en-AU"/>
              </w:rPr>
              <w:t>Historical inquiry</w:t>
            </w:r>
          </w:p>
        </w:tc>
        <w:tc>
          <w:tcPr>
            <w:tcW w:w="424" w:type="pct"/>
            <w:vMerge w:val="restart"/>
            <w:vAlign w:val="center"/>
          </w:tcPr>
          <w:p w:rsidR="003F1386" w:rsidRPr="0017191C" w:rsidRDefault="003F1386" w:rsidP="00F82B96">
            <w:pPr>
              <w:tabs>
                <w:tab w:val="left" w:pos="4140"/>
                <w:tab w:val="left" w:pos="4800"/>
              </w:tabs>
              <w:ind w:left="93" w:right="71"/>
              <w:jc w:val="center"/>
              <w:rPr>
                <w:rFonts w:asciiTheme="minorHAnsi" w:hAnsiTheme="minorHAnsi" w:cs="Arial"/>
                <w:bCs/>
                <w:sz w:val="20"/>
                <w:szCs w:val="20"/>
                <w:lang w:eastAsia="en-US"/>
              </w:rPr>
            </w:pPr>
            <w:r>
              <w:rPr>
                <w:rFonts w:asciiTheme="minorHAnsi" w:hAnsiTheme="minorHAnsi" w:cs="Arial"/>
                <w:bCs/>
                <w:sz w:val="20"/>
                <w:szCs w:val="20"/>
                <w:lang w:eastAsia="en-US"/>
              </w:rPr>
              <w:t>15%</w:t>
            </w:r>
          </w:p>
        </w:tc>
        <w:tc>
          <w:tcPr>
            <w:tcW w:w="425" w:type="pct"/>
            <w:vAlign w:val="center"/>
          </w:tcPr>
          <w:p w:rsidR="003F1386" w:rsidRPr="00253CE3" w:rsidRDefault="003F1386" w:rsidP="00F82B96">
            <w:pPr>
              <w:jc w:val="center"/>
              <w:rPr>
                <w:rFonts w:asciiTheme="minorHAnsi" w:hAnsiTheme="minorHAnsi" w:cs="Arial"/>
                <w:sz w:val="20"/>
                <w:szCs w:val="20"/>
                <w:lang w:val="en-US" w:eastAsia="en-US"/>
              </w:rPr>
            </w:pPr>
            <w:r w:rsidRPr="00253CE3">
              <w:rPr>
                <w:rFonts w:asciiTheme="minorHAnsi" w:hAnsiTheme="minorHAnsi" w:cs="Arial"/>
                <w:sz w:val="20"/>
                <w:szCs w:val="20"/>
                <w:lang w:val="en-US" w:eastAsia="en-US"/>
              </w:rPr>
              <w:t>7.5%</w:t>
            </w:r>
          </w:p>
        </w:tc>
        <w:tc>
          <w:tcPr>
            <w:tcW w:w="518" w:type="pct"/>
            <w:vAlign w:val="center"/>
          </w:tcPr>
          <w:p w:rsidR="003F1386" w:rsidRPr="0017191C" w:rsidRDefault="003F1386" w:rsidP="00F82B96">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3F1386" w:rsidRPr="0017191C" w:rsidRDefault="003F1386" w:rsidP="00F82B96">
            <w:pPr>
              <w:ind w:left="95"/>
              <w:rPr>
                <w:rFonts w:asciiTheme="minorHAnsi" w:hAnsiTheme="minorHAnsi" w:cs="Arial"/>
                <w:sz w:val="20"/>
                <w:szCs w:val="20"/>
                <w:lang w:val="en-AU" w:eastAsia="en-US"/>
              </w:rPr>
            </w:pPr>
            <w:r>
              <w:rPr>
                <w:rFonts w:asciiTheme="minorHAnsi" w:hAnsiTheme="minorHAnsi" w:cs="Arial"/>
                <w:sz w:val="20"/>
                <w:szCs w:val="20"/>
                <w:lang w:val="en-AU" w:eastAsia="en-US"/>
              </w:rPr>
              <w:t xml:space="preserve">Week </w:t>
            </w:r>
            <w:r w:rsidR="006E1AD2">
              <w:rPr>
                <w:rFonts w:asciiTheme="minorHAnsi" w:hAnsiTheme="minorHAnsi" w:cs="Arial"/>
                <w:sz w:val="20"/>
                <w:szCs w:val="20"/>
                <w:lang w:val="en-AU" w:eastAsia="en-US"/>
              </w:rPr>
              <w:t>11</w:t>
            </w:r>
            <w:r w:rsidR="001467EA">
              <w:rPr>
                <w:rFonts w:asciiTheme="minorHAnsi" w:hAnsiTheme="minorHAnsi" w:cs="Arial"/>
                <w:sz w:val="20"/>
                <w:szCs w:val="20"/>
                <w:lang w:val="en-AU" w:eastAsia="en-US"/>
              </w:rPr>
              <w:t>–</w:t>
            </w:r>
            <w:r>
              <w:rPr>
                <w:rFonts w:asciiTheme="minorHAnsi" w:hAnsiTheme="minorHAnsi" w:cs="Arial"/>
                <w:sz w:val="20"/>
                <w:szCs w:val="20"/>
                <w:lang w:val="en-AU" w:eastAsia="en-US"/>
              </w:rPr>
              <w:t>14</w:t>
            </w:r>
          </w:p>
        </w:tc>
        <w:tc>
          <w:tcPr>
            <w:tcW w:w="3113" w:type="pct"/>
            <w:vAlign w:val="center"/>
            <w:hideMark/>
          </w:tcPr>
          <w:p w:rsidR="003F1386" w:rsidRPr="001278CA" w:rsidRDefault="003F1386" w:rsidP="003F1386">
            <w:pPr>
              <w:tabs>
                <w:tab w:val="left" w:pos="4140"/>
                <w:tab w:val="left" w:pos="4800"/>
              </w:tabs>
              <w:ind w:left="93" w:right="71"/>
              <w:rPr>
                <w:rFonts w:asciiTheme="minorHAnsi" w:hAnsiTheme="minorHAnsi" w:cs="Arial"/>
                <w:sz w:val="20"/>
                <w:szCs w:val="20"/>
              </w:rPr>
            </w:pPr>
            <w:r>
              <w:rPr>
                <w:rFonts w:asciiTheme="minorHAnsi" w:hAnsiTheme="minorHAnsi" w:cs="Arial"/>
                <w:b/>
                <w:sz w:val="20"/>
                <w:szCs w:val="20"/>
              </w:rPr>
              <w:t xml:space="preserve">Task 5 Part A: </w:t>
            </w:r>
            <w:r w:rsidRPr="001278CA">
              <w:rPr>
                <w:rFonts w:asciiTheme="minorHAnsi" w:hAnsiTheme="minorHAnsi" w:cs="Arial"/>
                <w:sz w:val="20"/>
                <w:szCs w:val="20"/>
              </w:rPr>
              <w:t>Historical inquiry process.</w:t>
            </w:r>
            <w:r>
              <w:rPr>
                <w:rFonts w:asciiTheme="minorHAnsi" w:hAnsiTheme="minorHAnsi" w:cs="Arial"/>
                <w:sz w:val="20"/>
                <w:szCs w:val="20"/>
              </w:rPr>
              <w:t xml:space="preserve"> Topic: investigation of the life of </w:t>
            </w:r>
            <w:r w:rsidRPr="00A342B6">
              <w:rPr>
                <w:rFonts w:asciiTheme="minorHAnsi" w:hAnsiTheme="minorHAnsi" w:cs="Arial"/>
                <w:b/>
                <w:sz w:val="20"/>
                <w:szCs w:val="20"/>
              </w:rPr>
              <w:t>one</w:t>
            </w:r>
            <w:r w:rsidR="001467EA">
              <w:rPr>
                <w:rFonts w:asciiTheme="minorHAnsi" w:hAnsiTheme="minorHAnsi" w:cs="Arial"/>
                <w:sz w:val="20"/>
                <w:szCs w:val="20"/>
              </w:rPr>
              <w:t xml:space="preserve"> significant individual</w:t>
            </w:r>
          </w:p>
          <w:p w:rsidR="003F1386" w:rsidRPr="00BA2E6B" w:rsidRDefault="003F1386" w:rsidP="003F1386">
            <w:pPr>
              <w:tabs>
                <w:tab w:val="left" w:pos="4140"/>
                <w:tab w:val="left" w:pos="4800"/>
              </w:tabs>
              <w:ind w:left="93" w:right="71"/>
              <w:rPr>
                <w:rFonts w:asciiTheme="minorHAnsi" w:hAnsiTheme="minorHAnsi" w:cs="Arial"/>
                <w:b/>
                <w:sz w:val="20"/>
                <w:szCs w:val="20"/>
                <w:lang w:val="en-GB"/>
              </w:rPr>
            </w:pPr>
            <w:r>
              <w:rPr>
                <w:rFonts w:asciiTheme="minorHAnsi" w:hAnsiTheme="minorHAnsi" w:cs="Arial"/>
                <w:b/>
                <w:sz w:val="20"/>
                <w:szCs w:val="20"/>
              </w:rPr>
              <w:t xml:space="preserve">Task 5 Part B: </w:t>
            </w:r>
            <w:r w:rsidR="005B398A">
              <w:rPr>
                <w:rFonts w:asciiTheme="minorHAnsi" w:hAnsiTheme="minorHAnsi" w:cs="Arial"/>
                <w:sz w:val="20"/>
                <w:szCs w:val="20"/>
              </w:rPr>
              <w:t>A</w:t>
            </w:r>
            <w:r w:rsidRPr="00C803D7">
              <w:rPr>
                <w:rFonts w:asciiTheme="minorHAnsi" w:hAnsiTheme="minorHAnsi" w:cs="Arial"/>
                <w:sz w:val="20"/>
                <w:szCs w:val="20"/>
              </w:rPr>
              <w:t>n in-class</w:t>
            </w:r>
            <w:r w:rsidR="001467EA">
              <w:rPr>
                <w:rFonts w:asciiTheme="minorHAnsi" w:hAnsiTheme="minorHAnsi" w:cs="Arial"/>
                <w:sz w:val="20"/>
                <w:szCs w:val="20"/>
              </w:rPr>
              <w:t xml:space="preserve"> validation essay of 45 minutes</w:t>
            </w:r>
          </w:p>
        </w:tc>
      </w:tr>
      <w:tr w:rsidR="003F1386" w:rsidRPr="00BA2E6B" w:rsidTr="007A55B3">
        <w:trPr>
          <w:trHeight w:val="503"/>
        </w:trPr>
        <w:tc>
          <w:tcPr>
            <w:tcW w:w="520" w:type="pct"/>
            <w:vMerge/>
            <w:vAlign w:val="center"/>
          </w:tcPr>
          <w:p w:rsidR="003F1386" w:rsidRPr="00BA2E6B" w:rsidRDefault="003F1386" w:rsidP="0017191C">
            <w:pPr>
              <w:rPr>
                <w:rFonts w:asciiTheme="minorHAnsi" w:hAnsiTheme="minorHAnsi" w:cs="Arial"/>
                <w:sz w:val="20"/>
                <w:szCs w:val="20"/>
                <w:lang w:val="en-GB" w:eastAsia="en-US"/>
              </w:rPr>
            </w:pPr>
          </w:p>
        </w:tc>
        <w:tc>
          <w:tcPr>
            <w:tcW w:w="424" w:type="pct"/>
            <w:vMerge/>
            <w:vAlign w:val="center"/>
          </w:tcPr>
          <w:p w:rsidR="003F1386" w:rsidRPr="00BA2E6B" w:rsidRDefault="003F1386" w:rsidP="0017191C">
            <w:pPr>
              <w:ind w:left="93" w:right="71"/>
              <w:jc w:val="center"/>
              <w:rPr>
                <w:rFonts w:asciiTheme="minorHAnsi" w:hAnsiTheme="minorHAnsi" w:cs="Arial"/>
                <w:bCs/>
                <w:sz w:val="20"/>
                <w:szCs w:val="20"/>
                <w:lang w:val="en-GB" w:eastAsia="en-US"/>
              </w:rPr>
            </w:pPr>
          </w:p>
        </w:tc>
        <w:tc>
          <w:tcPr>
            <w:tcW w:w="425" w:type="pct"/>
            <w:vAlign w:val="center"/>
          </w:tcPr>
          <w:p w:rsidR="003F1386" w:rsidRPr="00253CE3" w:rsidRDefault="003F1386" w:rsidP="00F82B96">
            <w:pPr>
              <w:jc w:val="center"/>
              <w:rPr>
                <w:rFonts w:asciiTheme="minorHAnsi" w:hAnsiTheme="minorHAnsi" w:cs="Arial"/>
                <w:sz w:val="20"/>
                <w:szCs w:val="20"/>
                <w:lang w:val="en-US" w:eastAsia="en-US"/>
              </w:rPr>
            </w:pPr>
            <w:r w:rsidRPr="00253CE3">
              <w:rPr>
                <w:rFonts w:asciiTheme="minorHAnsi" w:hAnsiTheme="minorHAnsi" w:cs="Arial"/>
                <w:sz w:val="20"/>
                <w:szCs w:val="20"/>
                <w:lang w:val="en-US" w:eastAsia="en-US"/>
              </w:rPr>
              <w:t>7.5%</w:t>
            </w:r>
          </w:p>
        </w:tc>
        <w:tc>
          <w:tcPr>
            <w:tcW w:w="518" w:type="pct"/>
            <w:vAlign w:val="center"/>
          </w:tcPr>
          <w:p w:rsidR="003F1386" w:rsidRPr="0017191C" w:rsidRDefault="003F1386" w:rsidP="00F82B96">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3F1386" w:rsidRPr="0017191C" w:rsidRDefault="003F1386" w:rsidP="00F82B96">
            <w:pPr>
              <w:ind w:left="95"/>
              <w:rPr>
                <w:rFonts w:asciiTheme="minorHAnsi" w:hAnsiTheme="minorHAnsi" w:cs="Arial"/>
                <w:sz w:val="20"/>
                <w:szCs w:val="20"/>
                <w:lang w:val="en-US" w:eastAsia="en-US"/>
              </w:rPr>
            </w:pPr>
            <w:r>
              <w:rPr>
                <w:rFonts w:asciiTheme="minorHAnsi" w:hAnsiTheme="minorHAnsi" w:cs="Arial"/>
                <w:sz w:val="20"/>
                <w:szCs w:val="20"/>
                <w:lang w:val="en-AU" w:eastAsia="en-US"/>
              </w:rPr>
              <w:t xml:space="preserve">Week </w:t>
            </w:r>
            <w:r w:rsidR="006E1AD2">
              <w:rPr>
                <w:rFonts w:asciiTheme="minorHAnsi" w:hAnsiTheme="minorHAnsi" w:cs="Arial"/>
                <w:sz w:val="20"/>
                <w:szCs w:val="20"/>
                <w:lang w:val="en-AU" w:eastAsia="en-US"/>
              </w:rPr>
              <w:t>3</w:t>
            </w:r>
            <w:r w:rsidR="001467EA">
              <w:rPr>
                <w:rFonts w:asciiTheme="minorHAnsi" w:hAnsiTheme="minorHAnsi" w:cs="Arial"/>
                <w:sz w:val="20"/>
                <w:szCs w:val="20"/>
                <w:lang w:val="en-AU" w:eastAsia="en-US"/>
              </w:rPr>
              <w:t>–</w:t>
            </w:r>
            <w:r>
              <w:rPr>
                <w:rFonts w:asciiTheme="minorHAnsi" w:hAnsiTheme="minorHAnsi" w:cs="Arial"/>
                <w:sz w:val="20"/>
                <w:szCs w:val="20"/>
                <w:lang w:val="en-AU" w:eastAsia="en-US"/>
              </w:rPr>
              <w:t>6</w:t>
            </w:r>
          </w:p>
        </w:tc>
        <w:tc>
          <w:tcPr>
            <w:tcW w:w="3113" w:type="pct"/>
            <w:vAlign w:val="center"/>
            <w:hideMark/>
          </w:tcPr>
          <w:p w:rsidR="003F1386" w:rsidRDefault="003F1386" w:rsidP="003F1386">
            <w:pPr>
              <w:ind w:left="93" w:right="71"/>
              <w:rPr>
                <w:rFonts w:asciiTheme="minorHAnsi" w:hAnsiTheme="minorHAnsi" w:cs="Arial"/>
                <w:bCs/>
                <w:sz w:val="20"/>
                <w:szCs w:val="20"/>
                <w:lang w:val="en-US" w:eastAsia="en-US"/>
              </w:rPr>
            </w:pPr>
            <w:r w:rsidRPr="00047FA4">
              <w:rPr>
                <w:rFonts w:asciiTheme="minorHAnsi" w:hAnsiTheme="minorHAnsi" w:cs="Arial"/>
                <w:b/>
                <w:bCs/>
                <w:sz w:val="20"/>
                <w:szCs w:val="20"/>
                <w:lang w:val="en-US" w:eastAsia="en-US"/>
              </w:rPr>
              <w:t>Task 8 Part A</w:t>
            </w:r>
            <w:r w:rsidRPr="0017191C">
              <w:rPr>
                <w:rFonts w:asciiTheme="minorHAnsi" w:hAnsiTheme="minorHAnsi" w:cs="Arial"/>
                <w:b/>
                <w:bCs/>
                <w:sz w:val="20"/>
                <w:szCs w:val="20"/>
                <w:lang w:val="en-US" w:eastAsia="en-US"/>
              </w:rPr>
              <w:t xml:space="preserve">: </w:t>
            </w:r>
            <w:r>
              <w:rPr>
                <w:rFonts w:asciiTheme="minorHAnsi" w:hAnsiTheme="minorHAnsi" w:cs="Arial"/>
                <w:bCs/>
                <w:sz w:val="20"/>
                <w:szCs w:val="20"/>
                <w:lang w:val="en-US" w:eastAsia="en-US"/>
              </w:rPr>
              <w:t xml:space="preserve">Historical inquiry </w:t>
            </w:r>
            <w:r w:rsidR="001467EA">
              <w:rPr>
                <w:rFonts w:asciiTheme="minorHAnsi" w:hAnsiTheme="minorHAnsi" w:cs="Arial"/>
                <w:bCs/>
                <w:sz w:val="20"/>
                <w:szCs w:val="20"/>
                <w:lang w:val="en-US" w:eastAsia="en-US"/>
              </w:rPr>
              <w:t>process. Topic: Archidamian War</w:t>
            </w:r>
          </w:p>
          <w:p w:rsidR="003F1386" w:rsidRPr="003F1386" w:rsidRDefault="003F1386" w:rsidP="005B398A">
            <w:pPr>
              <w:ind w:left="93" w:right="71"/>
              <w:rPr>
                <w:rFonts w:asciiTheme="minorHAnsi" w:hAnsiTheme="minorHAnsi" w:cs="Arial"/>
                <w:bCs/>
                <w:sz w:val="20"/>
                <w:szCs w:val="20"/>
                <w:lang w:val="en-GB" w:eastAsia="en-US"/>
              </w:rPr>
            </w:pPr>
            <w:r>
              <w:rPr>
                <w:rFonts w:asciiTheme="minorHAnsi" w:hAnsiTheme="minorHAnsi" w:cs="Arial"/>
                <w:b/>
                <w:bCs/>
                <w:sz w:val="20"/>
                <w:szCs w:val="20"/>
                <w:lang w:val="en-US" w:eastAsia="en-US"/>
              </w:rPr>
              <w:t>Task 8 Part B:</w:t>
            </w:r>
            <w:r>
              <w:rPr>
                <w:rFonts w:asciiTheme="minorHAnsi" w:hAnsiTheme="minorHAnsi" w:cs="Arial"/>
                <w:bCs/>
                <w:i/>
                <w:sz w:val="20"/>
                <w:szCs w:val="20"/>
                <w:lang w:eastAsia="en-US"/>
              </w:rPr>
              <w:t xml:space="preserve"> </w:t>
            </w:r>
            <w:r w:rsidR="005B398A">
              <w:rPr>
                <w:rFonts w:asciiTheme="minorHAnsi" w:hAnsiTheme="minorHAnsi" w:cs="Arial"/>
                <w:bCs/>
                <w:sz w:val="20"/>
                <w:szCs w:val="20"/>
                <w:lang w:eastAsia="en-US"/>
              </w:rPr>
              <w:t>A</w:t>
            </w:r>
            <w:r>
              <w:rPr>
                <w:rFonts w:asciiTheme="minorHAnsi" w:hAnsiTheme="minorHAnsi" w:cs="Arial"/>
                <w:bCs/>
                <w:sz w:val="20"/>
                <w:szCs w:val="20"/>
                <w:lang w:eastAsia="en-US"/>
              </w:rPr>
              <w:t xml:space="preserve">n in-class </w:t>
            </w:r>
            <w:r w:rsidR="001467EA">
              <w:rPr>
                <w:rFonts w:asciiTheme="minorHAnsi" w:hAnsiTheme="minorHAnsi" w:cs="Arial"/>
                <w:bCs/>
                <w:sz w:val="20"/>
                <w:szCs w:val="20"/>
                <w:lang w:eastAsia="en-US"/>
              </w:rPr>
              <w:t>validation essay of 45 minutes</w:t>
            </w:r>
          </w:p>
        </w:tc>
      </w:tr>
      <w:tr w:rsidR="003F1386" w:rsidRPr="00BA2E6B" w:rsidTr="007A55B3">
        <w:trPr>
          <w:trHeight w:val="533"/>
        </w:trPr>
        <w:tc>
          <w:tcPr>
            <w:tcW w:w="520" w:type="pct"/>
            <w:vMerge w:val="restart"/>
            <w:vAlign w:val="center"/>
          </w:tcPr>
          <w:p w:rsidR="003F1386" w:rsidRPr="0017191C" w:rsidRDefault="003F1386" w:rsidP="00F82B96">
            <w:pPr>
              <w:tabs>
                <w:tab w:val="left" w:pos="1440"/>
                <w:tab w:val="left" w:pos="4140"/>
                <w:tab w:val="left" w:pos="4800"/>
              </w:tabs>
              <w:ind w:left="3"/>
              <w:jc w:val="center"/>
              <w:rPr>
                <w:rFonts w:asciiTheme="minorHAnsi" w:hAnsiTheme="minorHAnsi" w:cs="Arial"/>
                <w:sz w:val="20"/>
                <w:szCs w:val="20"/>
                <w:lang w:val="en-AU"/>
              </w:rPr>
            </w:pPr>
            <w:r>
              <w:rPr>
                <w:rFonts w:asciiTheme="minorHAnsi" w:hAnsiTheme="minorHAnsi" w:cs="Arial"/>
                <w:sz w:val="20"/>
                <w:szCs w:val="20"/>
                <w:lang w:val="en-AU"/>
              </w:rPr>
              <w:t>Short answer</w:t>
            </w:r>
          </w:p>
        </w:tc>
        <w:tc>
          <w:tcPr>
            <w:tcW w:w="424" w:type="pct"/>
            <w:vMerge w:val="restart"/>
            <w:vAlign w:val="center"/>
          </w:tcPr>
          <w:p w:rsidR="003F1386" w:rsidRPr="0017191C" w:rsidRDefault="003F1386" w:rsidP="00F82B96">
            <w:pPr>
              <w:ind w:left="93" w:right="71"/>
              <w:jc w:val="center"/>
              <w:rPr>
                <w:rFonts w:asciiTheme="minorHAnsi" w:hAnsiTheme="minorHAnsi" w:cs="Arial"/>
                <w:bCs/>
                <w:sz w:val="20"/>
                <w:szCs w:val="20"/>
                <w:lang w:val="en-AU" w:eastAsia="en-US"/>
              </w:rPr>
            </w:pPr>
            <w:r>
              <w:rPr>
                <w:rFonts w:asciiTheme="minorHAnsi" w:hAnsiTheme="minorHAnsi" w:cs="Arial"/>
                <w:sz w:val="20"/>
                <w:szCs w:val="20"/>
                <w:lang w:val="en-US" w:eastAsia="en-US"/>
              </w:rPr>
              <w:t>10%</w:t>
            </w:r>
          </w:p>
        </w:tc>
        <w:tc>
          <w:tcPr>
            <w:tcW w:w="425" w:type="pct"/>
            <w:vAlign w:val="center"/>
          </w:tcPr>
          <w:p w:rsidR="003F1386" w:rsidRPr="00253CE3" w:rsidRDefault="003F1386" w:rsidP="00F82B96">
            <w:pPr>
              <w:jc w:val="center"/>
              <w:rPr>
                <w:rFonts w:asciiTheme="minorHAnsi" w:hAnsiTheme="minorHAnsi" w:cs="Arial"/>
                <w:sz w:val="20"/>
                <w:szCs w:val="20"/>
                <w:lang w:val="en-US" w:eastAsia="en-US"/>
              </w:rPr>
            </w:pPr>
            <w:r w:rsidRPr="00253CE3">
              <w:rPr>
                <w:rFonts w:asciiTheme="minorHAnsi" w:hAnsiTheme="minorHAnsi" w:cs="Arial"/>
                <w:sz w:val="20"/>
                <w:szCs w:val="20"/>
                <w:lang w:val="en-US" w:eastAsia="en-US"/>
              </w:rPr>
              <w:t>5%</w:t>
            </w:r>
          </w:p>
        </w:tc>
        <w:tc>
          <w:tcPr>
            <w:tcW w:w="518" w:type="pct"/>
            <w:vAlign w:val="center"/>
          </w:tcPr>
          <w:p w:rsidR="003F1386" w:rsidRPr="0017191C" w:rsidRDefault="003F1386" w:rsidP="00F82B96">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3F1386" w:rsidRPr="0017191C" w:rsidRDefault="003F1386" w:rsidP="00F82B96">
            <w:pPr>
              <w:ind w:left="95" w:right="71"/>
              <w:rPr>
                <w:rFonts w:asciiTheme="minorHAnsi" w:hAnsiTheme="minorHAnsi" w:cs="Arial"/>
                <w:bCs/>
                <w:sz w:val="20"/>
                <w:szCs w:val="20"/>
                <w:lang w:val="en-AU" w:eastAsia="en-US"/>
              </w:rPr>
            </w:pPr>
            <w:r>
              <w:rPr>
                <w:rFonts w:asciiTheme="minorHAnsi" w:hAnsiTheme="minorHAnsi" w:cs="Arial"/>
                <w:sz w:val="20"/>
                <w:szCs w:val="20"/>
                <w:lang w:val="en-AU" w:eastAsia="en-US"/>
              </w:rPr>
              <w:t>Week 6</w:t>
            </w:r>
          </w:p>
        </w:tc>
        <w:tc>
          <w:tcPr>
            <w:tcW w:w="3113" w:type="pct"/>
            <w:vAlign w:val="center"/>
            <w:hideMark/>
          </w:tcPr>
          <w:p w:rsidR="003F1386" w:rsidRDefault="003F1386" w:rsidP="003F1386">
            <w:pPr>
              <w:ind w:left="93" w:right="71"/>
              <w:rPr>
                <w:rFonts w:asciiTheme="minorHAnsi" w:hAnsiTheme="minorHAnsi" w:cs="Arial"/>
                <w:bCs/>
                <w:sz w:val="20"/>
                <w:szCs w:val="20"/>
                <w:lang w:val="en-US" w:eastAsia="en-US"/>
              </w:rPr>
            </w:pPr>
            <w:r w:rsidRPr="0017191C">
              <w:rPr>
                <w:rFonts w:asciiTheme="minorHAnsi" w:hAnsiTheme="minorHAnsi" w:cs="Arial"/>
                <w:b/>
                <w:bCs/>
                <w:sz w:val="20"/>
                <w:szCs w:val="20"/>
                <w:lang w:val="en-US" w:eastAsia="en-US"/>
              </w:rPr>
              <w:t xml:space="preserve">Task </w:t>
            </w:r>
            <w:r>
              <w:rPr>
                <w:rFonts w:asciiTheme="minorHAnsi" w:hAnsiTheme="minorHAnsi" w:cs="Arial"/>
                <w:b/>
                <w:bCs/>
                <w:sz w:val="20"/>
                <w:szCs w:val="20"/>
                <w:lang w:val="en-US" w:eastAsia="en-US"/>
              </w:rPr>
              <w:t>2</w:t>
            </w:r>
            <w:r w:rsidRPr="00737C40">
              <w:rPr>
                <w:rFonts w:asciiTheme="minorHAnsi" w:hAnsiTheme="minorHAnsi" w:cs="Arial"/>
                <w:b/>
                <w:bCs/>
                <w:sz w:val="20"/>
                <w:szCs w:val="20"/>
                <w:lang w:val="en-US" w:eastAsia="en-US"/>
              </w:rPr>
              <w:t>:</w:t>
            </w:r>
            <w:r w:rsidRPr="0017191C">
              <w:rPr>
                <w:rFonts w:asciiTheme="minorHAnsi" w:hAnsiTheme="minorHAnsi" w:cs="Arial"/>
                <w:b/>
                <w:bCs/>
                <w:sz w:val="20"/>
                <w:szCs w:val="20"/>
                <w:lang w:val="en-US" w:eastAsia="en-US"/>
              </w:rPr>
              <w:t xml:space="preserve"> </w:t>
            </w:r>
            <w:r w:rsidR="005B398A">
              <w:rPr>
                <w:rFonts w:asciiTheme="minorHAnsi" w:hAnsiTheme="minorHAnsi" w:cs="Arial"/>
                <w:bCs/>
                <w:sz w:val="20"/>
                <w:szCs w:val="20"/>
                <w:lang w:val="en-US" w:eastAsia="en-US"/>
              </w:rPr>
              <w:t>A</w:t>
            </w:r>
            <w:r>
              <w:rPr>
                <w:rFonts w:asciiTheme="minorHAnsi" w:hAnsiTheme="minorHAnsi" w:cs="Arial"/>
                <w:bCs/>
                <w:sz w:val="20"/>
                <w:szCs w:val="20"/>
                <w:lang w:val="en-US" w:eastAsia="en-US"/>
              </w:rPr>
              <w:t xml:space="preserve"> series of closed or partially open questions administered as</w:t>
            </w:r>
            <w:r w:rsidR="001467EA">
              <w:rPr>
                <w:rFonts w:asciiTheme="minorHAnsi" w:hAnsiTheme="minorHAnsi" w:cs="Arial"/>
                <w:bCs/>
                <w:sz w:val="20"/>
                <w:szCs w:val="20"/>
                <w:lang w:val="en-US" w:eastAsia="en-US"/>
              </w:rPr>
              <w:t xml:space="preserve"> an in-class test of 45 minutes</w:t>
            </w:r>
            <w:r>
              <w:rPr>
                <w:rFonts w:asciiTheme="minorHAnsi" w:hAnsiTheme="minorHAnsi" w:cs="Arial"/>
                <w:bCs/>
                <w:sz w:val="20"/>
                <w:szCs w:val="20"/>
                <w:lang w:val="en-US" w:eastAsia="en-US"/>
              </w:rPr>
              <w:t xml:space="preserve"> </w:t>
            </w:r>
          </w:p>
          <w:p w:rsidR="003F1386" w:rsidRPr="00BA2E6B" w:rsidRDefault="003F1386" w:rsidP="003F1386">
            <w:pPr>
              <w:ind w:left="93" w:right="71"/>
              <w:rPr>
                <w:rFonts w:asciiTheme="minorHAnsi" w:hAnsiTheme="minorHAnsi" w:cs="Arial"/>
                <w:b/>
                <w:bCs/>
                <w:sz w:val="20"/>
                <w:szCs w:val="20"/>
                <w:lang w:val="en-GB"/>
              </w:rPr>
            </w:pPr>
            <w:r>
              <w:rPr>
                <w:rFonts w:asciiTheme="minorHAnsi" w:hAnsiTheme="minorHAnsi" w:cs="Arial"/>
                <w:bCs/>
                <w:sz w:val="20"/>
                <w:szCs w:val="20"/>
                <w:lang w:val="en-US" w:eastAsia="en-US"/>
              </w:rPr>
              <w:t>Topics: The Persian Wars and the Delian League; the reforms of Ephialtes</w:t>
            </w:r>
            <w:r w:rsidR="001467EA">
              <w:rPr>
                <w:rFonts w:asciiTheme="minorHAnsi" w:hAnsiTheme="minorHAnsi" w:cs="Arial"/>
                <w:bCs/>
                <w:sz w:val="20"/>
                <w:szCs w:val="20"/>
                <w:lang w:val="en-US" w:eastAsia="en-US"/>
              </w:rPr>
              <w:t xml:space="preserve"> and Pericles</w:t>
            </w:r>
          </w:p>
        </w:tc>
      </w:tr>
      <w:tr w:rsidR="003F1386" w:rsidRPr="00BA2E6B" w:rsidTr="007A55B3">
        <w:trPr>
          <w:trHeight w:val="311"/>
        </w:trPr>
        <w:tc>
          <w:tcPr>
            <w:tcW w:w="520" w:type="pct"/>
            <w:vMerge/>
            <w:vAlign w:val="center"/>
          </w:tcPr>
          <w:p w:rsidR="003F1386" w:rsidRPr="00BA2E6B" w:rsidRDefault="003F1386" w:rsidP="0017191C">
            <w:pPr>
              <w:rPr>
                <w:rFonts w:asciiTheme="minorHAnsi" w:hAnsiTheme="minorHAnsi" w:cs="Arial"/>
                <w:sz w:val="20"/>
                <w:szCs w:val="20"/>
                <w:lang w:val="en-GB"/>
              </w:rPr>
            </w:pPr>
          </w:p>
        </w:tc>
        <w:tc>
          <w:tcPr>
            <w:tcW w:w="424" w:type="pct"/>
            <w:vMerge/>
            <w:vAlign w:val="center"/>
          </w:tcPr>
          <w:p w:rsidR="003F1386" w:rsidRPr="00BA2E6B" w:rsidRDefault="003F1386" w:rsidP="0017191C">
            <w:pPr>
              <w:ind w:left="93" w:right="71"/>
              <w:jc w:val="center"/>
              <w:rPr>
                <w:rFonts w:asciiTheme="minorHAnsi" w:hAnsiTheme="minorHAnsi" w:cs="Arial"/>
                <w:bCs/>
                <w:sz w:val="20"/>
                <w:szCs w:val="20"/>
                <w:lang w:val="en-GB" w:eastAsia="en-US"/>
              </w:rPr>
            </w:pPr>
          </w:p>
        </w:tc>
        <w:tc>
          <w:tcPr>
            <w:tcW w:w="425" w:type="pct"/>
            <w:vAlign w:val="center"/>
          </w:tcPr>
          <w:p w:rsidR="003F1386" w:rsidRPr="00253CE3" w:rsidRDefault="003F1386" w:rsidP="00F82B96">
            <w:pPr>
              <w:jc w:val="center"/>
              <w:rPr>
                <w:rFonts w:asciiTheme="minorHAnsi" w:hAnsiTheme="minorHAnsi" w:cs="Arial"/>
                <w:sz w:val="20"/>
                <w:szCs w:val="20"/>
                <w:lang w:val="en-US" w:eastAsia="en-US"/>
              </w:rPr>
            </w:pPr>
            <w:r w:rsidRPr="00253CE3">
              <w:rPr>
                <w:rFonts w:asciiTheme="minorHAnsi" w:hAnsiTheme="minorHAnsi" w:cs="Arial"/>
                <w:sz w:val="20"/>
                <w:szCs w:val="20"/>
                <w:lang w:val="en-US" w:eastAsia="en-US"/>
              </w:rPr>
              <w:t>5%</w:t>
            </w:r>
          </w:p>
        </w:tc>
        <w:tc>
          <w:tcPr>
            <w:tcW w:w="518" w:type="pct"/>
            <w:vAlign w:val="center"/>
          </w:tcPr>
          <w:p w:rsidR="003F1386" w:rsidRPr="0017191C" w:rsidRDefault="003F1386" w:rsidP="00F82B96">
            <w:pPr>
              <w:ind w:left="95" w:right="71"/>
              <w:rPr>
                <w:rFonts w:asciiTheme="minorHAnsi" w:hAnsiTheme="minorHAnsi" w:cs="Arial"/>
                <w:bCs/>
                <w:sz w:val="20"/>
                <w:szCs w:val="20"/>
                <w:lang w:val="en-US" w:eastAsia="en-US"/>
              </w:rPr>
            </w:pPr>
            <w:r>
              <w:rPr>
                <w:rFonts w:asciiTheme="minorHAnsi" w:hAnsiTheme="minorHAnsi" w:cs="Arial"/>
                <w:sz w:val="20"/>
                <w:szCs w:val="20"/>
                <w:lang w:val="en-AU" w:eastAsia="en-US"/>
              </w:rPr>
              <w:t>Semester 1</w:t>
            </w:r>
          </w:p>
          <w:p w:rsidR="003F1386" w:rsidRPr="0017191C" w:rsidRDefault="003F1386" w:rsidP="00F82B96">
            <w:pPr>
              <w:ind w:left="95" w:right="71"/>
              <w:rPr>
                <w:rFonts w:asciiTheme="minorHAnsi" w:hAnsiTheme="minorHAnsi" w:cs="Arial"/>
                <w:bCs/>
                <w:sz w:val="20"/>
                <w:szCs w:val="20"/>
                <w:lang w:val="en-US" w:eastAsia="en-US"/>
              </w:rPr>
            </w:pPr>
            <w:r>
              <w:rPr>
                <w:rFonts w:asciiTheme="minorHAnsi" w:hAnsiTheme="minorHAnsi" w:cs="Arial"/>
                <w:bCs/>
                <w:sz w:val="20"/>
                <w:szCs w:val="20"/>
                <w:lang w:val="en-US" w:eastAsia="en-US"/>
              </w:rPr>
              <w:t>Week 11</w:t>
            </w:r>
          </w:p>
        </w:tc>
        <w:tc>
          <w:tcPr>
            <w:tcW w:w="3113" w:type="pct"/>
            <w:vAlign w:val="center"/>
          </w:tcPr>
          <w:p w:rsidR="003F1386" w:rsidRDefault="003F1386" w:rsidP="003F1386">
            <w:pPr>
              <w:ind w:left="93" w:right="71"/>
              <w:rPr>
                <w:rFonts w:asciiTheme="minorHAnsi" w:hAnsiTheme="minorHAnsi" w:cs="Arial"/>
                <w:bCs/>
                <w:sz w:val="20"/>
                <w:szCs w:val="20"/>
                <w:lang w:val="en-US" w:eastAsia="en-US"/>
              </w:rPr>
            </w:pPr>
            <w:r w:rsidRPr="00737C40">
              <w:rPr>
                <w:rFonts w:asciiTheme="minorHAnsi" w:hAnsiTheme="minorHAnsi" w:cs="Arial"/>
                <w:b/>
                <w:bCs/>
                <w:sz w:val="20"/>
                <w:szCs w:val="20"/>
                <w:lang w:val="en-US" w:eastAsia="en-US"/>
              </w:rPr>
              <w:t xml:space="preserve">Task </w:t>
            </w:r>
            <w:r>
              <w:rPr>
                <w:rFonts w:asciiTheme="minorHAnsi" w:hAnsiTheme="minorHAnsi" w:cs="Arial"/>
                <w:b/>
                <w:bCs/>
                <w:sz w:val="20"/>
                <w:szCs w:val="20"/>
                <w:lang w:val="en-US" w:eastAsia="en-US"/>
              </w:rPr>
              <w:t>4</w:t>
            </w:r>
            <w:r w:rsidRPr="00737C40">
              <w:rPr>
                <w:rFonts w:asciiTheme="minorHAnsi" w:hAnsiTheme="minorHAnsi" w:cs="Arial"/>
                <w:b/>
                <w:bCs/>
                <w:sz w:val="20"/>
                <w:szCs w:val="20"/>
                <w:lang w:val="en-US" w:eastAsia="en-US"/>
              </w:rPr>
              <w:t>:</w:t>
            </w:r>
            <w:r w:rsidRPr="0017191C">
              <w:rPr>
                <w:rFonts w:asciiTheme="minorHAnsi" w:hAnsiTheme="minorHAnsi" w:cs="Arial"/>
                <w:b/>
                <w:bCs/>
                <w:sz w:val="20"/>
                <w:szCs w:val="20"/>
                <w:lang w:val="en-US" w:eastAsia="en-US"/>
              </w:rPr>
              <w:t xml:space="preserve"> </w:t>
            </w:r>
            <w:r w:rsidR="005B398A">
              <w:rPr>
                <w:rFonts w:asciiTheme="minorHAnsi" w:hAnsiTheme="minorHAnsi" w:cs="Arial"/>
                <w:bCs/>
                <w:sz w:val="20"/>
                <w:szCs w:val="20"/>
                <w:lang w:val="en-US" w:eastAsia="en-US"/>
              </w:rPr>
              <w:t>A</w:t>
            </w:r>
            <w:r>
              <w:rPr>
                <w:rFonts w:asciiTheme="minorHAnsi" w:hAnsiTheme="minorHAnsi" w:cs="Arial"/>
                <w:bCs/>
                <w:sz w:val="20"/>
                <w:szCs w:val="20"/>
                <w:lang w:val="en-US" w:eastAsia="en-US"/>
              </w:rPr>
              <w:t xml:space="preserve"> series of closed or partially open questions administered as</w:t>
            </w:r>
            <w:r w:rsidR="001467EA">
              <w:rPr>
                <w:rFonts w:asciiTheme="minorHAnsi" w:hAnsiTheme="minorHAnsi" w:cs="Arial"/>
                <w:bCs/>
                <w:sz w:val="20"/>
                <w:szCs w:val="20"/>
                <w:lang w:val="en-US" w:eastAsia="en-US"/>
              </w:rPr>
              <w:t xml:space="preserve"> an in-class test of 45 minutes</w:t>
            </w:r>
            <w:r>
              <w:rPr>
                <w:rFonts w:asciiTheme="minorHAnsi" w:hAnsiTheme="minorHAnsi" w:cs="Arial"/>
                <w:bCs/>
                <w:sz w:val="20"/>
                <w:szCs w:val="20"/>
                <w:lang w:val="en-US" w:eastAsia="en-US"/>
              </w:rPr>
              <w:t xml:space="preserve"> </w:t>
            </w:r>
          </w:p>
          <w:p w:rsidR="003F1386" w:rsidRPr="00BA2E6B" w:rsidRDefault="003F1386" w:rsidP="003F1386">
            <w:pPr>
              <w:ind w:left="93" w:right="71"/>
              <w:rPr>
                <w:rFonts w:asciiTheme="minorHAnsi" w:hAnsiTheme="minorHAnsi" w:cs="Arial"/>
                <w:b/>
                <w:bCs/>
                <w:sz w:val="20"/>
                <w:szCs w:val="20"/>
                <w:lang w:val="en-GB" w:eastAsia="en-US"/>
              </w:rPr>
            </w:pPr>
            <w:r w:rsidRPr="002667BE">
              <w:rPr>
                <w:rFonts w:asciiTheme="minorHAnsi" w:hAnsiTheme="minorHAnsi" w:cs="Arial"/>
                <w:bCs/>
                <w:sz w:val="20"/>
                <w:szCs w:val="20"/>
                <w:lang w:val="en-US" w:eastAsia="en-US"/>
              </w:rPr>
              <w:t>T</w:t>
            </w:r>
            <w:r>
              <w:rPr>
                <w:rFonts w:asciiTheme="minorHAnsi" w:hAnsiTheme="minorHAnsi" w:cs="Arial"/>
                <w:bCs/>
                <w:sz w:val="20"/>
                <w:szCs w:val="20"/>
                <w:lang w:val="en-US" w:eastAsia="en-US"/>
              </w:rPr>
              <w:t>opic: Athens</w:t>
            </w:r>
            <w:r w:rsidR="001467EA">
              <w:rPr>
                <w:rFonts w:asciiTheme="minorHAnsi" w:hAnsiTheme="minorHAnsi" w:cs="Arial"/>
                <w:bCs/>
                <w:sz w:val="20"/>
                <w:szCs w:val="20"/>
                <w:lang w:val="en-US" w:eastAsia="en-US"/>
              </w:rPr>
              <w:t>’ hegemony of the Delian League</w:t>
            </w:r>
          </w:p>
        </w:tc>
      </w:tr>
      <w:tr w:rsidR="003F1386" w:rsidRPr="00BA2E6B" w:rsidTr="007A55B3">
        <w:trPr>
          <w:trHeight w:val="477"/>
        </w:trPr>
        <w:tc>
          <w:tcPr>
            <w:tcW w:w="520" w:type="pct"/>
            <w:vMerge w:val="restart"/>
            <w:vAlign w:val="center"/>
          </w:tcPr>
          <w:p w:rsidR="003F1386" w:rsidRPr="0017191C" w:rsidRDefault="003F1386" w:rsidP="00F82B96">
            <w:pPr>
              <w:ind w:left="3"/>
              <w:jc w:val="center"/>
              <w:rPr>
                <w:rFonts w:asciiTheme="minorHAnsi" w:hAnsiTheme="minorHAnsi" w:cs="Arial"/>
                <w:sz w:val="20"/>
                <w:szCs w:val="20"/>
                <w:lang w:val="en-AU"/>
              </w:rPr>
            </w:pPr>
            <w:r>
              <w:rPr>
                <w:rFonts w:asciiTheme="minorHAnsi" w:hAnsiTheme="minorHAnsi" w:cs="Arial"/>
                <w:sz w:val="20"/>
                <w:szCs w:val="20"/>
                <w:lang w:val="en-AU"/>
              </w:rPr>
              <w:t>Source analysis</w:t>
            </w:r>
          </w:p>
        </w:tc>
        <w:tc>
          <w:tcPr>
            <w:tcW w:w="424" w:type="pct"/>
            <w:vMerge w:val="restart"/>
            <w:vAlign w:val="center"/>
          </w:tcPr>
          <w:p w:rsidR="003F1386" w:rsidRPr="0017191C" w:rsidRDefault="003F1386" w:rsidP="00F82B96">
            <w:pPr>
              <w:ind w:left="93" w:right="71"/>
              <w:jc w:val="center"/>
              <w:rPr>
                <w:rFonts w:asciiTheme="minorHAnsi" w:hAnsiTheme="minorHAnsi" w:cs="Arial"/>
                <w:sz w:val="20"/>
                <w:szCs w:val="20"/>
                <w:lang w:val="en-AU"/>
              </w:rPr>
            </w:pPr>
            <w:r>
              <w:rPr>
                <w:rFonts w:asciiTheme="minorHAnsi" w:hAnsiTheme="minorHAnsi" w:cs="Arial"/>
                <w:bCs/>
                <w:sz w:val="20"/>
                <w:szCs w:val="20"/>
                <w:lang w:eastAsia="en-US"/>
              </w:rPr>
              <w:t>10%</w:t>
            </w:r>
          </w:p>
        </w:tc>
        <w:tc>
          <w:tcPr>
            <w:tcW w:w="425" w:type="pct"/>
            <w:vAlign w:val="center"/>
          </w:tcPr>
          <w:p w:rsidR="003F1386" w:rsidRPr="00253CE3" w:rsidRDefault="003F1386" w:rsidP="00F82B96">
            <w:pPr>
              <w:jc w:val="center"/>
              <w:rPr>
                <w:rFonts w:asciiTheme="minorHAnsi" w:hAnsiTheme="minorHAnsi" w:cs="Arial"/>
                <w:sz w:val="20"/>
                <w:szCs w:val="20"/>
                <w:lang w:val="en-US" w:eastAsia="en-US"/>
              </w:rPr>
            </w:pPr>
            <w:r w:rsidRPr="00253CE3">
              <w:rPr>
                <w:rFonts w:asciiTheme="minorHAnsi" w:hAnsiTheme="minorHAnsi" w:cs="Arial"/>
                <w:sz w:val="20"/>
                <w:szCs w:val="20"/>
                <w:lang w:val="en-US" w:eastAsia="en-US"/>
              </w:rPr>
              <w:t>5%</w:t>
            </w:r>
          </w:p>
        </w:tc>
        <w:tc>
          <w:tcPr>
            <w:tcW w:w="518" w:type="pct"/>
            <w:vAlign w:val="center"/>
          </w:tcPr>
          <w:p w:rsidR="003F1386" w:rsidRPr="0017191C" w:rsidRDefault="003F1386" w:rsidP="00F82B96">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3F1386" w:rsidRPr="0017191C" w:rsidRDefault="003F1386" w:rsidP="00F82B96">
            <w:pPr>
              <w:ind w:left="95" w:right="71"/>
              <w:rPr>
                <w:rFonts w:asciiTheme="minorHAnsi" w:hAnsiTheme="minorHAnsi" w:cs="Arial"/>
                <w:sz w:val="20"/>
                <w:szCs w:val="20"/>
                <w:lang w:val="en-AU"/>
              </w:rPr>
            </w:pPr>
            <w:r>
              <w:rPr>
                <w:rFonts w:asciiTheme="minorHAnsi" w:hAnsiTheme="minorHAnsi" w:cs="Arial"/>
                <w:bCs/>
                <w:sz w:val="20"/>
                <w:szCs w:val="20"/>
                <w:lang w:val="en-AU"/>
              </w:rPr>
              <w:t>Week 8</w:t>
            </w:r>
          </w:p>
        </w:tc>
        <w:tc>
          <w:tcPr>
            <w:tcW w:w="3113" w:type="pct"/>
          </w:tcPr>
          <w:p w:rsidR="003F1386" w:rsidRDefault="003F1386" w:rsidP="00F82B96">
            <w:pPr>
              <w:ind w:left="93" w:right="71"/>
              <w:rPr>
                <w:rFonts w:asciiTheme="minorHAnsi" w:hAnsiTheme="minorHAnsi" w:cs="Arial"/>
                <w:sz w:val="20"/>
                <w:szCs w:val="20"/>
              </w:rPr>
            </w:pPr>
            <w:r>
              <w:rPr>
                <w:rFonts w:asciiTheme="minorHAnsi" w:hAnsiTheme="minorHAnsi" w:cs="Arial"/>
                <w:b/>
                <w:sz w:val="20"/>
                <w:szCs w:val="20"/>
              </w:rPr>
              <w:t>Task 9</w:t>
            </w:r>
            <w:r w:rsidRPr="0017191C">
              <w:rPr>
                <w:rFonts w:asciiTheme="minorHAnsi" w:hAnsiTheme="minorHAnsi" w:cs="Arial"/>
                <w:b/>
                <w:sz w:val="20"/>
                <w:szCs w:val="20"/>
              </w:rPr>
              <w:t xml:space="preserve">: </w:t>
            </w:r>
            <w:r w:rsidR="003404B5" w:rsidRPr="003404B5">
              <w:rPr>
                <w:rFonts w:asciiTheme="minorHAnsi" w:hAnsiTheme="minorHAnsi" w:cs="Arial"/>
                <w:sz w:val="20"/>
                <w:szCs w:val="20"/>
              </w:rPr>
              <w:t>A t</w:t>
            </w:r>
            <w:r w:rsidRPr="003404B5">
              <w:rPr>
                <w:rFonts w:asciiTheme="minorHAnsi" w:hAnsiTheme="minorHAnsi" w:cs="Arial"/>
                <w:sz w:val="20"/>
                <w:szCs w:val="20"/>
              </w:rPr>
              <w:t>eacher</w:t>
            </w:r>
            <w:r>
              <w:rPr>
                <w:rFonts w:asciiTheme="minorHAnsi" w:hAnsiTheme="minorHAnsi" w:cs="Arial"/>
                <w:sz w:val="20"/>
                <w:szCs w:val="20"/>
              </w:rPr>
              <w:t>-generated sourc</w:t>
            </w:r>
            <w:r w:rsidR="001467EA">
              <w:rPr>
                <w:rFonts w:asciiTheme="minorHAnsi" w:hAnsiTheme="minorHAnsi" w:cs="Arial"/>
                <w:sz w:val="20"/>
                <w:szCs w:val="20"/>
              </w:rPr>
              <w:t>e analysis based on two sources</w:t>
            </w:r>
            <w:r>
              <w:rPr>
                <w:rFonts w:asciiTheme="minorHAnsi" w:hAnsiTheme="minorHAnsi" w:cs="Arial"/>
                <w:sz w:val="20"/>
                <w:szCs w:val="20"/>
              </w:rPr>
              <w:t xml:space="preserve"> </w:t>
            </w:r>
          </w:p>
          <w:p w:rsidR="003F1386" w:rsidRPr="0017191C" w:rsidRDefault="001467EA" w:rsidP="00F82B96">
            <w:pPr>
              <w:ind w:left="93" w:right="71"/>
              <w:rPr>
                <w:rFonts w:asciiTheme="minorHAnsi" w:hAnsiTheme="minorHAnsi" w:cs="Arial"/>
                <w:sz w:val="20"/>
                <w:szCs w:val="20"/>
                <w:lang w:val="en-AU"/>
              </w:rPr>
            </w:pPr>
            <w:r>
              <w:rPr>
                <w:rFonts w:asciiTheme="minorHAnsi" w:hAnsiTheme="minorHAnsi" w:cs="Arial"/>
                <w:sz w:val="20"/>
                <w:szCs w:val="20"/>
              </w:rPr>
              <w:t>Topic: Peace of Nicias</w:t>
            </w:r>
          </w:p>
        </w:tc>
      </w:tr>
      <w:tr w:rsidR="003F1386" w:rsidRPr="00BA2E6B" w:rsidTr="007A55B3">
        <w:trPr>
          <w:trHeight w:val="455"/>
        </w:trPr>
        <w:tc>
          <w:tcPr>
            <w:tcW w:w="520" w:type="pct"/>
            <w:vMerge/>
            <w:vAlign w:val="center"/>
          </w:tcPr>
          <w:p w:rsidR="003F1386" w:rsidRPr="00BA2E6B" w:rsidRDefault="003F1386" w:rsidP="0017191C">
            <w:pPr>
              <w:rPr>
                <w:rFonts w:asciiTheme="minorHAnsi" w:hAnsiTheme="minorHAnsi" w:cs="Arial"/>
                <w:sz w:val="20"/>
                <w:szCs w:val="20"/>
                <w:lang w:val="en-GB" w:eastAsia="en-US"/>
              </w:rPr>
            </w:pPr>
          </w:p>
        </w:tc>
        <w:tc>
          <w:tcPr>
            <w:tcW w:w="424" w:type="pct"/>
            <w:vMerge/>
            <w:vAlign w:val="center"/>
          </w:tcPr>
          <w:p w:rsidR="003F1386" w:rsidRPr="00BA2E6B" w:rsidRDefault="003F1386" w:rsidP="0017191C">
            <w:pPr>
              <w:ind w:left="93" w:right="71"/>
              <w:jc w:val="center"/>
              <w:rPr>
                <w:rFonts w:asciiTheme="minorHAnsi" w:hAnsiTheme="minorHAnsi" w:cs="Arial"/>
                <w:bCs/>
                <w:sz w:val="20"/>
                <w:szCs w:val="20"/>
                <w:lang w:val="en-GB" w:eastAsia="en-US"/>
              </w:rPr>
            </w:pPr>
          </w:p>
        </w:tc>
        <w:tc>
          <w:tcPr>
            <w:tcW w:w="425" w:type="pct"/>
            <w:vAlign w:val="center"/>
          </w:tcPr>
          <w:p w:rsidR="003F1386" w:rsidRPr="00253CE3" w:rsidRDefault="003F1386" w:rsidP="00F82B96">
            <w:pPr>
              <w:jc w:val="center"/>
              <w:rPr>
                <w:rFonts w:asciiTheme="minorHAnsi" w:hAnsiTheme="minorHAnsi" w:cs="Arial"/>
                <w:sz w:val="20"/>
                <w:szCs w:val="20"/>
                <w:lang w:val="en-US" w:eastAsia="en-US"/>
              </w:rPr>
            </w:pPr>
            <w:r w:rsidRPr="00253CE3">
              <w:rPr>
                <w:rFonts w:asciiTheme="minorHAnsi" w:hAnsiTheme="minorHAnsi" w:cs="Arial"/>
                <w:sz w:val="20"/>
                <w:szCs w:val="20"/>
                <w:lang w:val="en-US" w:eastAsia="en-US"/>
              </w:rPr>
              <w:t>5%</w:t>
            </w:r>
          </w:p>
        </w:tc>
        <w:tc>
          <w:tcPr>
            <w:tcW w:w="518" w:type="pct"/>
            <w:vAlign w:val="center"/>
          </w:tcPr>
          <w:p w:rsidR="003F1386" w:rsidRPr="0017191C" w:rsidRDefault="003F1386" w:rsidP="00F82B96">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3F1386" w:rsidRPr="0017191C" w:rsidRDefault="003F1386" w:rsidP="00F82B96">
            <w:pPr>
              <w:ind w:left="95" w:right="71"/>
              <w:rPr>
                <w:rFonts w:asciiTheme="minorHAnsi" w:hAnsiTheme="minorHAnsi" w:cs="Arial"/>
                <w:bCs/>
                <w:sz w:val="20"/>
                <w:szCs w:val="20"/>
                <w:lang w:val="en-US" w:eastAsia="en-US"/>
              </w:rPr>
            </w:pPr>
            <w:r>
              <w:rPr>
                <w:rFonts w:asciiTheme="minorHAnsi" w:hAnsiTheme="minorHAnsi" w:cs="Arial"/>
                <w:sz w:val="20"/>
                <w:szCs w:val="20"/>
                <w:lang w:val="en-AU" w:eastAsia="en-US"/>
              </w:rPr>
              <w:t>Week 11</w:t>
            </w:r>
          </w:p>
        </w:tc>
        <w:tc>
          <w:tcPr>
            <w:tcW w:w="3113" w:type="pct"/>
          </w:tcPr>
          <w:p w:rsidR="003F1386" w:rsidRDefault="003F1386" w:rsidP="00F82B96">
            <w:pPr>
              <w:ind w:left="93" w:right="71"/>
              <w:rPr>
                <w:rFonts w:asciiTheme="minorHAnsi" w:hAnsiTheme="minorHAnsi" w:cs="Arial"/>
                <w:bCs/>
                <w:sz w:val="20"/>
                <w:szCs w:val="20"/>
                <w:lang w:val="en-US" w:eastAsia="en-US"/>
              </w:rPr>
            </w:pPr>
            <w:r w:rsidRPr="0017191C">
              <w:rPr>
                <w:rFonts w:asciiTheme="minorHAnsi" w:hAnsiTheme="minorHAnsi" w:cs="Arial"/>
                <w:b/>
                <w:bCs/>
                <w:sz w:val="20"/>
                <w:szCs w:val="20"/>
                <w:lang w:val="en-US" w:eastAsia="en-US"/>
              </w:rPr>
              <w:t xml:space="preserve">Task </w:t>
            </w:r>
            <w:r w:rsidRPr="005F0EBD">
              <w:rPr>
                <w:rFonts w:asciiTheme="minorHAnsi" w:hAnsiTheme="minorHAnsi" w:cs="Arial"/>
                <w:b/>
                <w:bCs/>
                <w:sz w:val="20"/>
                <w:szCs w:val="20"/>
                <w:lang w:val="en-US" w:eastAsia="en-US"/>
              </w:rPr>
              <w:t>10</w:t>
            </w:r>
            <w:r w:rsidRPr="0017191C">
              <w:rPr>
                <w:rFonts w:asciiTheme="minorHAnsi" w:hAnsiTheme="minorHAnsi" w:cs="Arial"/>
                <w:b/>
                <w:bCs/>
                <w:sz w:val="20"/>
                <w:szCs w:val="20"/>
                <w:lang w:val="en-US" w:eastAsia="en-US"/>
              </w:rPr>
              <w:t xml:space="preserve">: </w:t>
            </w:r>
            <w:r w:rsidR="005B398A">
              <w:rPr>
                <w:rFonts w:asciiTheme="minorHAnsi" w:hAnsiTheme="minorHAnsi" w:cs="Arial"/>
                <w:bCs/>
                <w:sz w:val="20"/>
                <w:szCs w:val="20"/>
                <w:lang w:val="en-US" w:eastAsia="en-US"/>
              </w:rPr>
              <w:t>A</w:t>
            </w:r>
            <w:r>
              <w:rPr>
                <w:rFonts w:asciiTheme="minorHAnsi" w:hAnsiTheme="minorHAnsi" w:cs="Arial"/>
                <w:bCs/>
                <w:sz w:val="20"/>
                <w:szCs w:val="20"/>
                <w:lang w:val="en-US" w:eastAsia="en-US"/>
              </w:rPr>
              <w:t xml:space="preserve"> teacher-generated sourc</w:t>
            </w:r>
            <w:r w:rsidR="001467EA">
              <w:rPr>
                <w:rFonts w:asciiTheme="minorHAnsi" w:hAnsiTheme="minorHAnsi" w:cs="Arial"/>
                <w:bCs/>
                <w:sz w:val="20"/>
                <w:szCs w:val="20"/>
                <w:lang w:val="en-US" w:eastAsia="en-US"/>
              </w:rPr>
              <w:t>e analysis based on two sources</w:t>
            </w:r>
            <w:r>
              <w:rPr>
                <w:rFonts w:asciiTheme="minorHAnsi" w:hAnsiTheme="minorHAnsi" w:cs="Arial"/>
                <w:bCs/>
                <w:sz w:val="20"/>
                <w:szCs w:val="20"/>
                <w:lang w:val="en-US" w:eastAsia="en-US"/>
              </w:rPr>
              <w:t xml:space="preserve"> </w:t>
            </w:r>
          </w:p>
          <w:p w:rsidR="003F1386" w:rsidRPr="0017191C" w:rsidRDefault="003F1386" w:rsidP="00F82B96">
            <w:pPr>
              <w:ind w:left="93" w:right="71"/>
              <w:rPr>
                <w:rFonts w:asciiTheme="minorHAnsi" w:hAnsiTheme="minorHAnsi" w:cs="Arial"/>
                <w:bCs/>
                <w:sz w:val="20"/>
                <w:szCs w:val="20"/>
                <w:lang w:val="en-US" w:eastAsia="en-US"/>
              </w:rPr>
            </w:pPr>
            <w:r>
              <w:rPr>
                <w:rFonts w:asciiTheme="minorHAnsi" w:hAnsiTheme="minorHAnsi" w:cs="Arial"/>
                <w:bCs/>
                <w:sz w:val="20"/>
                <w:szCs w:val="20"/>
                <w:lang w:val="en-US" w:eastAsia="en-US"/>
              </w:rPr>
              <w:t>Topi</w:t>
            </w:r>
            <w:r w:rsidR="001467EA">
              <w:rPr>
                <w:rFonts w:asciiTheme="minorHAnsi" w:hAnsiTheme="minorHAnsi" w:cs="Arial"/>
                <w:bCs/>
                <w:sz w:val="20"/>
                <w:szCs w:val="20"/>
                <w:lang w:val="en-US" w:eastAsia="en-US"/>
              </w:rPr>
              <w:t>c: The two Sicilian Expeditions</w:t>
            </w:r>
            <w:r w:rsidR="00C62755">
              <w:rPr>
                <w:rFonts w:asciiTheme="minorHAnsi" w:hAnsiTheme="minorHAnsi" w:cs="Arial"/>
                <w:bCs/>
                <w:sz w:val="20"/>
                <w:szCs w:val="20"/>
                <w:lang w:val="en-US" w:eastAsia="en-US"/>
              </w:rPr>
              <w:t xml:space="preserve"> as a turning point in the war</w:t>
            </w:r>
          </w:p>
        </w:tc>
      </w:tr>
      <w:tr w:rsidR="003F1386" w:rsidRPr="00BA2E6B" w:rsidTr="007A55B3">
        <w:trPr>
          <w:trHeight w:val="20"/>
        </w:trPr>
        <w:tc>
          <w:tcPr>
            <w:tcW w:w="520" w:type="pct"/>
            <w:vMerge w:val="restart"/>
            <w:vAlign w:val="center"/>
          </w:tcPr>
          <w:p w:rsidR="003F1386" w:rsidRPr="0017191C" w:rsidRDefault="003F1386" w:rsidP="00F82B96">
            <w:pPr>
              <w:ind w:left="3"/>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Essay</w:t>
            </w:r>
          </w:p>
        </w:tc>
        <w:tc>
          <w:tcPr>
            <w:tcW w:w="424" w:type="pct"/>
            <w:vMerge w:val="restart"/>
            <w:vAlign w:val="center"/>
          </w:tcPr>
          <w:p w:rsidR="003F1386" w:rsidRPr="0017191C" w:rsidRDefault="003F1386" w:rsidP="00F82B96">
            <w:pPr>
              <w:ind w:left="93" w:right="71"/>
              <w:jc w:val="center"/>
              <w:rPr>
                <w:rFonts w:asciiTheme="minorHAnsi" w:hAnsiTheme="minorHAnsi" w:cs="Arial"/>
                <w:sz w:val="20"/>
                <w:szCs w:val="20"/>
                <w:lang w:val="en-AU"/>
              </w:rPr>
            </w:pPr>
            <w:r>
              <w:rPr>
                <w:rFonts w:asciiTheme="minorHAnsi" w:hAnsiTheme="minorHAnsi" w:cs="Arial"/>
                <w:bCs/>
                <w:sz w:val="20"/>
                <w:szCs w:val="20"/>
                <w:lang w:eastAsia="en-US"/>
              </w:rPr>
              <w:t>25%</w:t>
            </w:r>
          </w:p>
        </w:tc>
        <w:tc>
          <w:tcPr>
            <w:tcW w:w="425" w:type="pct"/>
            <w:vAlign w:val="center"/>
          </w:tcPr>
          <w:p w:rsidR="003F1386" w:rsidRPr="003F1386" w:rsidRDefault="003F1386" w:rsidP="00F82B96">
            <w:pPr>
              <w:jc w:val="center"/>
              <w:rPr>
                <w:rFonts w:asciiTheme="minorHAnsi" w:hAnsiTheme="minorHAnsi" w:cs="Arial"/>
                <w:sz w:val="20"/>
                <w:szCs w:val="20"/>
                <w:lang w:val="en-US" w:eastAsia="en-US"/>
              </w:rPr>
            </w:pPr>
            <w:r w:rsidRPr="003F1386">
              <w:rPr>
                <w:rFonts w:asciiTheme="minorHAnsi" w:hAnsiTheme="minorHAnsi" w:cs="Arial"/>
                <w:sz w:val="20"/>
                <w:szCs w:val="20"/>
                <w:lang w:val="en-US" w:eastAsia="en-US"/>
              </w:rPr>
              <w:t>5%</w:t>
            </w:r>
          </w:p>
        </w:tc>
        <w:tc>
          <w:tcPr>
            <w:tcW w:w="518" w:type="pct"/>
            <w:vAlign w:val="center"/>
          </w:tcPr>
          <w:p w:rsidR="003F1386" w:rsidRPr="0017191C" w:rsidRDefault="003F1386" w:rsidP="00F82B96">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3F1386" w:rsidRPr="0017191C" w:rsidRDefault="003F1386" w:rsidP="00F82B96">
            <w:pPr>
              <w:ind w:left="95" w:right="71"/>
              <w:rPr>
                <w:rFonts w:asciiTheme="minorHAnsi" w:hAnsiTheme="minorHAnsi" w:cs="Arial"/>
                <w:sz w:val="20"/>
                <w:szCs w:val="20"/>
                <w:lang w:val="en-AU"/>
              </w:rPr>
            </w:pPr>
            <w:r>
              <w:rPr>
                <w:rFonts w:asciiTheme="minorHAnsi" w:hAnsiTheme="minorHAnsi" w:cs="Arial"/>
                <w:bCs/>
                <w:sz w:val="20"/>
                <w:szCs w:val="20"/>
                <w:lang w:val="en-AU"/>
              </w:rPr>
              <w:t>Week 3</w:t>
            </w:r>
          </w:p>
        </w:tc>
        <w:tc>
          <w:tcPr>
            <w:tcW w:w="3113" w:type="pct"/>
          </w:tcPr>
          <w:p w:rsidR="003F1386" w:rsidRDefault="003F1386" w:rsidP="00F82B96">
            <w:pPr>
              <w:tabs>
                <w:tab w:val="left" w:pos="4140"/>
              </w:tabs>
              <w:ind w:left="93" w:right="160"/>
              <w:rPr>
                <w:rFonts w:asciiTheme="minorHAnsi" w:hAnsiTheme="minorHAnsi" w:cs="Arial"/>
                <w:bCs/>
                <w:sz w:val="20"/>
                <w:szCs w:val="20"/>
                <w:lang w:val="en-US" w:eastAsia="en-US"/>
              </w:rPr>
            </w:pPr>
            <w:r w:rsidRPr="00737C40">
              <w:rPr>
                <w:rFonts w:asciiTheme="minorHAnsi" w:hAnsiTheme="minorHAnsi" w:cs="Arial"/>
                <w:b/>
                <w:bCs/>
                <w:sz w:val="20"/>
                <w:szCs w:val="20"/>
                <w:lang w:val="en-US" w:eastAsia="en-US"/>
              </w:rPr>
              <w:t xml:space="preserve">Task </w:t>
            </w:r>
            <w:r>
              <w:rPr>
                <w:rFonts w:asciiTheme="minorHAnsi" w:hAnsiTheme="minorHAnsi" w:cs="Arial"/>
                <w:b/>
                <w:bCs/>
                <w:sz w:val="20"/>
                <w:szCs w:val="20"/>
                <w:lang w:val="en-US" w:eastAsia="en-US"/>
              </w:rPr>
              <w:t>1</w:t>
            </w:r>
            <w:r w:rsidRPr="00737C40">
              <w:rPr>
                <w:rFonts w:asciiTheme="minorHAnsi" w:hAnsiTheme="minorHAnsi" w:cs="Arial"/>
                <w:b/>
                <w:bCs/>
                <w:sz w:val="20"/>
                <w:szCs w:val="20"/>
                <w:lang w:val="en-US" w:eastAsia="en-US"/>
              </w:rPr>
              <w:t>:</w:t>
            </w:r>
            <w:r w:rsidRPr="0017191C">
              <w:rPr>
                <w:rFonts w:asciiTheme="minorHAnsi" w:hAnsiTheme="minorHAnsi" w:cs="Arial"/>
                <w:b/>
                <w:bCs/>
                <w:sz w:val="20"/>
                <w:szCs w:val="20"/>
                <w:lang w:val="en-US" w:eastAsia="en-US"/>
              </w:rPr>
              <w:t xml:space="preserve"> </w:t>
            </w:r>
            <w:r w:rsidR="005B398A">
              <w:rPr>
                <w:rFonts w:asciiTheme="minorHAnsi" w:hAnsiTheme="minorHAnsi" w:cs="Arial"/>
                <w:bCs/>
                <w:sz w:val="20"/>
                <w:szCs w:val="20"/>
                <w:lang w:val="en-US" w:eastAsia="en-US"/>
              </w:rPr>
              <w:t>A</w:t>
            </w:r>
            <w:r w:rsidR="001467EA">
              <w:rPr>
                <w:rFonts w:asciiTheme="minorHAnsi" w:hAnsiTheme="minorHAnsi" w:cs="Arial"/>
                <w:bCs/>
                <w:sz w:val="20"/>
                <w:szCs w:val="20"/>
                <w:lang w:val="en-US" w:eastAsia="en-US"/>
              </w:rPr>
              <w:t>n in-class essay of 45 minutes</w:t>
            </w:r>
            <w:r>
              <w:rPr>
                <w:rFonts w:asciiTheme="minorHAnsi" w:hAnsiTheme="minorHAnsi" w:cs="Arial"/>
                <w:bCs/>
                <w:sz w:val="20"/>
                <w:szCs w:val="20"/>
                <w:lang w:val="en-US" w:eastAsia="en-US"/>
              </w:rPr>
              <w:t xml:space="preserve"> </w:t>
            </w:r>
          </w:p>
          <w:p w:rsidR="003F1386" w:rsidRPr="0017191C" w:rsidRDefault="003F1386" w:rsidP="00F82B96">
            <w:pPr>
              <w:tabs>
                <w:tab w:val="left" w:pos="4140"/>
              </w:tabs>
              <w:ind w:left="93" w:right="160"/>
              <w:rPr>
                <w:rFonts w:asciiTheme="minorHAnsi" w:hAnsiTheme="minorHAnsi" w:cs="Arial"/>
                <w:bCs/>
                <w:sz w:val="20"/>
                <w:szCs w:val="20"/>
                <w:lang w:val="en-AU"/>
              </w:rPr>
            </w:pPr>
            <w:r>
              <w:rPr>
                <w:rFonts w:asciiTheme="minorHAnsi" w:hAnsiTheme="minorHAnsi" w:cs="Arial"/>
                <w:bCs/>
                <w:sz w:val="20"/>
                <w:szCs w:val="20"/>
                <w:lang w:val="en-US" w:eastAsia="en-US"/>
              </w:rPr>
              <w:t>T</w:t>
            </w:r>
            <w:r w:rsidR="00B4759F">
              <w:rPr>
                <w:rFonts w:asciiTheme="minorHAnsi" w:hAnsiTheme="minorHAnsi" w:cs="Arial"/>
                <w:bCs/>
                <w:sz w:val="20"/>
                <w:szCs w:val="20"/>
                <w:lang w:val="en-US" w:eastAsia="en-US"/>
              </w:rPr>
              <w:t>opic: The Persian Wars</w:t>
            </w:r>
          </w:p>
        </w:tc>
      </w:tr>
      <w:tr w:rsidR="003F1386" w:rsidRPr="00BA2E6B" w:rsidTr="007A55B3">
        <w:trPr>
          <w:trHeight w:val="20"/>
        </w:trPr>
        <w:tc>
          <w:tcPr>
            <w:tcW w:w="520" w:type="pct"/>
            <w:vMerge/>
            <w:vAlign w:val="center"/>
          </w:tcPr>
          <w:p w:rsidR="003F1386" w:rsidRPr="00BA2E6B" w:rsidRDefault="003F1386" w:rsidP="0017191C">
            <w:pPr>
              <w:ind w:left="3"/>
              <w:jc w:val="center"/>
              <w:rPr>
                <w:rFonts w:asciiTheme="minorHAnsi" w:hAnsiTheme="minorHAnsi" w:cs="Arial"/>
                <w:bCs/>
                <w:sz w:val="20"/>
                <w:szCs w:val="20"/>
                <w:lang w:val="en-GB" w:eastAsia="en-US"/>
              </w:rPr>
            </w:pPr>
          </w:p>
        </w:tc>
        <w:tc>
          <w:tcPr>
            <w:tcW w:w="424" w:type="pct"/>
            <w:vMerge/>
            <w:vAlign w:val="center"/>
          </w:tcPr>
          <w:p w:rsidR="003F1386" w:rsidRPr="00BA2E6B" w:rsidRDefault="003F1386" w:rsidP="0017191C">
            <w:pPr>
              <w:ind w:left="93" w:right="71"/>
              <w:jc w:val="center"/>
              <w:rPr>
                <w:rFonts w:asciiTheme="minorHAnsi" w:hAnsiTheme="minorHAnsi" w:cs="Arial"/>
                <w:bCs/>
                <w:sz w:val="20"/>
                <w:szCs w:val="20"/>
                <w:lang w:val="en-GB" w:eastAsia="en-US"/>
              </w:rPr>
            </w:pPr>
          </w:p>
        </w:tc>
        <w:tc>
          <w:tcPr>
            <w:tcW w:w="425" w:type="pct"/>
            <w:vAlign w:val="center"/>
          </w:tcPr>
          <w:p w:rsidR="003F1386" w:rsidRPr="003F1386" w:rsidRDefault="003F1386" w:rsidP="00F82B96">
            <w:pPr>
              <w:jc w:val="center"/>
              <w:rPr>
                <w:rFonts w:asciiTheme="minorHAnsi" w:hAnsiTheme="minorHAnsi" w:cs="Arial"/>
                <w:sz w:val="20"/>
                <w:szCs w:val="20"/>
                <w:lang w:val="en-US" w:eastAsia="en-US"/>
              </w:rPr>
            </w:pPr>
            <w:r w:rsidRPr="003F1386">
              <w:rPr>
                <w:rFonts w:asciiTheme="minorHAnsi" w:hAnsiTheme="minorHAnsi" w:cs="Arial"/>
                <w:sz w:val="20"/>
                <w:szCs w:val="20"/>
                <w:lang w:val="en-US" w:eastAsia="en-US"/>
              </w:rPr>
              <w:t>7.5%</w:t>
            </w:r>
          </w:p>
        </w:tc>
        <w:tc>
          <w:tcPr>
            <w:tcW w:w="518" w:type="pct"/>
            <w:vAlign w:val="center"/>
          </w:tcPr>
          <w:p w:rsidR="003F1386" w:rsidRPr="0017191C" w:rsidRDefault="003F1386" w:rsidP="00F82B96">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3F1386" w:rsidRDefault="003F1386" w:rsidP="00F82B96">
            <w:pPr>
              <w:ind w:left="95"/>
              <w:rPr>
                <w:rFonts w:asciiTheme="minorHAnsi" w:hAnsiTheme="minorHAnsi" w:cs="Arial"/>
                <w:sz w:val="20"/>
                <w:szCs w:val="20"/>
                <w:lang w:val="en-AU" w:eastAsia="en-US"/>
              </w:rPr>
            </w:pPr>
            <w:r>
              <w:rPr>
                <w:rFonts w:asciiTheme="minorHAnsi" w:hAnsiTheme="minorHAnsi" w:cs="Arial"/>
                <w:bCs/>
                <w:sz w:val="20"/>
                <w:szCs w:val="20"/>
                <w:lang w:val="en-AU"/>
              </w:rPr>
              <w:t>Week 9</w:t>
            </w:r>
          </w:p>
        </w:tc>
        <w:tc>
          <w:tcPr>
            <w:tcW w:w="3113" w:type="pct"/>
          </w:tcPr>
          <w:p w:rsidR="003F1386" w:rsidRDefault="003F1386" w:rsidP="00F82B96">
            <w:pPr>
              <w:tabs>
                <w:tab w:val="left" w:pos="4140"/>
              </w:tabs>
              <w:ind w:left="93" w:right="160"/>
              <w:rPr>
                <w:rFonts w:asciiTheme="minorHAnsi" w:hAnsiTheme="minorHAnsi" w:cs="Arial"/>
                <w:bCs/>
                <w:sz w:val="20"/>
                <w:szCs w:val="20"/>
                <w:lang w:val="en-US" w:eastAsia="en-US"/>
              </w:rPr>
            </w:pPr>
            <w:r w:rsidRPr="00737C40">
              <w:rPr>
                <w:rFonts w:asciiTheme="minorHAnsi" w:hAnsiTheme="minorHAnsi" w:cs="Arial"/>
                <w:b/>
                <w:bCs/>
                <w:sz w:val="20"/>
                <w:szCs w:val="20"/>
                <w:lang w:val="en-US" w:eastAsia="en-US"/>
              </w:rPr>
              <w:t xml:space="preserve">Task </w:t>
            </w:r>
            <w:r>
              <w:rPr>
                <w:rFonts w:asciiTheme="minorHAnsi" w:hAnsiTheme="minorHAnsi" w:cs="Arial"/>
                <w:b/>
                <w:bCs/>
                <w:sz w:val="20"/>
                <w:szCs w:val="20"/>
                <w:lang w:val="en-US" w:eastAsia="en-US"/>
              </w:rPr>
              <w:t>3</w:t>
            </w:r>
            <w:r w:rsidRPr="00737C40">
              <w:rPr>
                <w:rFonts w:asciiTheme="minorHAnsi" w:hAnsiTheme="minorHAnsi" w:cs="Arial"/>
                <w:b/>
                <w:bCs/>
                <w:sz w:val="20"/>
                <w:szCs w:val="20"/>
                <w:lang w:val="en-US" w:eastAsia="en-US"/>
              </w:rPr>
              <w:t>:</w:t>
            </w:r>
            <w:r w:rsidRPr="0017191C">
              <w:rPr>
                <w:rFonts w:asciiTheme="minorHAnsi" w:hAnsiTheme="minorHAnsi" w:cs="Arial"/>
                <w:b/>
                <w:bCs/>
                <w:sz w:val="20"/>
                <w:szCs w:val="20"/>
                <w:lang w:val="en-US" w:eastAsia="en-US"/>
              </w:rPr>
              <w:t xml:space="preserve"> </w:t>
            </w:r>
            <w:r w:rsidR="005B398A">
              <w:rPr>
                <w:rFonts w:asciiTheme="minorHAnsi" w:hAnsiTheme="minorHAnsi" w:cs="Arial"/>
                <w:bCs/>
                <w:sz w:val="20"/>
                <w:szCs w:val="20"/>
                <w:lang w:val="en-US" w:eastAsia="en-US"/>
              </w:rPr>
              <w:t>A</w:t>
            </w:r>
            <w:r w:rsidR="001467EA">
              <w:rPr>
                <w:rFonts w:asciiTheme="minorHAnsi" w:hAnsiTheme="minorHAnsi" w:cs="Arial"/>
                <w:bCs/>
                <w:sz w:val="20"/>
                <w:szCs w:val="20"/>
                <w:lang w:val="en-US" w:eastAsia="en-US"/>
              </w:rPr>
              <w:t>n in-class essay of 45 minutes</w:t>
            </w:r>
            <w:r>
              <w:rPr>
                <w:rFonts w:asciiTheme="minorHAnsi" w:hAnsiTheme="minorHAnsi" w:cs="Arial"/>
                <w:bCs/>
                <w:sz w:val="20"/>
                <w:szCs w:val="20"/>
                <w:lang w:val="en-US" w:eastAsia="en-US"/>
              </w:rPr>
              <w:t xml:space="preserve"> </w:t>
            </w:r>
          </w:p>
          <w:p w:rsidR="003F1386" w:rsidRPr="0017191C" w:rsidRDefault="003F1386" w:rsidP="00F82B96">
            <w:pPr>
              <w:tabs>
                <w:tab w:val="left" w:pos="4140"/>
              </w:tabs>
              <w:ind w:left="93" w:right="160"/>
              <w:rPr>
                <w:rFonts w:asciiTheme="minorHAnsi" w:hAnsiTheme="minorHAnsi" w:cs="Arial"/>
                <w:b/>
                <w:bCs/>
                <w:sz w:val="20"/>
                <w:szCs w:val="20"/>
                <w:lang w:val="en-US" w:eastAsia="en-US"/>
              </w:rPr>
            </w:pPr>
            <w:r>
              <w:rPr>
                <w:rFonts w:asciiTheme="minorHAnsi" w:hAnsiTheme="minorHAnsi" w:cs="Arial"/>
                <w:bCs/>
                <w:sz w:val="20"/>
                <w:szCs w:val="20"/>
                <w:lang w:val="en-US" w:eastAsia="en-US"/>
              </w:rPr>
              <w:t xml:space="preserve">Topic: </w:t>
            </w:r>
            <w:r w:rsidR="001B1F65">
              <w:rPr>
                <w:rFonts w:asciiTheme="minorHAnsi" w:hAnsiTheme="minorHAnsi" w:cs="Arial"/>
                <w:bCs/>
                <w:sz w:val="20"/>
                <w:szCs w:val="20"/>
                <w:lang w:val="en-US" w:eastAsia="en-US"/>
              </w:rPr>
              <w:t>Athens’ changing foreign policy</w:t>
            </w:r>
          </w:p>
        </w:tc>
      </w:tr>
      <w:tr w:rsidR="003F1386" w:rsidRPr="00BA2E6B" w:rsidTr="007A55B3">
        <w:trPr>
          <w:trHeight w:val="20"/>
        </w:trPr>
        <w:tc>
          <w:tcPr>
            <w:tcW w:w="520" w:type="pct"/>
            <w:vMerge/>
            <w:vAlign w:val="center"/>
          </w:tcPr>
          <w:p w:rsidR="003F1386" w:rsidRPr="00BA2E6B" w:rsidRDefault="003F1386" w:rsidP="0017191C">
            <w:pPr>
              <w:ind w:left="3"/>
              <w:jc w:val="center"/>
              <w:rPr>
                <w:rFonts w:asciiTheme="minorHAnsi" w:hAnsiTheme="minorHAnsi" w:cs="Arial"/>
                <w:bCs/>
                <w:sz w:val="20"/>
                <w:szCs w:val="20"/>
                <w:lang w:val="en-GB" w:eastAsia="en-US"/>
              </w:rPr>
            </w:pPr>
          </w:p>
        </w:tc>
        <w:tc>
          <w:tcPr>
            <w:tcW w:w="424" w:type="pct"/>
            <w:vMerge/>
            <w:vAlign w:val="center"/>
          </w:tcPr>
          <w:p w:rsidR="003F1386" w:rsidRPr="00BA2E6B" w:rsidRDefault="003F1386" w:rsidP="0017191C">
            <w:pPr>
              <w:ind w:left="93" w:right="71"/>
              <w:jc w:val="center"/>
              <w:rPr>
                <w:rFonts w:asciiTheme="minorHAnsi" w:hAnsiTheme="minorHAnsi" w:cs="Arial"/>
                <w:bCs/>
                <w:sz w:val="20"/>
                <w:szCs w:val="20"/>
                <w:lang w:val="en-GB" w:eastAsia="en-US"/>
              </w:rPr>
            </w:pPr>
          </w:p>
        </w:tc>
        <w:tc>
          <w:tcPr>
            <w:tcW w:w="425" w:type="pct"/>
            <w:vAlign w:val="center"/>
          </w:tcPr>
          <w:p w:rsidR="003F1386" w:rsidRPr="003F1386" w:rsidRDefault="003F1386" w:rsidP="00F82B96">
            <w:pPr>
              <w:jc w:val="center"/>
              <w:rPr>
                <w:rFonts w:asciiTheme="minorHAnsi" w:hAnsiTheme="minorHAnsi" w:cs="Arial"/>
                <w:sz w:val="20"/>
                <w:szCs w:val="20"/>
                <w:lang w:val="en-US" w:eastAsia="en-US"/>
              </w:rPr>
            </w:pPr>
            <w:r w:rsidRPr="003F1386">
              <w:rPr>
                <w:rFonts w:asciiTheme="minorHAnsi" w:hAnsiTheme="minorHAnsi" w:cs="Arial"/>
                <w:sz w:val="20"/>
                <w:szCs w:val="20"/>
                <w:lang w:val="en-US" w:eastAsia="en-US"/>
              </w:rPr>
              <w:t>5%</w:t>
            </w:r>
          </w:p>
        </w:tc>
        <w:tc>
          <w:tcPr>
            <w:tcW w:w="518" w:type="pct"/>
            <w:vAlign w:val="center"/>
          </w:tcPr>
          <w:p w:rsidR="003F1386" w:rsidRPr="0017191C" w:rsidRDefault="003F1386" w:rsidP="00F82B96">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3F1386" w:rsidRDefault="003F1386" w:rsidP="00F82B96">
            <w:pPr>
              <w:ind w:left="95"/>
              <w:rPr>
                <w:rFonts w:asciiTheme="minorHAnsi" w:hAnsiTheme="minorHAnsi" w:cs="Arial"/>
                <w:sz w:val="20"/>
                <w:szCs w:val="20"/>
                <w:lang w:val="en-AU" w:eastAsia="en-US"/>
              </w:rPr>
            </w:pPr>
            <w:r>
              <w:rPr>
                <w:rFonts w:asciiTheme="minorHAnsi" w:hAnsiTheme="minorHAnsi" w:cs="Arial"/>
                <w:bCs/>
                <w:sz w:val="20"/>
                <w:szCs w:val="20"/>
                <w:lang w:val="en-AU"/>
              </w:rPr>
              <w:t>Week 3</w:t>
            </w:r>
          </w:p>
        </w:tc>
        <w:tc>
          <w:tcPr>
            <w:tcW w:w="3113" w:type="pct"/>
          </w:tcPr>
          <w:p w:rsidR="003F1386" w:rsidRDefault="003F1386" w:rsidP="00F82B96">
            <w:pPr>
              <w:tabs>
                <w:tab w:val="left" w:pos="4140"/>
              </w:tabs>
              <w:ind w:left="93" w:right="160"/>
              <w:rPr>
                <w:rFonts w:asciiTheme="minorHAnsi" w:hAnsiTheme="minorHAnsi" w:cs="Arial"/>
                <w:bCs/>
                <w:sz w:val="20"/>
                <w:szCs w:val="20"/>
                <w:lang w:val="en-US" w:eastAsia="en-US"/>
              </w:rPr>
            </w:pPr>
            <w:r w:rsidRPr="0017191C">
              <w:rPr>
                <w:rFonts w:asciiTheme="minorHAnsi" w:hAnsiTheme="minorHAnsi" w:cs="Arial"/>
                <w:b/>
                <w:bCs/>
                <w:sz w:val="20"/>
                <w:szCs w:val="20"/>
                <w:lang w:val="en-US" w:eastAsia="en-US"/>
              </w:rPr>
              <w:t xml:space="preserve">Task </w:t>
            </w:r>
            <w:r>
              <w:rPr>
                <w:rFonts w:asciiTheme="minorHAnsi" w:hAnsiTheme="minorHAnsi" w:cs="Arial"/>
                <w:b/>
                <w:bCs/>
                <w:sz w:val="20"/>
                <w:szCs w:val="20"/>
                <w:lang w:val="en-US" w:eastAsia="en-US"/>
              </w:rPr>
              <w:t>7</w:t>
            </w:r>
            <w:r w:rsidRPr="00CD6FCD">
              <w:rPr>
                <w:rFonts w:asciiTheme="minorHAnsi" w:hAnsiTheme="minorHAnsi" w:cs="Arial"/>
                <w:b/>
                <w:bCs/>
                <w:sz w:val="20"/>
                <w:szCs w:val="20"/>
                <w:lang w:val="en-US" w:eastAsia="en-US"/>
              </w:rPr>
              <w:t>:</w:t>
            </w:r>
            <w:r>
              <w:rPr>
                <w:rFonts w:asciiTheme="minorHAnsi" w:hAnsiTheme="minorHAnsi" w:cs="Arial"/>
                <w:b/>
                <w:bCs/>
                <w:sz w:val="20"/>
                <w:szCs w:val="20"/>
                <w:lang w:val="en-US" w:eastAsia="en-US"/>
              </w:rPr>
              <w:t xml:space="preserve"> </w:t>
            </w:r>
            <w:r w:rsidR="005B398A">
              <w:rPr>
                <w:rFonts w:asciiTheme="minorHAnsi" w:hAnsiTheme="minorHAnsi" w:cs="Arial"/>
                <w:bCs/>
                <w:sz w:val="20"/>
                <w:szCs w:val="20"/>
                <w:lang w:val="en-US" w:eastAsia="en-US"/>
              </w:rPr>
              <w:t>A</w:t>
            </w:r>
            <w:r w:rsidR="001467EA">
              <w:rPr>
                <w:rFonts w:asciiTheme="minorHAnsi" w:hAnsiTheme="minorHAnsi" w:cs="Arial"/>
                <w:bCs/>
                <w:sz w:val="20"/>
                <w:szCs w:val="20"/>
                <w:lang w:val="en-US" w:eastAsia="en-US"/>
              </w:rPr>
              <w:t>n in-class essay of 45 mi</w:t>
            </w:r>
            <w:bookmarkStart w:id="0" w:name="_GoBack"/>
            <w:bookmarkEnd w:id="0"/>
            <w:r w:rsidR="001467EA">
              <w:rPr>
                <w:rFonts w:asciiTheme="minorHAnsi" w:hAnsiTheme="minorHAnsi" w:cs="Arial"/>
                <w:bCs/>
                <w:sz w:val="20"/>
                <w:szCs w:val="20"/>
                <w:lang w:val="en-US" w:eastAsia="en-US"/>
              </w:rPr>
              <w:t>nutes</w:t>
            </w:r>
            <w:r>
              <w:rPr>
                <w:rFonts w:asciiTheme="minorHAnsi" w:hAnsiTheme="minorHAnsi" w:cs="Arial"/>
                <w:bCs/>
                <w:sz w:val="20"/>
                <w:szCs w:val="20"/>
                <w:lang w:val="en-US" w:eastAsia="en-US"/>
              </w:rPr>
              <w:t xml:space="preserve"> </w:t>
            </w:r>
          </w:p>
          <w:p w:rsidR="003F1386" w:rsidRPr="00CD6FCD" w:rsidRDefault="003F1386" w:rsidP="00F82B96">
            <w:pPr>
              <w:tabs>
                <w:tab w:val="left" w:pos="4140"/>
              </w:tabs>
              <w:ind w:left="93" w:right="160"/>
              <w:rPr>
                <w:rFonts w:asciiTheme="minorHAnsi" w:hAnsiTheme="minorHAnsi" w:cs="Arial"/>
                <w:bCs/>
                <w:sz w:val="20"/>
                <w:szCs w:val="20"/>
                <w:lang w:val="en-US" w:eastAsia="en-US"/>
              </w:rPr>
            </w:pPr>
            <w:r>
              <w:rPr>
                <w:rFonts w:asciiTheme="minorHAnsi" w:hAnsiTheme="minorHAnsi" w:cs="Arial"/>
                <w:bCs/>
                <w:sz w:val="20"/>
                <w:szCs w:val="20"/>
                <w:lang w:val="en-US" w:eastAsia="en-US"/>
              </w:rPr>
              <w:t xml:space="preserve">Topic: Causes </w:t>
            </w:r>
            <w:r w:rsidR="001467EA">
              <w:rPr>
                <w:rFonts w:asciiTheme="minorHAnsi" w:hAnsiTheme="minorHAnsi" w:cs="Arial"/>
                <w:bCs/>
                <w:sz w:val="20"/>
                <w:szCs w:val="20"/>
                <w:lang w:val="en-US" w:eastAsia="en-US"/>
              </w:rPr>
              <w:t>of the Peloponnesian War</w:t>
            </w:r>
          </w:p>
        </w:tc>
      </w:tr>
      <w:tr w:rsidR="003F1386" w:rsidRPr="00BA2E6B" w:rsidTr="007A55B3">
        <w:trPr>
          <w:trHeight w:val="359"/>
        </w:trPr>
        <w:tc>
          <w:tcPr>
            <w:tcW w:w="520" w:type="pct"/>
            <w:vMerge/>
            <w:vAlign w:val="center"/>
          </w:tcPr>
          <w:p w:rsidR="003F1386" w:rsidRPr="00BA2E6B" w:rsidRDefault="003F1386" w:rsidP="0017191C">
            <w:pPr>
              <w:rPr>
                <w:rFonts w:asciiTheme="minorHAnsi" w:hAnsiTheme="minorHAnsi" w:cs="Arial"/>
                <w:sz w:val="20"/>
                <w:szCs w:val="20"/>
                <w:lang w:val="en-GB" w:eastAsia="en-US"/>
              </w:rPr>
            </w:pPr>
          </w:p>
        </w:tc>
        <w:tc>
          <w:tcPr>
            <w:tcW w:w="424" w:type="pct"/>
            <w:vMerge/>
          </w:tcPr>
          <w:p w:rsidR="003F1386" w:rsidRPr="00BA2E6B" w:rsidRDefault="003F1386" w:rsidP="0017191C">
            <w:pPr>
              <w:ind w:left="93"/>
              <w:rPr>
                <w:rFonts w:asciiTheme="minorHAnsi" w:hAnsiTheme="minorHAnsi" w:cs="Arial"/>
                <w:sz w:val="20"/>
                <w:szCs w:val="20"/>
                <w:lang w:val="en-GB"/>
              </w:rPr>
            </w:pPr>
          </w:p>
        </w:tc>
        <w:tc>
          <w:tcPr>
            <w:tcW w:w="425" w:type="pct"/>
            <w:vAlign w:val="center"/>
          </w:tcPr>
          <w:p w:rsidR="003F1386" w:rsidRPr="003F1386" w:rsidRDefault="003F1386" w:rsidP="00F82B96">
            <w:pPr>
              <w:jc w:val="center"/>
              <w:rPr>
                <w:rFonts w:asciiTheme="minorHAnsi" w:hAnsiTheme="minorHAnsi" w:cs="Arial"/>
                <w:sz w:val="20"/>
                <w:szCs w:val="20"/>
                <w:lang w:val="en-US" w:eastAsia="en-US"/>
              </w:rPr>
            </w:pPr>
            <w:r w:rsidRPr="003F1386">
              <w:rPr>
                <w:rFonts w:asciiTheme="minorHAnsi" w:hAnsiTheme="minorHAnsi" w:cs="Arial"/>
                <w:sz w:val="20"/>
                <w:szCs w:val="20"/>
                <w:lang w:val="en-US" w:eastAsia="en-US"/>
              </w:rPr>
              <w:t>7.5%</w:t>
            </w:r>
          </w:p>
        </w:tc>
        <w:tc>
          <w:tcPr>
            <w:tcW w:w="518" w:type="pct"/>
            <w:vAlign w:val="center"/>
          </w:tcPr>
          <w:p w:rsidR="003F1386" w:rsidRPr="0017191C" w:rsidRDefault="003F1386" w:rsidP="00F82B96">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3F1386" w:rsidRPr="0017191C" w:rsidRDefault="003F1386" w:rsidP="00F82B96">
            <w:pPr>
              <w:ind w:left="95"/>
              <w:rPr>
                <w:rFonts w:asciiTheme="minorHAnsi" w:hAnsiTheme="minorHAnsi" w:cs="Arial"/>
                <w:sz w:val="20"/>
                <w:szCs w:val="20"/>
                <w:lang w:val="en-AU"/>
              </w:rPr>
            </w:pPr>
            <w:r>
              <w:rPr>
                <w:rFonts w:asciiTheme="minorHAnsi" w:hAnsiTheme="minorHAnsi" w:cs="Arial"/>
                <w:bCs/>
                <w:sz w:val="20"/>
                <w:szCs w:val="20"/>
                <w:lang w:val="en-AU"/>
              </w:rPr>
              <w:t>Week 14</w:t>
            </w:r>
          </w:p>
        </w:tc>
        <w:tc>
          <w:tcPr>
            <w:tcW w:w="3113" w:type="pct"/>
          </w:tcPr>
          <w:p w:rsidR="003F1386" w:rsidRDefault="003F1386" w:rsidP="00F82B96">
            <w:pPr>
              <w:ind w:left="93"/>
              <w:rPr>
                <w:rFonts w:asciiTheme="minorHAnsi" w:hAnsiTheme="minorHAnsi" w:cs="Arial"/>
                <w:bCs/>
                <w:sz w:val="20"/>
                <w:szCs w:val="20"/>
                <w:lang w:val="en-US" w:eastAsia="en-US"/>
              </w:rPr>
            </w:pPr>
            <w:r>
              <w:rPr>
                <w:rFonts w:asciiTheme="minorHAnsi" w:hAnsiTheme="minorHAnsi" w:cs="Arial"/>
                <w:b/>
                <w:sz w:val="20"/>
                <w:szCs w:val="20"/>
              </w:rPr>
              <w:t>Task 11</w:t>
            </w:r>
            <w:r w:rsidRPr="0017191C">
              <w:rPr>
                <w:rFonts w:asciiTheme="minorHAnsi" w:hAnsiTheme="minorHAnsi" w:cs="Arial"/>
                <w:b/>
                <w:sz w:val="20"/>
                <w:szCs w:val="20"/>
              </w:rPr>
              <w:t xml:space="preserve">: </w:t>
            </w:r>
            <w:r w:rsidR="005B398A">
              <w:rPr>
                <w:rFonts w:asciiTheme="minorHAnsi" w:hAnsiTheme="minorHAnsi" w:cs="Arial"/>
                <w:bCs/>
                <w:sz w:val="20"/>
                <w:szCs w:val="20"/>
                <w:lang w:val="en-US" w:eastAsia="en-US"/>
              </w:rPr>
              <w:t>A</w:t>
            </w:r>
            <w:r w:rsidR="001467EA">
              <w:rPr>
                <w:rFonts w:asciiTheme="minorHAnsi" w:hAnsiTheme="minorHAnsi" w:cs="Arial"/>
                <w:bCs/>
                <w:sz w:val="20"/>
                <w:szCs w:val="20"/>
                <w:lang w:val="en-US" w:eastAsia="en-US"/>
              </w:rPr>
              <w:t>n in-class essay of 45 minutes</w:t>
            </w:r>
          </w:p>
          <w:p w:rsidR="003F1386" w:rsidRPr="0017191C" w:rsidRDefault="001467EA" w:rsidP="00F82B96">
            <w:pPr>
              <w:ind w:left="93"/>
              <w:rPr>
                <w:rFonts w:asciiTheme="minorHAnsi" w:hAnsiTheme="minorHAnsi" w:cs="Arial"/>
                <w:i/>
                <w:sz w:val="20"/>
                <w:szCs w:val="20"/>
              </w:rPr>
            </w:pPr>
            <w:r>
              <w:rPr>
                <w:rFonts w:asciiTheme="minorHAnsi" w:hAnsiTheme="minorHAnsi" w:cs="Arial"/>
                <w:bCs/>
                <w:sz w:val="20"/>
                <w:szCs w:val="20"/>
                <w:lang w:val="en-US" w:eastAsia="en-US"/>
              </w:rPr>
              <w:t>Topic: Decelean/Ionian War</w:t>
            </w:r>
          </w:p>
        </w:tc>
      </w:tr>
      <w:tr w:rsidR="003F1386" w:rsidRPr="00BA2E6B" w:rsidTr="007A55B3">
        <w:trPr>
          <w:trHeight w:val="20"/>
        </w:trPr>
        <w:tc>
          <w:tcPr>
            <w:tcW w:w="520" w:type="pct"/>
            <w:vMerge w:val="restart"/>
            <w:vAlign w:val="center"/>
          </w:tcPr>
          <w:p w:rsidR="003F1386" w:rsidRPr="00BA2E6B" w:rsidRDefault="003F1386" w:rsidP="0017191C">
            <w:pPr>
              <w:ind w:left="3"/>
              <w:jc w:val="center"/>
              <w:rPr>
                <w:rFonts w:asciiTheme="minorHAnsi" w:hAnsiTheme="minorHAnsi" w:cs="Arial"/>
                <w:bCs/>
                <w:sz w:val="20"/>
                <w:szCs w:val="20"/>
                <w:lang w:val="en-GB" w:eastAsia="en-US"/>
              </w:rPr>
            </w:pPr>
            <w:r w:rsidRPr="00BA2E6B">
              <w:rPr>
                <w:rFonts w:asciiTheme="minorHAnsi" w:hAnsiTheme="minorHAnsi" w:cs="Arial"/>
                <w:bCs/>
                <w:sz w:val="20"/>
                <w:szCs w:val="20"/>
                <w:lang w:val="en-GB" w:eastAsia="en-US"/>
              </w:rPr>
              <w:t>Examination</w:t>
            </w:r>
          </w:p>
        </w:tc>
        <w:tc>
          <w:tcPr>
            <w:tcW w:w="424" w:type="pct"/>
            <w:vMerge w:val="restart"/>
            <w:vAlign w:val="center"/>
          </w:tcPr>
          <w:p w:rsidR="003F1386" w:rsidRPr="0017191C" w:rsidRDefault="003F1386" w:rsidP="00F82B96">
            <w:pPr>
              <w:ind w:left="93"/>
              <w:jc w:val="center"/>
              <w:rPr>
                <w:rFonts w:asciiTheme="minorHAnsi" w:hAnsiTheme="minorHAnsi" w:cs="Arial"/>
                <w:bCs/>
                <w:sz w:val="20"/>
                <w:szCs w:val="20"/>
                <w:lang w:val="en-US" w:eastAsia="en-US"/>
              </w:rPr>
            </w:pPr>
            <w:r>
              <w:rPr>
                <w:rFonts w:asciiTheme="minorHAnsi" w:hAnsiTheme="minorHAnsi" w:cs="Arial"/>
                <w:sz w:val="20"/>
                <w:szCs w:val="20"/>
                <w:lang w:val="en-US" w:eastAsia="en-US"/>
              </w:rPr>
              <w:t>40%</w:t>
            </w:r>
          </w:p>
        </w:tc>
        <w:tc>
          <w:tcPr>
            <w:tcW w:w="425" w:type="pct"/>
            <w:vAlign w:val="center"/>
          </w:tcPr>
          <w:p w:rsidR="003F1386" w:rsidRPr="003F1386" w:rsidRDefault="003F1386" w:rsidP="00F82B96">
            <w:pPr>
              <w:jc w:val="center"/>
              <w:rPr>
                <w:rFonts w:asciiTheme="minorHAnsi" w:hAnsiTheme="minorHAnsi" w:cs="Arial"/>
                <w:sz w:val="20"/>
                <w:szCs w:val="20"/>
                <w:lang w:val="en-US" w:eastAsia="en-US"/>
              </w:rPr>
            </w:pPr>
            <w:r w:rsidRPr="003F1386">
              <w:rPr>
                <w:rFonts w:asciiTheme="minorHAnsi" w:hAnsiTheme="minorHAnsi" w:cs="Arial"/>
                <w:sz w:val="20"/>
                <w:szCs w:val="20"/>
                <w:lang w:val="en-US" w:eastAsia="en-US"/>
              </w:rPr>
              <w:t>15%</w:t>
            </w:r>
          </w:p>
        </w:tc>
        <w:tc>
          <w:tcPr>
            <w:tcW w:w="518" w:type="pct"/>
            <w:vAlign w:val="center"/>
          </w:tcPr>
          <w:p w:rsidR="003F1386" w:rsidRPr="00BA2E6B" w:rsidRDefault="0064401D" w:rsidP="00543354">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 1</w:t>
            </w:r>
          </w:p>
          <w:p w:rsidR="003F1386" w:rsidRPr="00BA2E6B" w:rsidRDefault="003F1386" w:rsidP="00543354">
            <w:pPr>
              <w:ind w:left="95"/>
              <w:rPr>
                <w:rFonts w:asciiTheme="minorHAnsi" w:hAnsiTheme="minorHAnsi" w:cs="Arial"/>
                <w:sz w:val="20"/>
                <w:szCs w:val="20"/>
                <w:lang w:val="en-GB" w:eastAsia="en-US"/>
              </w:rPr>
            </w:pPr>
            <w:r>
              <w:rPr>
                <w:rFonts w:asciiTheme="minorHAnsi" w:hAnsiTheme="minorHAnsi" w:cs="Arial"/>
                <w:sz w:val="20"/>
                <w:szCs w:val="20"/>
                <w:lang w:val="en-GB" w:eastAsia="en-US"/>
              </w:rPr>
              <w:t>W</w:t>
            </w:r>
            <w:r w:rsidRPr="00BA2E6B">
              <w:rPr>
                <w:rFonts w:asciiTheme="minorHAnsi" w:hAnsiTheme="minorHAnsi" w:cs="Arial"/>
                <w:sz w:val="20"/>
                <w:szCs w:val="20"/>
                <w:lang w:val="en-GB" w:eastAsia="en-US"/>
              </w:rPr>
              <w:t>eek</w:t>
            </w:r>
            <w:r>
              <w:rPr>
                <w:rFonts w:asciiTheme="minorHAnsi" w:hAnsiTheme="minorHAnsi" w:cs="Arial"/>
                <w:sz w:val="20"/>
                <w:szCs w:val="20"/>
                <w:lang w:val="en-GB" w:eastAsia="en-US"/>
              </w:rPr>
              <w:t xml:space="preserve"> 15</w:t>
            </w:r>
          </w:p>
        </w:tc>
        <w:tc>
          <w:tcPr>
            <w:tcW w:w="3113" w:type="pct"/>
          </w:tcPr>
          <w:p w:rsidR="003F1386" w:rsidRPr="004849FC" w:rsidRDefault="003F1386" w:rsidP="005B398A">
            <w:pPr>
              <w:ind w:left="93" w:right="71"/>
              <w:rPr>
                <w:rFonts w:asciiTheme="minorHAnsi" w:hAnsiTheme="minorHAnsi" w:cs="Arial"/>
                <w:b/>
                <w:bCs/>
                <w:sz w:val="20"/>
                <w:szCs w:val="20"/>
                <w:lang w:val="en-US" w:eastAsia="en-US"/>
              </w:rPr>
            </w:pPr>
            <w:r w:rsidRPr="004849FC">
              <w:rPr>
                <w:rFonts w:asciiTheme="minorHAnsi" w:hAnsiTheme="minorHAnsi" w:cs="Arial"/>
                <w:b/>
                <w:bCs/>
                <w:sz w:val="20"/>
                <w:szCs w:val="20"/>
                <w:lang w:val="en-US" w:eastAsia="en-US"/>
              </w:rPr>
              <w:t xml:space="preserve">Task 6: Semester 1 </w:t>
            </w:r>
            <w:r w:rsidR="005B398A">
              <w:rPr>
                <w:rFonts w:asciiTheme="minorHAnsi" w:hAnsiTheme="minorHAnsi" w:cs="Arial"/>
                <w:b/>
                <w:bCs/>
                <w:sz w:val="20"/>
                <w:szCs w:val="20"/>
                <w:lang w:val="en-US" w:eastAsia="en-US"/>
              </w:rPr>
              <w:t>E</w:t>
            </w:r>
            <w:r w:rsidRPr="004849FC">
              <w:rPr>
                <w:rFonts w:asciiTheme="minorHAnsi" w:hAnsiTheme="minorHAnsi" w:cs="Arial"/>
                <w:b/>
                <w:bCs/>
                <w:sz w:val="20"/>
                <w:szCs w:val="20"/>
                <w:lang w:val="en-US" w:eastAsia="en-US"/>
              </w:rPr>
              <w:t>xamination –</w:t>
            </w:r>
            <w:r w:rsidRPr="004849FC">
              <w:rPr>
                <w:rFonts w:asciiTheme="minorHAnsi" w:hAnsiTheme="minorHAnsi" w:cs="Arial"/>
                <w:bCs/>
                <w:i/>
                <w:sz w:val="20"/>
                <w:szCs w:val="20"/>
                <w:lang w:val="en-AU" w:eastAsia="en-US"/>
              </w:rPr>
              <w:t xml:space="preserve"> </w:t>
            </w:r>
            <w:r w:rsidR="00033E2A">
              <w:rPr>
                <w:rFonts w:asciiTheme="minorHAnsi" w:hAnsiTheme="minorHAnsi" w:cs="Arial"/>
                <w:bCs/>
                <w:sz w:val="20"/>
                <w:szCs w:val="20"/>
                <w:lang w:val="en-AU" w:eastAsia="en-US"/>
              </w:rPr>
              <w:t>three</w:t>
            </w:r>
            <w:r w:rsidRPr="004849FC">
              <w:rPr>
                <w:rFonts w:asciiTheme="minorHAnsi" w:hAnsiTheme="minorHAnsi" w:cs="Arial"/>
                <w:bCs/>
                <w:sz w:val="20"/>
                <w:szCs w:val="20"/>
                <w:lang w:val="en-AU" w:eastAsia="en-US"/>
              </w:rPr>
              <w:t xml:space="preserve"> hours</w:t>
            </w:r>
            <w:r w:rsidR="005B398A">
              <w:rPr>
                <w:rFonts w:asciiTheme="minorHAnsi" w:hAnsiTheme="minorHAnsi" w:cs="Arial"/>
                <w:bCs/>
                <w:sz w:val="20"/>
                <w:szCs w:val="20"/>
                <w:lang w:val="en-AU" w:eastAsia="en-US"/>
              </w:rPr>
              <w:t>,</w:t>
            </w:r>
            <w:r w:rsidRPr="004849FC">
              <w:rPr>
                <w:rFonts w:asciiTheme="minorHAnsi" w:hAnsiTheme="minorHAnsi" w:cs="Arial"/>
                <w:bCs/>
                <w:sz w:val="20"/>
                <w:szCs w:val="20"/>
                <w:lang w:val="en-AU" w:eastAsia="en-US"/>
              </w:rPr>
              <w:t xml:space="preserve"> using a modified examination design brief from the syllabus. Section One: Short answer: two sets of (three questions from a choice of four and one question from a choice of two) 50%; Section Two: Essay (two questions from a choice of four) 50%</w:t>
            </w:r>
          </w:p>
        </w:tc>
      </w:tr>
      <w:tr w:rsidR="003F1386" w:rsidRPr="00BA2E6B" w:rsidTr="007A55B3">
        <w:trPr>
          <w:trHeight w:val="20"/>
        </w:trPr>
        <w:tc>
          <w:tcPr>
            <w:tcW w:w="520" w:type="pct"/>
            <w:vMerge/>
            <w:vAlign w:val="center"/>
          </w:tcPr>
          <w:p w:rsidR="003F1386" w:rsidRPr="00BA2E6B" w:rsidRDefault="003F1386" w:rsidP="0017191C">
            <w:pPr>
              <w:ind w:left="3"/>
              <w:jc w:val="center"/>
              <w:rPr>
                <w:rFonts w:asciiTheme="minorHAnsi" w:hAnsiTheme="minorHAnsi" w:cs="Arial"/>
                <w:bCs/>
                <w:sz w:val="20"/>
                <w:szCs w:val="20"/>
                <w:lang w:val="en-GB" w:eastAsia="en-US"/>
              </w:rPr>
            </w:pPr>
          </w:p>
        </w:tc>
        <w:tc>
          <w:tcPr>
            <w:tcW w:w="424" w:type="pct"/>
            <w:vMerge/>
            <w:vAlign w:val="center"/>
          </w:tcPr>
          <w:p w:rsidR="003F1386" w:rsidRPr="00BA2E6B" w:rsidRDefault="003F1386" w:rsidP="0017191C">
            <w:pPr>
              <w:ind w:left="93"/>
              <w:jc w:val="center"/>
              <w:rPr>
                <w:rFonts w:asciiTheme="minorHAnsi" w:hAnsiTheme="minorHAnsi" w:cs="Arial"/>
                <w:bCs/>
                <w:sz w:val="20"/>
                <w:szCs w:val="20"/>
                <w:lang w:val="en-GB" w:eastAsia="en-US"/>
              </w:rPr>
            </w:pPr>
          </w:p>
        </w:tc>
        <w:tc>
          <w:tcPr>
            <w:tcW w:w="425" w:type="pct"/>
            <w:vAlign w:val="center"/>
          </w:tcPr>
          <w:p w:rsidR="003F1386" w:rsidRPr="003F1386" w:rsidRDefault="003F1386" w:rsidP="00F82B96">
            <w:pPr>
              <w:jc w:val="center"/>
              <w:rPr>
                <w:rFonts w:asciiTheme="minorHAnsi" w:hAnsiTheme="minorHAnsi" w:cs="Arial"/>
                <w:sz w:val="20"/>
                <w:szCs w:val="20"/>
                <w:lang w:val="en-US" w:eastAsia="en-US"/>
              </w:rPr>
            </w:pPr>
            <w:r w:rsidRPr="003F1386">
              <w:rPr>
                <w:rFonts w:asciiTheme="minorHAnsi" w:hAnsiTheme="minorHAnsi" w:cs="Arial"/>
                <w:sz w:val="20"/>
                <w:szCs w:val="20"/>
                <w:lang w:val="en-US" w:eastAsia="en-US"/>
              </w:rPr>
              <w:t>25%</w:t>
            </w:r>
          </w:p>
        </w:tc>
        <w:tc>
          <w:tcPr>
            <w:tcW w:w="518" w:type="pct"/>
            <w:vAlign w:val="center"/>
          </w:tcPr>
          <w:p w:rsidR="003F1386" w:rsidRPr="00BA2E6B" w:rsidRDefault="0064401D" w:rsidP="00543354">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 2</w:t>
            </w:r>
          </w:p>
          <w:p w:rsidR="003F1386" w:rsidRPr="00BA2E6B" w:rsidRDefault="003F1386" w:rsidP="00543354">
            <w:pPr>
              <w:ind w:left="95"/>
              <w:rPr>
                <w:rFonts w:asciiTheme="minorHAnsi" w:hAnsiTheme="minorHAnsi" w:cs="Arial"/>
                <w:sz w:val="20"/>
                <w:szCs w:val="20"/>
                <w:lang w:val="en-GB" w:eastAsia="en-US"/>
              </w:rPr>
            </w:pPr>
            <w:r>
              <w:rPr>
                <w:rFonts w:asciiTheme="minorHAnsi" w:hAnsiTheme="minorHAnsi" w:cs="Arial"/>
                <w:sz w:val="20"/>
                <w:szCs w:val="20"/>
                <w:lang w:val="en-GB" w:eastAsia="en-US"/>
              </w:rPr>
              <w:t>W</w:t>
            </w:r>
            <w:r w:rsidRPr="00BA2E6B">
              <w:rPr>
                <w:rFonts w:asciiTheme="minorHAnsi" w:hAnsiTheme="minorHAnsi" w:cs="Arial"/>
                <w:sz w:val="20"/>
                <w:szCs w:val="20"/>
                <w:lang w:val="en-GB" w:eastAsia="en-US"/>
              </w:rPr>
              <w:t>eek</w:t>
            </w:r>
            <w:r>
              <w:rPr>
                <w:rFonts w:asciiTheme="minorHAnsi" w:hAnsiTheme="minorHAnsi" w:cs="Arial"/>
                <w:sz w:val="20"/>
                <w:szCs w:val="20"/>
                <w:lang w:val="en-GB" w:eastAsia="en-US"/>
              </w:rPr>
              <w:t xml:space="preserve"> 15</w:t>
            </w:r>
          </w:p>
        </w:tc>
        <w:tc>
          <w:tcPr>
            <w:tcW w:w="3113" w:type="pct"/>
          </w:tcPr>
          <w:p w:rsidR="003F1386" w:rsidRPr="004849FC" w:rsidRDefault="003F1386" w:rsidP="005B398A">
            <w:pPr>
              <w:ind w:left="93" w:right="71"/>
              <w:rPr>
                <w:rFonts w:asciiTheme="minorHAnsi" w:hAnsiTheme="minorHAnsi" w:cs="Arial"/>
                <w:b/>
                <w:bCs/>
                <w:sz w:val="20"/>
                <w:szCs w:val="20"/>
                <w:lang w:val="en-US" w:eastAsia="en-US"/>
              </w:rPr>
            </w:pPr>
            <w:r w:rsidRPr="004849FC">
              <w:rPr>
                <w:rFonts w:asciiTheme="minorHAnsi" w:hAnsiTheme="minorHAnsi" w:cs="Arial"/>
                <w:b/>
                <w:bCs/>
                <w:sz w:val="20"/>
                <w:szCs w:val="20"/>
                <w:lang w:val="en-US" w:eastAsia="en-US"/>
              </w:rPr>
              <w:t xml:space="preserve">Task 12: Semester 2 </w:t>
            </w:r>
            <w:r w:rsidR="005B398A">
              <w:rPr>
                <w:rFonts w:asciiTheme="minorHAnsi" w:hAnsiTheme="minorHAnsi" w:cs="Arial"/>
                <w:b/>
                <w:bCs/>
                <w:sz w:val="20"/>
                <w:szCs w:val="20"/>
                <w:lang w:val="en-US" w:eastAsia="en-US"/>
              </w:rPr>
              <w:t>E</w:t>
            </w:r>
            <w:r w:rsidRPr="004849FC">
              <w:rPr>
                <w:rFonts w:asciiTheme="minorHAnsi" w:hAnsiTheme="minorHAnsi" w:cs="Arial"/>
                <w:b/>
                <w:bCs/>
                <w:sz w:val="20"/>
                <w:szCs w:val="20"/>
                <w:lang w:val="en-US" w:eastAsia="en-US"/>
              </w:rPr>
              <w:t xml:space="preserve">xamination – </w:t>
            </w:r>
            <w:r w:rsidR="00033E2A">
              <w:rPr>
                <w:rFonts w:asciiTheme="minorHAnsi" w:hAnsiTheme="minorHAnsi" w:cs="Arial"/>
                <w:bCs/>
                <w:sz w:val="20"/>
                <w:szCs w:val="20"/>
                <w:lang w:val="en-AU" w:eastAsia="en-US"/>
              </w:rPr>
              <w:t>three</w:t>
            </w:r>
            <w:r w:rsidRPr="004849FC">
              <w:rPr>
                <w:rFonts w:asciiTheme="minorHAnsi" w:hAnsiTheme="minorHAnsi" w:cs="Arial"/>
                <w:bCs/>
                <w:sz w:val="20"/>
                <w:szCs w:val="20"/>
                <w:lang w:val="en-AU" w:eastAsia="en-US"/>
              </w:rPr>
              <w:t xml:space="preserve"> hours</w:t>
            </w:r>
            <w:r w:rsidR="005B398A">
              <w:rPr>
                <w:rFonts w:asciiTheme="minorHAnsi" w:hAnsiTheme="minorHAnsi" w:cs="Arial"/>
                <w:bCs/>
                <w:sz w:val="20"/>
                <w:szCs w:val="20"/>
                <w:lang w:val="en-AU" w:eastAsia="en-US"/>
              </w:rPr>
              <w:t>,</w:t>
            </w:r>
            <w:r w:rsidRPr="004849FC">
              <w:rPr>
                <w:rFonts w:asciiTheme="minorHAnsi" w:hAnsiTheme="minorHAnsi" w:cs="Arial"/>
                <w:bCs/>
                <w:sz w:val="20"/>
                <w:szCs w:val="20"/>
                <w:lang w:val="en-AU" w:eastAsia="en-US"/>
              </w:rPr>
              <w:t xml:space="preserve"> using the examination design brief from the syllabus. </w:t>
            </w:r>
            <w:r w:rsidR="006B65FB">
              <w:rPr>
                <w:rFonts w:asciiTheme="minorHAnsi" w:hAnsiTheme="minorHAnsi" w:cs="Arial"/>
                <w:bCs/>
                <w:sz w:val="20"/>
                <w:szCs w:val="20"/>
                <w:lang w:val="en-AU" w:eastAsia="en-US"/>
              </w:rPr>
              <w:br/>
            </w:r>
            <w:r w:rsidRPr="004849FC">
              <w:rPr>
                <w:rFonts w:asciiTheme="minorHAnsi" w:hAnsiTheme="minorHAnsi" w:cs="Arial"/>
                <w:bCs/>
                <w:sz w:val="20"/>
                <w:szCs w:val="20"/>
                <w:lang w:val="en-AU" w:eastAsia="en-US"/>
              </w:rPr>
              <w:t>Section One: Short answer (three questions from a choice of four and one question from a choice of two) 25%; Section Two: Source analysis (one question) 25%; Section Three: Essay (two questions from a choice of six</w:t>
            </w:r>
            <w:r w:rsidR="001467EA" w:rsidRPr="004849FC">
              <w:rPr>
                <w:rFonts w:asciiTheme="minorHAnsi" w:hAnsiTheme="minorHAnsi" w:cs="Arial"/>
                <w:bCs/>
                <w:sz w:val="20"/>
                <w:szCs w:val="20"/>
                <w:lang w:val="en-AU" w:eastAsia="en-US"/>
              </w:rPr>
              <w:t>) 50%</w:t>
            </w:r>
          </w:p>
        </w:tc>
      </w:tr>
      <w:tr w:rsidR="0017191C" w:rsidRPr="00BA2E6B" w:rsidTr="007A55B3">
        <w:trPr>
          <w:trHeight w:val="20"/>
        </w:trPr>
        <w:tc>
          <w:tcPr>
            <w:tcW w:w="520" w:type="pct"/>
            <w:shd w:val="clear" w:color="auto" w:fill="E4D8EB" w:themeFill="accent4" w:themeFillTint="66"/>
            <w:vAlign w:val="center"/>
          </w:tcPr>
          <w:p w:rsidR="0017191C" w:rsidRPr="00BA2E6B" w:rsidRDefault="0017191C" w:rsidP="00AC2E1A">
            <w:pPr>
              <w:spacing w:before="60" w:after="60"/>
              <w:ind w:left="3"/>
              <w:jc w:val="center"/>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Total</w:t>
            </w:r>
          </w:p>
        </w:tc>
        <w:tc>
          <w:tcPr>
            <w:tcW w:w="424" w:type="pct"/>
            <w:shd w:val="clear" w:color="auto" w:fill="E4D8EB" w:themeFill="accent4" w:themeFillTint="66"/>
            <w:vAlign w:val="center"/>
          </w:tcPr>
          <w:p w:rsidR="0017191C" w:rsidRPr="00BA2E6B" w:rsidRDefault="0017191C" w:rsidP="00AC2E1A">
            <w:pPr>
              <w:spacing w:before="60" w:after="60"/>
              <w:ind w:left="93"/>
              <w:jc w:val="center"/>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100%</w:t>
            </w:r>
          </w:p>
        </w:tc>
        <w:tc>
          <w:tcPr>
            <w:tcW w:w="425" w:type="pct"/>
            <w:shd w:val="clear" w:color="auto" w:fill="E4D8EB" w:themeFill="accent4" w:themeFillTint="66"/>
            <w:vAlign w:val="center"/>
          </w:tcPr>
          <w:p w:rsidR="0017191C" w:rsidRPr="00BA2E6B" w:rsidRDefault="0017191C" w:rsidP="00AC2E1A">
            <w:pPr>
              <w:spacing w:before="60" w:after="60"/>
              <w:jc w:val="center"/>
              <w:rPr>
                <w:rFonts w:asciiTheme="minorHAnsi" w:hAnsiTheme="minorHAnsi" w:cs="Arial"/>
                <w:b/>
                <w:sz w:val="20"/>
                <w:szCs w:val="20"/>
                <w:lang w:val="en-GB" w:eastAsia="en-US"/>
              </w:rPr>
            </w:pPr>
            <w:r w:rsidRPr="00BA2E6B">
              <w:rPr>
                <w:rFonts w:asciiTheme="minorHAnsi" w:hAnsiTheme="minorHAnsi" w:cs="Arial"/>
                <w:b/>
                <w:sz w:val="20"/>
                <w:szCs w:val="20"/>
                <w:lang w:val="en-GB" w:eastAsia="en-US"/>
              </w:rPr>
              <w:t>100%</w:t>
            </w:r>
          </w:p>
        </w:tc>
        <w:tc>
          <w:tcPr>
            <w:tcW w:w="518" w:type="pct"/>
            <w:shd w:val="clear" w:color="auto" w:fill="E4D8EB" w:themeFill="accent4" w:themeFillTint="66"/>
          </w:tcPr>
          <w:p w:rsidR="0017191C" w:rsidRPr="00BA2E6B" w:rsidRDefault="0017191C" w:rsidP="00AC2E1A">
            <w:pPr>
              <w:spacing w:before="60" w:after="60"/>
              <w:ind w:left="93"/>
              <w:rPr>
                <w:rFonts w:asciiTheme="minorHAnsi" w:hAnsiTheme="minorHAnsi" w:cs="Arial"/>
                <w:b/>
                <w:bCs/>
                <w:sz w:val="20"/>
                <w:szCs w:val="20"/>
                <w:lang w:val="en-GB" w:eastAsia="en-US"/>
              </w:rPr>
            </w:pPr>
          </w:p>
        </w:tc>
        <w:tc>
          <w:tcPr>
            <w:tcW w:w="3113" w:type="pct"/>
            <w:shd w:val="clear" w:color="auto" w:fill="E4D8EB" w:themeFill="accent4" w:themeFillTint="66"/>
            <w:vAlign w:val="center"/>
          </w:tcPr>
          <w:p w:rsidR="0017191C" w:rsidRPr="00BA2E6B" w:rsidRDefault="0017191C" w:rsidP="00AC2E1A">
            <w:pPr>
              <w:spacing w:before="60" w:after="60"/>
              <w:ind w:left="93" w:right="71"/>
              <w:rPr>
                <w:rFonts w:asciiTheme="minorHAnsi" w:hAnsiTheme="minorHAnsi" w:cs="Arial"/>
                <w:b/>
                <w:bCs/>
                <w:sz w:val="20"/>
                <w:szCs w:val="20"/>
                <w:lang w:val="en-GB" w:eastAsia="en-US"/>
              </w:rPr>
            </w:pPr>
          </w:p>
        </w:tc>
      </w:tr>
    </w:tbl>
    <w:p w:rsidR="00313837" w:rsidRPr="00BA2E6B" w:rsidRDefault="00313837" w:rsidP="00B26643">
      <w:pPr>
        <w:rPr>
          <w:lang w:val="en-GB"/>
        </w:rPr>
      </w:pPr>
    </w:p>
    <w:sectPr w:rsidR="00313837" w:rsidRPr="00BA2E6B" w:rsidSect="006B65FB">
      <w:footerReference w:type="default" r:id="rId14"/>
      <w:headerReference w:type="first" r:id="rId15"/>
      <w:footerReference w:type="first" r:id="rId16"/>
      <w:pgSz w:w="16838" w:h="11906" w:orient="landscape"/>
      <w:pgMar w:top="709" w:right="1440" w:bottom="993" w:left="1440" w:header="51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03F" w:rsidRDefault="00DE703F" w:rsidP="00E35001">
      <w:r>
        <w:separator/>
      </w:r>
    </w:p>
  </w:endnote>
  <w:endnote w:type="continuationSeparator" w:id="0">
    <w:p w:rsidR="00DE703F" w:rsidRDefault="00DE703F"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91C" w:rsidRPr="00DE34C4" w:rsidRDefault="00775163" w:rsidP="00795FF6">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2015/46845</w:t>
    </w:r>
    <w:r w:rsidR="006B65FB">
      <w:rPr>
        <w:rFonts w:ascii="Franklin Gothic Book" w:hAnsi="Franklin Gothic Book"/>
        <w:noProof/>
        <w:color w:val="342568"/>
        <w:sz w:val="16"/>
        <w:szCs w:val="16"/>
      </w:rPr>
      <w:t>v</w:t>
    </w:r>
    <w:r w:rsidR="002667BE">
      <w:rPr>
        <w:rFonts w:ascii="Franklin Gothic Book" w:hAnsi="Franklin Gothic Book"/>
        <w:noProof/>
        <w:color w:val="342568"/>
        <w:sz w:val="16"/>
        <w:szCs w:val="16"/>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91C" w:rsidRPr="00DE34C4" w:rsidRDefault="0017191C" w:rsidP="00A41897">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E85" w:rsidRPr="00897899" w:rsidRDefault="00A57E85"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E85" w:rsidRPr="00A41897" w:rsidRDefault="00A57E85" w:rsidP="00795FF6">
    <w:pPr>
      <w:pStyle w:val="Footer"/>
      <w:pBdr>
        <w:top w:val="single" w:sz="4"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sidR="0013458E">
      <w:rPr>
        <w:rFonts w:ascii="Franklin Gothic Book" w:hAnsi="Franklin Gothic Book"/>
        <w:b/>
        <w:noProof/>
        <w:color w:val="342568"/>
        <w:sz w:val="18"/>
        <w:szCs w:val="18"/>
      </w:rPr>
      <w:t>Ancient History</w:t>
    </w:r>
    <w:r w:rsidRPr="00D41604">
      <w:rPr>
        <w:rFonts w:ascii="Franklin Gothic Book" w:hAnsi="Franklin Gothic Book"/>
        <w:b/>
        <w:noProof/>
        <w:color w:val="342568"/>
        <w:sz w:val="18"/>
        <w:szCs w:val="18"/>
      </w:rPr>
      <w:t xml:space="preserve">| </w:t>
    </w:r>
    <w:r w:rsidR="0013458E">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sidR="0013458E">
      <w:rPr>
        <w:rFonts w:ascii="Franklin Gothic Book" w:hAnsi="Franklin Gothic Book"/>
        <w:b/>
        <w:noProof/>
        <w:color w:val="342568"/>
        <w:sz w:val="18"/>
        <w:szCs w:val="18"/>
      </w:rPr>
      <w:t>Year 12</w:t>
    </w:r>
    <w:r>
      <w:rPr>
        <w:rFonts w:ascii="Franklin Gothic Book" w:hAnsi="Franklin Gothic Book"/>
        <w:b/>
        <w:noProof/>
        <w:color w:val="342568"/>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03F" w:rsidRDefault="00DE703F" w:rsidP="00E35001">
      <w:r>
        <w:separator/>
      </w:r>
    </w:p>
  </w:footnote>
  <w:footnote w:type="continuationSeparator" w:id="0">
    <w:p w:rsidR="00DE703F" w:rsidRDefault="00DE703F"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91C" w:rsidRDefault="006B65FB" w:rsidP="00687F53">
    <w:pPr>
      <w:pStyle w:val="Header"/>
      <w:ind w:left="-709"/>
    </w:pPr>
    <w:r>
      <w:rPr>
        <w:noProof/>
        <w:lang w:val="en-AU"/>
      </w:rPr>
      <w:drawing>
        <wp:inline distT="0" distB="0" distL="0" distR="0" wp14:anchorId="69D7FACC" wp14:editId="1DBD448B">
          <wp:extent cx="453390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5FB" w:rsidRPr="001B3981" w:rsidRDefault="006B65FB" w:rsidP="006B65FB">
    <w:pPr>
      <w:pStyle w:val="Header"/>
      <w:pBdr>
        <w:bottom w:val="single" w:sz="8" w:space="1" w:color="5C815C"/>
      </w:pBdr>
      <w:tabs>
        <w:tab w:val="clear" w:pos="4513"/>
        <w:tab w:val="clear" w:pos="9026"/>
      </w:tabs>
      <w:ind w:left="13892"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A55B3">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3E7B45" w:rsidRDefault="003E7B45" w:rsidP="006B65FB">
    <w:pPr>
      <w:pStyle w:val="Header"/>
      <w:ind w:left="13892" w:right="-13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C162B00"/>
    <w:multiLevelType w:val="singleLevel"/>
    <w:tmpl w:val="FB26AA9E"/>
    <w:lvl w:ilvl="0">
      <w:numFmt w:val="decimal"/>
      <w:pStyle w:val="csbullet"/>
      <w:lvlText w:val=""/>
      <w:lvlJc w:val="left"/>
      <w:pPr>
        <w:ind w:left="0" w:firstLine="0"/>
      </w:pPr>
    </w:lvl>
  </w:abstractNum>
  <w:abstractNum w:abstractNumId="4">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1174A"/>
    <w:rsid w:val="00033E2A"/>
    <w:rsid w:val="000F17E1"/>
    <w:rsid w:val="0013458E"/>
    <w:rsid w:val="001467EA"/>
    <w:rsid w:val="00163CD8"/>
    <w:rsid w:val="0017191C"/>
    <w:rsid w:val="001B0CAE"/>
    <w:rsid w:val="001B1F65"/>
    <w:rsid w:val="001D43DC"/>
    <w:rsid w:val="00206296"/>
    <w:rsid w:val="002667BE"/>
    <w:rsid w:val="002A6AB0"/>
    <w:rsid w:val="002E18FF"/>
    <w:rsid w:val="002F3486"/>
    <w:rsid w:val="00307024"/>
    <w:rsid w:val="00313837"/>
    <w:rsid w:val="003404B5"/>
    <w:rsid w:val="00361B00"/>
    <w:rsid w:val="003710FF"/>
    <w:rsid w:val="003C0817"/>
    <w:rsid w:val="003C2E8B"/>
    <w:rsid w:val="003D60C7"/>
    <w:rsid w:val="003E7B45"/>
    <w:rsid w:val="003F1386"/>
    <w:rsid w:val="004629A8"/>
    <w:rsid w:val="004736E2"/>
    <w:rsid w:val="004849FC"/>
    <w:rsid w:val="00543354"/>
    <w:rsid w:val="00571385"/>
    <w:rsid w:val="005B398A"/>
    <w:rsid w:val="005B4B65"/>
    <w:rsid w:val="005B5857"/>
    <w:rsid w:val="0064401D"/>
    <w:rsid w:val="00687F53"/>
    <w:rsid w:val="006B65FB"/>
    <w:rsid w:val="006C6469"/>
    <w:rsid w:val="006D760B"/>
    <w:rsid w:val="006E1AD2"/>
    <w:rsid w:val="00720494"/>
    <w:rsid w:val="00775163"/>
    <w:rsid w:val="00795FF6"/>
    <w:rsid w:val="007A55B3"/>
    <w:rsid w:val="007C5B95"/>
    <w:rsid w:val="007D70D1"/>
    <w:rsid w:val="008170D0"/>
    <w:rsid w:val="0085464B"/>
    <w:rsid w:val="008620FA"/>
    <w:rsid w:val="00897899"/>
    <w:rsid w:val="008B35EB"/>
    <w:rsid w:val="008E2DD4"/>
    <w:rsid w:val="009E38A1"/>
    <w:rsid w:val="00A3348F"/>
    <w:rsid w:val="00A44EC6"/>
    <w:rsid w:val="00A57E85"/>
    <w:rsid w:val="00A75CE9"/>
    <w:rsid w:val="00A96440"/>
    <w:rsid w:val="00AB2557"/>
    <w:rsid w:val="00AC2E1A"/>
    <w:rsid w:val="00AF607B"/>
    <w:rsid w:val="00B07E12"/>
    <w:rsid w:val="00B21FC4"/>
    <w:rsid w:val="00B26643"/>
    <w:rsid w:val="00B329C8"/>
    <w:rsid w:val="00B4759F"/>
    <w:rsid w:val="00B767B6"/>
    <w:rsid w:val="00BA2E6B"/>
    <w:rsid w:val="00BB0BC2"/>
    <w:rsid w:val="00BC29F2"/>
    <w:rsid w:val="00BC5964"/>
    <w:rsid w:val="00BE3EC1"/>
    <w:rsid w:val="00C07E83"/>
    <w:rsid w:val="00C33853"/>
    <w:rsid w:val="00C51828"/>
    <w:rsid w:val="00C62755"/>
    <w:rsid w:val="00C74C1E"/>
    <w:rsid w:val="00CF2B72"/>
    <w:rsid w:val="00CF54B0"/>
    <w:rsid w:val="00CF6494"/>
    <w:rsid w:val="00DC0357"/>
    <w:rsid w:val="00DC04C7"/>
    <w:rsid w:val="00DD1D0A"/>
    <w:rsid w:val="00DE703F"/>
    <w:rsid w:val="00E045B3"/>
    <w:rsid w:val="00E35001"/>
    <w:rsid w:val="00E606D7"/>
    <w:rsid w:val="00E63C3E"/>
    <w:rsid w:val="00ED007B"/>
    <w:rsid w:val="00ED4901"/>
    <w:rsid w:val="00F261F4"/>
    <w:rsid w:val="00F44DCF"/>
    <w:rsid w:val="00F60A46"/>
    <w:rsid w:val="00F646B2"/>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creativecommons.org/licenses/by-nc/3.0/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623FC-F6F4-491F-AA11-1537CCE39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Moon</dc:creator>
  <cp:lastModifiedBy>Jan Barnett</cp:lastModifiedBy>
  <cp:revision>7</cp:revision>
  <cp:lastPrinted>2015-06-19T06:22:00Z</cp:lastPrinted>
  <dcterms:created xsi:type="dcterms:W3CDTF">2015-06-02T04:42:00Z</dcterms:created>
  <dcterms:modified xsi:type="dcterms:W3CDTF">2015-06-19T06:22:00Z</dcterms:modified>
</cp:coreProperties>
</file>