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AD" w:rsidRPr="00A71521" w:rsidRDefault="007D3AAD" w:rsidP="007D3AAD">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25D90197" wp14:editId="111ED3CD">
            <wp:simplePos x="0" y="0"/>
            <wp:positionH relativeFrom="column">
              <wp:posOffset>-6105525</wp:posOffset>
            </wp:positionH>
            <wp:positionV relativeFrom="paragraph">
              <wp:posOffset>553085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7D3AAD" w:rsidRDefault="007D3AAD" w:rsidP="007D3AA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Psychology</w:t>
      </w:r>
    </w:p>
    <w:p w:rsidR="007D3AAD" w:rsidRPr="00891E0F" w:rsidRDefault="007D3AAD" w:rsidP="007D3AA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12</w:t>
      </w:r>
    </w:p>
    <w:p w:rsidR="007D3AAD" w:rsidRPr="00891E0F" w:rsidRDefault="007D3AAD" w:rsidP="007D3AAD">
      <w:pPr>
        <w:keepNext/>
        <w:jc w:val="center"/>
        <w:outlineLvl w:val="0"/>
        <w:rPr>
          <w:rFonts w:ascii="Calibri" w:hAnsi="Calibri"/>
          <w:b/>
          <w:lang w:val="x-none" w:eastAsia="x-none"/>
        </w:rPr>
      </w:pPr>
    </w:p>
    <w:p w:rsidR="007D3AAD" w:rsidRPr="0017191C" w:rsidRDefault="007D3AAD" w:rsidP="007D3AAD">
      <w:pPr>
        <w:keepNext/>
        <w:spacing w:before="3500"/>
        <w:jc w:val="center"/>
        <w:outlineLvl w:val="0"/>
        <w:rPr>
          <w:rFonts w:ascii="Franklin Gothic Medium" w:hAnsi="Franklin Gothic Medium"/>
          <w:smallCaps/>
          <w:color w:val="463969"/>
          <w:sz w:val="52"/>
          <w:szCs w:val="52"/>
          <w:lang w:eastAsia="x-none"/>
        </w:rPr>
      </w:pPr>
    </w:p>
    <w:p w:rsidR="007D3AAD" w:rsidRPr="0017191C" w:rsidRDefault="007D3AAD" w:rsidP="007D3AAD">
      <w:pPr>
        <w:spacing w:after="240"/>
        <w:rPr>
          <w:rFonts w:ascii="Franklin Gothic Book" w:hAnsi="Franklin Gothic Book"/>
          <w:sz w:val="44"/>
          <w:szCs w:val="44"/>
        </w:rPr>
      </w:pPr>
    </w:p>
    <w:p w:rsidR="007D3AAD" w:rsidRPr="0017191C" w:rsidRDefault="007D3AAD" w:rsidP="007D3AAD">
      <w:pPr>
        <w:rPr>
          <w:b/>
          <w:sz w:val="28"/>
          <w:szCs w:val="28"/>
        </w:rPr>
      </w:pPr>
    </w:p>
    <w:p w:rsidR="007D3AAD" w:rsidRPr="0017191C" w:rsidRDefault="007D3AAD" w:rsidP="007D3AAD">
      <w:pPr>
        <w:rPr>
          <w:b/>
          <w:sz w:val="28"/>
          <w:szCs w:val="28"/>
        </w:rPr>
      </w:pPr>
    </w:p>
    <w:p w:rsidR="007D3AAD" w:rsidRPr="0017191C" w:rsidRDefault="007D3AAD" w:rsidP="007D3AAD">
      <w:pPr>
        <w:rPr>
          <w:b/>
          <w:sz w:val="28"/>
          <w:szCs w:val="28"/>
        </w:rPr>
      </w:pPr>
    </w:p>
    <w:p w:rsidR="007D3AAD" w:rsidRPr="0017191C" w:rsidRDefault="007D3AAD" w:rsidP="007D3AAD">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7D3AAD" w:rsidRPr="0017191C" w:rsidRDefault="007D3AAD" w:rsidP="007D3AAD">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7D3AAD">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50D95" w:rsidRPr="0017191C" w:rsidRDefault="00150D95" w:rsidP="0017191C">
      <w:pPr>
        <w:spacing w:line="264" w:lineRule="auto"/>
        <w:ind w:right="68"/>
        <w:jc w:val="both"/>
        <w:rPr>
          <w:rFonts w:ascii="Calibri" w:hAnsi="Calibri"/>
          <w:sz w:val="16"/>
        </w:rPr>
        <w:sectPr w:rsidR="00150D95" w:rsidRPr="0017191C" w:rsidSect="00564072">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lastRenderedPageBreak/>
        <w:t>Sample assessment outline</w:t>
      </w:r>
    </w:p>
    <w:p w:rsidR="00897899" w:rsidRPr="0017191C" w:rsidRDefault="00564072" w:rsidP="00F60A46">
      <w:pPr>
        <w:pStyle w:val="Heading1"/>
      </w:pPr>
      <w:r>
        <w:t>Psychology</w:t>
      </w:r>
      <w:r w:rsidR="00275A8E">
        <w:t xml:space="preserve"> – ATAR Year 12</w:t>
      </w:r>
    </w:p>
    <w:p w:rsidR="0017191C" w:rsidRPr="0017191C" w:rsidRDefault="0017191C" w:rsidP="001560A6">
      <w:pPr>
        <w:pStyle w:val="Heading2"/>
        <w:spacing w:before="240"/>
      </w:pPr>
      <w:r w:rsidRPr="0017191C">
        <w:t xml:space="preserve">Unit 3 and </w:t>
      </w:r>
      <w:r w:rsidR="009E38A1">
        <w:t xml:space="preserve">Unit </w:t>
      </w:r>
      <w:r w:rsidRPr="0017191C">
        <w:t>4</w:t>
      </w:r>
    </w:p>
    <w:tbl>
      <w:tblPr>
        <w:tblW w:w="5379"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2"/>
        <w:gridCol w:w="1328"/>
        <w:gridCol w:w="1304"/>
        <w:gridCol w:w="1557"/>
        <w:gridCol w:w="9356"/>
      </w:tblGrid>
      <w:tr w:rsidR="003710FF" w:rsidRPr="0017191C" w:rsidTr="00854E59">
        <w:trPr>
          <w:trHeight w:val="20"/>
        </w:trPr>
        <w:tc>
          <w:tcPr>
            <w:tcW w:w="493" w:type="pct"/>
            <w:tcBorders>
              <w:right w:val="single" w:sz="4" w:space="0" w:color="FFFFFF" w:themeColor="background1"/>
            </w:tcBorders>
            <w:shd w:val="clear" w:color="auto" w:fill="B2A1C7" w:themeFill="accent4" w:themeFillTint="99"/>
            <w:vAlign w:val="center"/>
            <w:hideMark/>
          </w:tcPr>
          <w:p w:rsidR="003710FF" w:rsidRPr="0017191C" w:rsidRDefault="003710FF" w:rsidP="00854E59">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sidR="00854E59">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42" w:type="pct"/>
            <w:tcBorders>
              <w:left w:val="single" w:sz="4" w:space="0" w:color="FFFFFF" w:themeColor="background1"/>
              <w:right w:val="single" w:sz="4" w:space="0" w:color="FFFFFF" w:themeColor="background1"/>
            </w:tcBorders>
            <w:shd w:val="clear" w:color="auto" w:fill="B2A1C7" w:themeFill="accent4" w:themeFillTint="99"/>
            <w:vAlign w:val="center"/>
          </w:tcPr>
          <w:p w:rsidR="003710FF" w:rsidRPr="0017191C" w:rsidRDefault="00854E59" w:rsidP="00854E59">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t>
            </w:r>
            <w:r>
              <w:rPr>
                <w:rFonts w:asciiTheme="minorHAnsi" w:hAnsiTheme="minorHAnsi" w:cs="Arial"/>
                <w:b/>
                <w:bCs/>
                <w:color w:val="FFFFFF" w:themeColor="background1"/>
                <w:sz w:val="20"/>
                <w:szCs w:val="20"/>
                <w:lang w:val="en-US"/>
              </w:rPr>
              <w:br/>
              <w:t xml:space="preserve">weighting </w:t>
            </w:r>
          </w:p>
        </w:tc>
        <w:tc>
          <w:tcPr>
            <w:tcW w:w="434" w:type="pct"/>
            <w:tcBorders>
              <w:left w:val="single" w:sz="4" w:space="0" w:color="FFFFFF" w:themeColor="background1"/>
              <w:right w:val="single" w:sz="4" w:space="0" w:color="FFFFFF" w:themeColor="background1"/>
            </w:tcBorders>
            <w:shd w:val="clear" w:color="auto" w:fill="B2A1C7" w:themeFill="accent4" w:themeFillTint="99"/>
            <w:vAlign w:val="center"/>
          </w:tcPr>
          <w:p w:rsidR="003710FF" w:rsidRPr="0017191C" w:rsidRDefault="003710FF" w:rsidP="00564072">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564072">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564072">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2A1C7" w:themeFill="accent4" w:themeFillTint="99"/>
            <w:vAlign w:val="center"/>
          </w:tcPr>
          <w:p w:rsidR="003710FF" w:rsidRPr="0017191C" w:rsidRDefault="00854E59" w:rsidP="00564072">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S</w:t>
            </w:r>
            <w:r w:rsidR="003710FF" w:rsidRPr="0017191C">
              <w:rPr>
                <w:rFonts w:asciiTheme="minorHAnsi" w:hAnsiTheme="minorHAnsi" w:cs="Arial"/>
                <w:b/>
                <w:bCs/>
                <w:color w:val="FFFFFF" w:themeColor="background1"/>
                <w:sz w:val="20"/>
                <w:szCs w:val="20"/>
                <w:lang w:val="en-US"/>
              </w:rPr>
              <w:t>tart and submission date</w:t>
            </w:r>
          </w:p>
        </w:tc>
        <w:tc>
          <w:tcPr>
            <w:tcW w:w="3113" w:type="pct"/>
            <w:tcBorders>
              <w:left w:val="single" w:sz="4" w:space="0" w:color="FFFFFF" w:themeColor="background1"/>
            </w:tcBorders>
            <w:shd w:val="clear" w:color="auto" w:fill="B2A1C7" w:themeFill="accent4" w:themeFillTint="99"/>
            <w:vAlign w:val="center"/>
            <w:hideMark/>
          </w:tcPr>
          <w:p w:rsidR="003710FF" w:rsidRPr="0017191C" w:rsidRDefault="003710FF" w:rsidP="00564072">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CF583E" w:rsidRPr="0017191C" w:rsidTr="00854E59">
        <w:trPr>
          <w:trHeight w:val="20"/>
        </w:trPr>
        <w:tc>
          <w:tcPr>
            <w:tcW w:w="493" w:type="pct"/>
            <w:vMerge w:val="restart"/>
            <w:vAlign w:val="center"/>
          </w:tcPr>
          <w:p w:rsidR="00CF583E" w:rsidRPr="000B4190" w:rsidRDefault="00CF583E" w:rsidP="0017191C">
            <w:pPr>
              <w:tabs>
                <w:tab w:val="left" w:pos="1440"/>
                <w:tab w:val="left" w:pos="4140"/>
                <w:tab w:val="left" w:pos="4800"/>
              </w:tabs>
              <w:ind w:left="3"/>
              <w:jc w:val="center"/>
              <w:rPr>
                <w:rFonts w:asciiTheme="minorHAnsi" w:hAnsiTheme="minorHAnsi" w:cstheme="minorHAnsi"/>
                <w:sz w:val="20"/>
                <w:szCs w:val="20"/>
                <w:lang w:val="en-AU"/>
              </w:rPr>
            </w:pPr>
            <w:r w:rsidRPr="000B4190">
              <w:rPr>
                <w:rFonts w:asciiTheme="minorHAnsi" w:hAnsiTheme="minorHAnsi" w:cstheme="minorHAnsi"/>
                <w:sz w:val="20"/>
                <w:szCs w:val="20"/>
              </w:rPr>
              <w:t>Investigation</w:t>
            </w:r>
          </w:p>
        </w:tc>
        <w:tc>
          <w:tcPr>
            <w:tcW w:w="442" w:type="pct"/>
            <w:vMerge w:val="restart"/>
            <w:vAlign w:val="center"/>
          </w:tcPr>
          <w:p w:rsidR="00CF583E" w:rsidRPr="000B4190" w:rsidRDefault="00CF583E" w:rsidP="0017191C">
            <w:pPr>
              <w:tabs>
                <w:tab w:val="left" w:pos="4140"/>
                <w:tab w:val="left" w:pos="4800"/>
              </w:tabs>
              <w:ind w:left="93" w:right="71"/>
              <w:jc w:val="center"/>
              <w:rPr>
                <w:rFonts w:asciiTheme="minorHAnsi" w:hAnsiTheme="minorHAnsi" w:cstheme="minorHAnsi"/>
                <w:bCs/>
                <w:sz w:val="20"/>
                <w:szCs w:val="20"/>
                <w:lang w:eastAsia="en-US"/>
              </w:rPr>
            </w:pPr>
            <w:r w:rsidRPr="000B4190">
              <w:rPr>
                <w:rFonts w:asciiTheme="minorHAnsi" w:hAnsiTheme="minorHAnsi" w:cstheme="minorHAnsi"/>
                <w:bCs/>
                <w:sz w:val="20"/>
                <w:szCs w:val="20"/>
                <w:lang w:eastAsia="en-US"/>
              </w:rPr>
              <w:t>15%</w:t>
            </w:r>
          </w:p>
        </w:tc>
        <w:tc>
          <w:tcPr>
            <w:tcW w:w="434" w:type="pct"/>
            <w:vAlign w:val="center"/>
          </w:tcPr>
          <w:p w:rsidR="00CF583E" w:rsidRPr="000B4190" w:rsidRDefault="00CF583E" w:rsidP="0017191C">
            <w:pPr>
              <w:jc w:val="center"/>
              <w:rPr>
                <w:rFonts w:asciiTheme="minorHAnsi" w:hAnsiTheme="minorHAnsi" w:cstheme="minorHAnsi"/>
                <w:sz w:val="20"/>
                <w:szCs w:val="20"/>
                <w:lang w:val="en-US" w:eastAsia="en-US"/>
              </w:rPr>
            </w:pPr>
            <w:r w:rsidRPr="000B4190">
              <w:rPr>
                <w:rFonts w:asciiTheme="minorHAnsi" w:hAnsiTheme="minorHAnsi" w:cstheme="minorHAnsi"/>
                <w:sz w:val="20"/>
                <w:szCs w:val="20"/>
                <w:lang w:val="en-US" w:eastAsia="en-US"/>
              </w:rPr>
              <w:t>7.5%</w:t>
            </w:r>
          </w:p>
        </w:tc>
        <w:tc>
          <w:tcPr>
            <w:tcW w:w="518" w:type="pct"/>
            <w:vAlign w:val="center"/>
          </w:tcPr>
          <w:p w:rsidR="00CF583E" w:rsidRPr="000B4190" w:rsidRDefault="00BD2ADE" w:rsidP="00854E59">
            <w:pPr>
              <w:ind w:left="95"/>
              <w:rPr>
                <w:rFonts w:asciiTheme="minorHAnsi" w:hAnsiTheme="minorHAnsi" w:cstheme="minorHAnsi"/>
                <w:sz w:val="20"/>
                <w:szCs w:val="20"/>
                <w:lang w:val="en-AU" w:eastAsia="en-US"/>
              </w:rPr>
            </w:pPr>
            <w:r w:rsidRPr="000B4190">
              <w:rPr>
                <w:rFonts w:asciiTheme="minorHAnsi" w:hAnsiTheme="minorHAnsi" w:cstheme="minorHAnsi"/>
                <w:sz w:val="20"/>
                <w:szCs w:val="20"/>
                <w:lang w:val="en-AU" w:eastAsia="en-US"/>
              </w:rPr>
              <w:t>Semester 1</w:t>
            </w:r>
          </w:p>
          <w:p w:rsidR="00CF583E" w:rsidRPr="000B4190" w:rsidRDefault="00CF583E" w:rsidP="00854E59">
            <w:pPr>
              <w:ind w:left="95"/>
              <w:rPr>
                <w:rFonts w:asciiTheme="minorHAnsi" w:hAnsiTheme="minorHAnsi" w:cstheme="minorHAnsi"/>
                <w:sz w:val="20"/>
                <w:szCs w:val="20"/>
                <w:lang w:val="en-AU" w:eastAsia="en-US"/>
              </w:rPr>
            </w:pPr>
            <w:r w:rsidRPr="000B4190">
              <w:rPr>
                <w:rFonts w:asciiTheme="minorHAnsi" w:hAnsiTheme="minorHAnsi" w:cstheme="minorHAnsi"/>
                <w:sz w:val="20"/>
                <w:szCs w:val="20"/>
                <w:lang w:val="en-AU" w:eastAsia="en-US"/>
              </w:rPr>
              <w:t>Week 11</w:t>
            </w:r>
          </w:p>
        </w:tc>
        <w:tc>
          <w:tcPr>
            <w:tcW w:w="3113" w:type="pct"/>
            <w:vAlign w:val="center"/>
            <w:hideMark/>
          </w:tcPr>
          <w:p w:rsidR="00CF583E" w:rsidRPr="000B4190" w:rsidRDefault="00CF583E" w:rsidP="00854E59">
            <w:pPr>
              <w:tabs>
                <w:tab w:val="left" w:pos="4140"/>
                <w:tab w:val="left" w:pos="4800"/>
              </w:tabs>
              <w:ind w:left="93" w:right="71"/>
              <w:rPr>
                <w:rFonts w:asciiTheme="minorHAnsi" w:hAnsiTheme="minorHAnsi" w:cstheme="minorHAnsi"/>
                <w:sz w:val="20"/>
                <w:szCs w:val="20"/>
                <w:lang w:eastAsia="en-US"/>
              </w:rPr>
            </w:pPr>
            <w:r w:rsidRPr="000B4190">
              <w:rPr>
                <w:rFonts w:asciiTheme="minorHAnsi" w:hAnsiTheme="minorHAnsi" w:cstheme="minorHAnsi"/>
                <w:b/>
                <w:sz w:val="20"/>
                <w:szCs w:val="20"/>
              </w:rPr>
              <w:t>Task 3:</w:t>
            </w:r>
            <w:r w:rsidRPr="000B4190">
              <w:rPr>
                <w:rFonts w:asciiTheme="minorHAnsi" w:hAnsiTheme="minorHAnsi" w:cstheme="minorHAnsi"/>
                <w:sz w:val="20"/>
                <w:szCs w:val="20"/>
              </w:rPr>
              <w:t xml:space="preserve"> </w:t>
            </w:r>
            <w:r w:rsidRPr="000B4190">
              <w:rPr>
                <w:rFonts w:asciiTheme="minorHAnsi" w:hAnsiTheme="minorHAnsi" w:cstheme="minorHAnsi"/>
                <w:sz w:val="20"/>
                <w:szCs w:val="20"/>
                <w:lang w:eastAsia="en-US"/>
              </w:rPr>
              <w:t>Examining short-term memory through the serial position effect</w:t>
            </w:r>
            <w:r w:rsidR="007A7E74">
              <w:rPr>
                <w:rFonts w:asciiTheme="minorHAnsi" w:hAnsiTheme="minorHAnsi" w:cstheme="minorHAnsi"/>
                <w:sz w:val="20"/>
                <w:szCs w:val="20"/>
                <w:lang w:eastAsia="en-US"/>
              </w:rPr>
              <w:t xml:space="preserve"> – </w:t>
            </w:r>
            <w:r w:rsidR="007A7E74" w:rsidRPr="007A7E74">
              <w:rPr>
                <w:rFonts w:asciiTheme="minorHAnsi" w:hAnsiTheme="minorHAnsi" w:cstheme="minorHAnsi"/>
                <w:sz w:val="20"/>
                <w:szCs w:val="20"/>
                <w:lang w:eastAsia="en-US"/>
              </w:rPr>
              <w:t>an ethically approved</w:t>
            </w:r>
            <w:r w:rsidR="00022631">
              <w:rPr>
                <w:rFonts w:asciiTheme="minorHAnsi" w:hAnsiTheme="minorHAnsi" w:cstheme="minorHAnsi"/>
                <w:sz w:val="20"/>
                <w:szCs w:val="20"/>
                <w:lang w:eastAsia="en-US"/>
              </w:rPr>
              <w:t xml:space="preserve"> investigation based on syllabus content related to cognition</w:t>
            </w:r>
          </w:p>
        </w:tc>
      </w:tr>
      <w:tr w:rsidR="00CF583E" w:rsidRPr="0017191C" w:rsidTr="00854E59">
        <w:trPr>
          <w:trHeight w:val="20"/>
        </w:trPr>
        <w:tc>
          <w:tcPr>
            <w:tcW w:w="493" w:type="pct"/>
            <w:vMerge/>
            <w:vAlign w:val="center"/>
          </w:tcPr>
          <w:p w:rsidR="00CF583E" w:rsidRPr="000B4190" w:rsidRDefault="00CF583E" w:rsidP="0017191C">
            <w:pPr>
              <w:rPr>
                <w:rFonts w:asciiTheme="minorHAnsi" w:hAnsiTheme="minorHAnsi" w:cstheme="minorHAnsi"/>
                <w:sz w:val="20"/>
                <w:szCs w:val="20"/>
                <w:lang w:val="en-US" w:eastAsia="en-US"/>
              </w:rPr>
            </w:pPr>
          </w:p>
        </w:tc>
        <w:tc>
          <w:tcPr>
            <w:tcW w:w="442" w:type="pct"/>
            <w:vMerge/>
            <w:vAlign w:val="center"/>
          </w:tcPr>
          <w:p w:rsidR="00CF583E" w:rsidRPr="000B4190" w:rsidRDefault="00CF583E" w:rsidP="0017191C">
            <w:pPr>
              <w:ind w:left="93" w:right="71"/>
              <w:jc w:val="center"/>
              <w:rPr>
                <w:rFonts w:asciiTheme="minorHAnsi" w:hAnsiTheme="minorHAnsi" w:cstheme="minorHAnsi"/>
                <w:bCs/>
                <w:sz w:val="20"/>
                <w:szCs w:val="20"/>
                <w:lang w:val="en-AU" w:eastAsia="en-US"/>
              </w:rPr>
            </w:pPr>
          </w:p>
        </w:tc>
        <w:tc>
          <w:tcPr>
            <w:tcW w:w="434" w:type="pct"/>
            <w:vAlign w:val="center"/>
          </w:tcPr>
          <w:p w:rsidR="00CF583E" w:rsidRPr="000B4190" w:rsidRDefault="00CF583E" w:rsidP="0017191C">
            <w:pPr>
              <w:jc w:val="center"/>
              <w:rPr>
                <w:rFonts w:asciiTheme="minorHAnsi" w:hAnsiTheme="minorHAnsi" w:cstheme="minorHAnsi"/>
                <w:sz w:val="20"/>
                <w:szCs w:val="20"/>
                <w:lang w:val="en-US" w:eastAsia="en-US"/>
              </w:rPr>
            </w:pPr>
            <w:r w:rsidRPr="000B4190">
              <w:rPr>
                <w:rFonts w:asciiTheme="minorHAnsi" w:hAnsiTheme="minorHAnsi" w:cstheme="minorHAnsi"/>
                <w:sz w:val="20"/>
                <w:szCs w:val="20"/>
                <w:lang w:val="en-US" w:eastAsia="en-US"/>
              </w:rPr>
              <w:t>7.5%</w:t>
            </w:r>
          </w:p>
        </w:tc>
        <w:tc>
          <w:tcPr>
            <w:tcW w:w="518" w:type="pct"/>
            <w:vAlign w:val="center"/>
          </w:tcPr>
          <w:p w:rsidR="00CF583E" w:rsidRPr="000B4190" w:rsidRDefault="00BD2ADE" w:rsidP="00854E59">
            <w:pPr>
              <w:ind w:left="95"/>
              <w:rPr>
                <w:rFonts w:asciiTheme="minorHAnsi" w:hAnsiTheme="minorHAnsi" w:cstheme="minorHAnsi"/>
                <w:sz w:val="20"/>
                <w:szCs w:val="20"/>
                <w:lang w:val="en-AU" w:eastAsia="en-US"/>
              </w:rPr>
            </w:pPr>
            <w:r w:rsidRPr="000B4190">
              <w:rPr>
                <w:rFonts w:asciiTheme="minorHAnsi" w:hAnsiTheme="minorHAnsi" w:cstheme="minorHAnsi"/>
                <w:sz w:val="20"/>
                <w:szCs w:val="20"/>
                <w:lang w:val="en-AU" w:eastAsia="en-US"/>
              </w:rPr>
              <w:t>Semester 2</w:t>
            </w:r>
          </w:p>
          <w:p w:rsidR="00CF583E" w:rsidRPr="000B4190" w:rsidRDefault="00CF583E" w:rsidP="00854E59">
            <w:pPr>
              <w:ind w:left="95"/>
              <w:rPr>
                <w:rFonts w:asciiTheme="minorHAnsi" w:hAnsiTheme="minorHAnsi" w:cstheme="minorHAnsi"/>
                <w:sz w:val="20"/>
                <w:szCs w:val="20"/>
                <w:lang w:val="en-US" w:eastAsia="en-US"/>
              </w:rPr>
            </w:pPr>
            <w:r w:rsidRPr="000B4190">
              <w:rPr>
                <w:rFonts w:asciiTheme="minorHAnsi" w:hAnsiTheme="minorHAnsi" w:cstheme="minorHAnsi"/>
                <w:sz w:val="20"/>
                <w:szCs w:val="20"/>
                <w:lang w:val="en-AU" w:eastAsia="en-US"/>
              </w:rPr>
              <w:t xml:space="preserve">Week </w:t>
            </w:r>
            <w:r w:rsidR="00BD2ADE" w:rsidRPr="000B4190">
              <w:rPr>
                <w:rFonts w:asciiTheme="minorHAnsi" w:hAnsiTheme="minorHAnsi" w:cstheme="minorHAnsi"/>
                <w:sz w:val="20"/>
                <w:szCs w:val="20"/>
                <w:lang w:val="en-AU" w:eastAsia="en-US"/>
              </w:rPr>
              <w:t>9</w:t>
            </w:r>
          </w:p>
        </w:tc>
        <w:tc>
          <w:tcPr>
            <w:tcW w:w="3113" w:type="pct"/>
            <w:vAlign w:val="center"/>
            <w:hideMark/>
          </w:tcPr>
          <w:p w:rsidR="00CF583E" w:rsidRPr="007A7E74" w:rsidRDefault="00CF583E" w:rsidP="00854E59">
            <w:pPr>
              <w:tabs>
                <w:tab w:val="left" w:pos="4140"/>
                <w:tab w:val="left" w:pos="4800"/>
              </w:tabs>
              <w:ind w:left="93" w:right="71"/>
              <w:rPr>
                <w:rFonts w:asciiTheme="minorHAnsi" w:hAnsiTheme="minorHAnsi" w:cstheme="minorHAnsi"/>
                <w:sz w:val="20"/>
                <w:szCs w:val="20"/>
                <w:lang w:eastAsia="en-US"/>
              </w:rPr>
            </w:pPr>
            <w:r w:rsidRPr="000B4190">
              <w:rPr>
                <w:rFonts w:asciiTheme="minorHAnsi" w:hAnsiTheme="minorHAnsi" w:cstheme="minorHAnsi"/>
                <w:b/>
                <w:sz w:val="20"/>
                <w:szCs w:val="20"/>
              </w:rPr>
              <w:t>Task 9</w:t>
            </w:r>
            <w:r w:rsidRPr="000B4190">
              <w:rPr>
                <w:rFonts w:asciiTheme="minorHAnsi" w:hAnsiTheme="minorHAnsi" w:cstheme="minorHAnsi"/>
                <w:sz w:val="20"/>
                <w:szCs w:val="20"/>
              </w:rPr>
              <w:t xml:space="preserve">: </w:t>
            </w:r>
            <w:r w:rsidR="007A7E74" w:rsidRPr="007A7E74">
              <w:rPr>
                <w:rFonts w:asciiTheme="minorHAnsi" w:hAnsiTheme="minorHAnsi" w:cstheme="minorHAnsi"/>
                <w:sz w:val="20"/>
                <w:szCs w:val="20"/>
                <w:lang w:eastAsia="en-US"/>
              </w:rPr>
              <w:t xml:space="preserve">Examining the relationship between personality and participation in sport – </w:t>
            </w:r>
            <w:r w:rsidR="00022631" w:rsidRPr="007A7E74">
              <w:rPr>
                <w:rFonts w:asciiTheme="minorHAnsi" w:hAnsiTheme="minorHAnsi" w:cstheme="minorHAnsi"/>
                <w:sz w:val="20"/>
                <w:szCs w:val="20"/>
                <w:lang w:eastAsia="en-US"/>
              </w:rPr>
              <w:t>an ethically approved</w:t>
            </w:r>
            <w:r w:rsidR="00022631">
              <w:rPr>
                <w:rFonts w:asciiTheme="minorHAnsi" w:hAnsiTheme="minorHAnsi" w:cstheme="minorHAnsi"/>
                <w:sz w:val="20"/>
                <w:szCs w:val="20"/>
                <w:lang w:eastAsia="en-US"/>
              </w:rPr>
              <w:t xml:space="preserve"> investigation based on syllabus content related to personality</w:t>
            </w:r>
          </w:p>
        </w:tc>
      </w:tr>
      <w:tr w:rsidR="00CF583E" w:rsidRPr="0017191C" w:rsidTr="00854E59">
        <w:trPr>
          <w:trHeight w:val="20"/>
        </w:trPr>
        <w:tc>
          <w:tcPr>
            <w:tcW w:w="493" w:type="pct"/>
            <w:vMerge w:val="restart"/>
            <w:vAlign w:val="center"/>
          </w:tcPr>
          <w:p w:rsidR="00CF583E" w:rsidRPr="000B4190" w:rsidRDefault="00CF583E" w:rsidP="0017191C">
            <w:pPr>
              <w:tabs>
                <w:tab w:val="left" w:pos="1440"/>
                <w:tab w:val="left" w:pos="4140"/>
                <w:tab w:val="left" w:pos="4800"/>
              </w:tabs>
              <w:ind w:left="3"/>
              <w:jc w:val="center"/>
              <w:rPr>
                <w:rFonts w:asciiTheme="minorHAnsi" w:hAnsiTheme="minorHAnsi" w:cstheme="minorHAnsi"/>
                <w:sz w:val="20"/>
                <w:szCs w:val="20"/>
              </w:rPr>
            </w:pPr>
            <w:r w:rsidRPr="000B4190">
              <w:rPr>
                <w:rFonts w:asciiTheme="minorHAnsi" w:hAnsiTheme="minorHAnsi" w:cstheme="minorHAnsi"/>
                <w:sz w:val="20"/>
                <w:szCs w:val="20"/>
              </w:rPr>
              <w:t>Response</w:t>
            </w:r>
          </w:p>
        </w:tc>
        <w:tc>
          <w:tcPr>
            <w:tcW w:w="442" w:type="pct"/>
            <w:vMerge w:val="restart"/>
            <w:vAlign w:val="center"/>
          </w:tcPr>
          <w:p w:rsidR="00CF583E" w:rsidRPr="000B4190" w:rsidRDefault="00CF583E" w:rsidP="0017191C">
            <w:pPr>
              <w:ind w:left="93" w:right="71"/>
              <w:jc w:val="center"/>
              <w:rPr>
                <w:rFonts w:asciiTheme="minorHAnsi" w:hAnsiTheme="minorHAnsi" w:cstheme="minorHAnsi"/>
                <w:sz w:val="20"/>
                <w:szCs w:val="20"/>
                <w:lang w:val="en-US" w:eastAsia="en-US"/>
              </w:rPr>
            </w:pPr>
            <w:r w:rsidRPr="000B4190">
              <w:rPr>
                <w:rFonts w:asciiTheme="minorHAnsi" w:hAnsiTheme="minorHAnsi" w:cstheme="minorHAnsi"/>
                <w:sz w:val="20"/>
                <w:szCs w:val="20"/>
                <w:lang w:val="en-US" w:eastAsia="en-US"/>
              </w:rPr>
              <w:t>30%</w:t>
            </w:r>
          </w:p>
        </w:tc>
        <w:tc>
          <w:tcPr>
            <w:tcW w:w="434" w:type="pct"/>
            <w:vAlign w:val="center"/>
          </w:tcPr>
          <w:p w:rsidR="00CF583E" w:rsidRPr="000B4190" w:rsidRDefault="000A022B" w:rsidP="0017191C">
            <w:pPr>
              <w:jc w:val="center"/>
              <w:rPr>
                <w:rFonts w:asciiTheme="minorHAnsi" w:hAnsiTheme="minorHAnsi" w:cstheme="minorHAnsi"/>
                <w:sz w:val="20"/>
                <w:szCs w:val="20"/>
                <w:lang w:val="en-US" w:eastAsia="en-US"/>
              </w:rPr>
            </w:pPr>
            <w:r w:rsidRPr="000B4190">
              <w:rPr>
                <w:rFonts w:asciiTheme="minorHAnsi" w:hAnsiTheme="minorHAnsi" w:cstheme="minorHAnsi"/>
                <w:sz w:val="20"/>
                <w:szCs w:val="20"/>
                <w:lang w:val="en-US" w:eastAsia="en-US"/>
              </w:rPr>
              <w:t>5%</w:t>
            </w:r>
          </w:p>
        </w:tc>
        <w:tc>
          <w:tcPr>
            <w:tcW w:w="518" w:type="pct"/>
            <w:vAlign w:val="center"/>
          </w:tcPr>
          <w:p w:rsidR="00BD2ADE" w:rsidRPr="000B4190" w:rsidRDefault="00BD2ADE" w:rsidP="00854E59">
            <w:pPr>
              <w:ind w:left="95"/>
              <w:rPr>
                <w:rFonts w:asciiTheme="minorHAnsi" w:hAnsiTheme="minorHAnsi" w:cstheme="minorHAnsi"/>
                <w:sz w:val="20"/>
                <w:szCs w:val="20"/>
                <w:lang w:val="en-AU" w:eastAsia="en-US"/>
              </w:rPr>
            </w:pPr>
            <w:r w:rsidRPr="000B4190">
              <w:rPr>
                <w:rFonts w:asciiTheme="minorHAnsi" w:hAnsiTheme="minorHAnsi" w:cstheme="minorHAnsi"/>
                <w:sz w:val="20"/>
                <w:szCs w:val="20"/>
                <w:lang w:val="en-AU" w:eastAsia="en-US"/>
              </w:rPr>
              <w:t>Semester 1</w:t>
            </w:r>
          </w:p>
          <w:p w:rsidR="00CF583E" w:rsidRPr="000B4190" w:rsidRDefault="00AC1566" w:rsidP="00854E59">
            <w:pPr>
              <w:ind w:left="95"/>
              <w:rPr>
                <w:rFonts w:asciiTheme="minorHAnsi" w:hAnsiTheme="minorHAnsi" w:cstheme="minorHAnsi"/>
                <w:sz w:val="20"/>
                <w:szCs w:val="20"/>
                <w:lang w:val="en-AU" w:eastAsia="en-US"/>
              </w:rPr>
            </w:pPr>
            <w:r w:rsidRPr="000B4190">
              <w:rPr>
                <w:rFonts w:asciiTheme="minorHAnsi" w:hAnsiTheme="minorHAnsi" w:cstheme="minorHAnsi"/>
                <w:sz w:val="20"/>
                <w:szCs w:val="20"/>
                <w:lang w:val="en-AU" w:eastAsia="en-US"/>
              </w:rPr>
              <w:t>Week 4</w:t>
            </w:r>
          </w:p>
        </w:tc>
        <w:tc>
          <w:tcPr>
            <w:tcW w:w="3113" w:type="pct"/>
            <w:vAlign w:val="center"/>
          </w:tcPr>
          <w:p w:rsidR="00CF583E" w:rsidRPr="000B4190" w:rsidRDefault="00CF583E" w:rsidP="00854E59">
            <w:pPr>
              <w:ind w:left="93" w:right="71"/>
              <w:rPr>
                <w:rFonts w:asciiTheme="minorHAnsi" w:hAnsiTheme="minorHAnsi" w:cstheme="minorHAnsi"/>
                <w:b/>
                <w:bCs/>
                <w:sz w:val="20"/>
                <w:szCs w:val="20"/>
                <w:lang w:val="en-US" w:eastAsia="en-US"/>
              </w:rPr>
            </w:pPr>
            <w:r w:rsidRPr="000B4190">
              <w:rPr>
                <w:rFonts w:asciiTheme="minorHAnsi" w:hAnsiTheme="minorHAnsi" w:cstheme="minorHAnsi"/>
                <w:b/>
                <w:sz w:val="20"/>
                <w:szCs w:val="20"/>
              </w:rPr>
              <w:t>Task 1:</w:t>
            </w:r>
            <w:r w:rsidRPr="000B4190">
              <w:rPr>
                <w:rFonts w:asciiTheme="minorHAnsi" w:hAnsiTheme="minorHAnsi" w:cstheme="minorHAnsi"/>
                <w:sz w:val="20"/>
                <w:szCs w:val="20"/>
              </w:rPr>
              <w:t xml:space="preserve"> </w:t>
            </w:r>
            <w:r w:rsidRPr="000B4190">
              <w:rPr>
                <w:rFonts w:asciiTheme="minorHAnsi" w:hAnsiTheme="minorHAnsi" w:cstheme="minorHAnsi"/>
                <w:sz w:val="20"/>
                <w:szCs w:val="20"/>
                <w:lang w:eastAsia="en-US"/>
              </w:rPr>
              <w:t>Topic test – Biological influences/bases of behaviour</w:t>
            </w:r>
          </w:p>
        </w:tc>
      </w:tr>
      <w:tr w:rsidR="00CF583E" w:rsidRPr="0017191C" w:rsidTr="00854E59">
        <w:trPr>
          <w:trHeight w:val="20"/>
        </w:trPr>
        <w:tc>
          <w:tcPr>
            <w:tcW w:w="493" w:type="pct"/>
            <w:vMerge/>
            <w:vAlign w:val="center"/>
          </w:tcPr>
          <w:p w:rsidR="00CF583E" w:rsidRPr="000B4190" w:rsidRDefault="00CF583E" w:rsidP="0017191C">
            <w:pPr>
              <w:tabs>
                <w:tab w:val="left" w:pos="1440"/>
                <w:tab w:val="left" w:pos="4140"/>
                <w:tab w:val="left" w:pos="4800"/>
              </w:tabs>
              <w:ind w:left="3"/>
              <w:jc w:val="center"/>
              <w:rPr>
                <w:rFonts w:asciiTheme="minorHAnsi" w:hAnsiTheme="minorHAnsi" w:cstheme="minorHAnsi"/>
                <w:sz w:val="20"/>
                <w:szCs w:val="20"/>
              </w:rPr>
            </w:pPr>
          </w:p>
        </w:tc>
        <w:tc>
          <w:tcPr>
            <w:tcW w:w="442" w:type="pct"/>
            <w:vMerge/>
            <w:vAlign w:val="center"/>
          </w:tcPr>
          <w:p w:rsidR="00CF583E" w:rsidRPr="000B4190" w:rsidRDefault="00CF583E" w:rsidP="0017191C">
            <w:pPr>
              <w:ind w:left="93" w:right="71"/>
              <w:jc w:val="center"/>
              <w:rPr>
                <w:rFonts w:asciiTheme="minorHAnsi" w:hAnsiTheme="minorHAnsi" w:cstheme="minorHAnsi"/>
                <w:sz w:val="20"/>
                <w:szCs w:val="20"/>
                <w:lang w:val="en-US" w:eastAsia="en-US"/>
              </w:rPr>
            </w:pPr>
          </w:p>
        </w:tc>
        <w:tc>
          <w:tcPr>
            <w:tcW w:w="434" w:type="pct"/>
            <w:vAlign w:val="center"/>
          </w:tcPr>
          <w:p w:rsidR="00CF583E" w:rsidRPr="000B4190" w:rsidRDefault="000A022B" w:rsidP="0017191C">
            <w:pPr>
              <w:jc w:val="center"/>
              <w:rPr>
                <w:rFonts w:asciiTheme="minorHAnsi" w:hAnsiTheme="minorHAnsi" w:cstheme="minorHAnsi"/>
                <w:sz w:val="20"/>
                <w:szCs w:val="20"/>
                <w:lang w:val="en-US" w:eastAsia="en-US"/>
              </w:rPr>
            </w:pPr>
            <w:r w:rsidRPr="000B4190">
              <w:rPr>
                <w:rFonts w:asciiTheme="minorHAnsi" w:hAnsiTheme="minorHAnsi" w:cstheme="minorHAnsi"/>
                <w:sz w:val="20"/>
                <w:szCs w:val="20"/>
                <w:lang w:val="en-US" w:eastAsia="en-US"/>
              </w:rPr>
              <w:t>5%</w:t>
            </w:r>
          </w:p>
        </w:tc>
        <w:tc>
          <w:tcPr>
            <w:tcW w:w="518" w:type="pct"/>
            <w:vAlign w:val="center"/>
          </w:tcPr>
          <w:p w:rsidR="00BD2ADE" w:rsidRPr="000B4190" w:rsidRDefault="00BD2ADE" w:rsidP="00854E59">
            <w:pPr>
              <w:ind w:left="95"/>
              <w:rPr>
                <w:rFonts w:asciiTheme="minorHAnsi" w:hAnsiTheme="minorHAnsi" w:cstheme="minorHAnsi"/>
                <w:sz w:val="20"/>
                <w:szCs w:val="20"/>
                <w:lang w:val="en-AU" w:eastAsia="en-US"/>
              </w:rPr>
            </w:pPr>
            <w:r w:rsidRPr="000B4190">
              <w:rPr>
                <w:rFonts w:asciiTheme="minorHAnsi" w:hAnsiTheme="minorHAnsi" w:cstheme="minorHAnsi"/>
                <w:sz w:val="20"/>
                <w:szCs w:val="20"/>
                <w:lang w:val="en-AU" w:eastAsia="en-US"/>
              </w:rPr>
              <w:t>Semester 1</w:t>
            </w:r>
          </w:p>
          <w:p w:rsidR="00CF583E" w:rsidRPr="000B4190" w:rsidRDefault="00AC1566" w:rsidP="00854E59">
            <w:pPr>
              <w:ind w:left="95"/>
              <w:rPr>
                <w:rFonts w:asciiTheme="minorHAnsi" w:hAnsiTheme="minorHAnsi" w:cstheme="minorHAnsi"/>
                <w:sz w:val="20"/>
                <w:szCs w:val="20"/>
                <w:lang w:val="en-AU" w:eastAsia="en-US"/>
              </w:rPr>
            </w:pPr>
            <w:r w:rsidRPr="000B4190">
              <w:rPr>
                <w:rFonts w:asciiTheme="minorHAnsi" w:hAnsiTheme="minorHAnsi" w:cstheme="minorHAnsi"/>
                <w:sz w:val="20"/>
                <w:szCs w:val="20"/>
                <w:lang w:val="en-AU" w:eastAsia="en-US"/>
              </w:rPr>
              <w:t>Week 13</w:t>
            </w:r>
          </w:p>
        </w:tc>
        <w:tc>
          <w:tcPr>
            <w:tcW w:w="3113" w:type="pct"/>
            <w:vAlign w:val="center"/>
          </w:tcPr>
          <w:p w:rsidR="00CF583E" w:rsidRPr="000B4190" w:rsidRDefault="00CF583E" w:rsidP="00854E59">
            <w:pPr>
              <w:ind w:left="93" w:right="71"/>
              <w:rPr>
                <w:rFonts w:asciiTheme="minorHAnsi" w:hAnsiTheme="minorHAnsi" w:cstheme="minorHAnsi"/>
                <w:b/>
                <w:bCs/>
                <w:sz w:val="20"/>
                <w:szCs w:val="20"/>
                <w:lang w:val="en-US" w:eastAsia="en-US"/>
              </w:rPr>
            </w:pPr>
            <w:r w:rsidRPr="000B4190">
              <w:rPr>
                <w:rFonts w:asciiTheme="minorHAnsi" w:hAnsiTheme="minorHAnsi" w:cstheme="minorHAnsi"/>
                <w:b/>
                <w:sz w:val="20"/>
                <w:szCs w:val="20"/>
              </w:rPr>
              <w:t>Task 4:</w:t>
            </w:r>
            <w:r w:rsidRPr="000B4190">
              <w:rPr>
                <w:rFonts w:asciiTheme="minorHAnsi" w:hAnsiTheme="minorHAnsi" w:cstheme="minorHAnsi"/>
                <w:sz w:val="20"/>
                <w:szCs w:val="20"/>
              </w:rPr>
              <w:t xml:space="preserve"> Topic test  – </w:t>
            </w:r>
            <w:r w:rsidRPr="000B4190">
              <w:rPr>
                <w:rFonts w:asciiTheme="minorHAnsi" w:hAnsiTheme="minorHAnsi" w:cstheme="minorHAnsi"/>
                <w:sz w:val="20"/>
                <w:szCs w:val="20"/>
                <w:lang w:eastAsia="en-US"/>
              </w:rPr>
              <w:t>Relational influences</w:t>
            </w:r>
          </w:p>
        </w:tc>
      </w:tr>
      <w:tr w:rsidR="00CF583E" w:rsidRPr="0017191C" w:rsidTr="00854E59">
        <w:trPr>
          <w:trHeight w:val="20"/>
        </w:trPr>
        <w:tc>
          <w:tcPr>
            <w:tcW w:w="493" w:type="pct"/>
            <w:vMerge/>
            <w:vAlign w:val="center"/>
          </w:tcPr>
          <w:p w:rsidR="00CF583E" w:rsidRPr="000B4190" w:rsidRDefault="00CF583E" w:rsidP="0017191C">
            <w:pPr>
              <w:tabs>
                <w:tab w:val="left" w:pos="1440"/>
                <w:tab w:val="left" w:pos="4140"/>
                <w:tab w:val="left" w:pos="4800"/>
              </w:tabs>
              <w:ind w:left="3"/>
              <w:jc w:val="center"/>
              <w:rPr>
                <w:rFonts w:asciiTheme="minorHAnsi" w:hAnsiTheme="minorHAnsi" w:cstheme="minorHAnsi"/>
                <w:sz w:val="20"/>
                <w:szCs w:val="20"/>
              </w:rPr>
            </w:pPr>
          </w:p>
        </w:tc>
        <w:tc>
          <w:tcPr>
            <w:tcW w:w="442" w:type="pct"/>
            <w:vMerge/>
            <w:vAlign w:val="center"/>
          </w:tcPr>
          <w:p w:rsidR="00CF583E" w:rsidRPr="000B4190" w:rsidRDefault="00CF583E" w:rsidP="0017191C">
            <w:pPr>
              <w:ind w:left="93" w:right="71"/>
              <w:jc w:val="center"/>
              <w:rPr>
                <w:rFonts w:asciiTheme="minorHAnsi" w:hAnsiTheme="minorHAnsi" w:cstheme="minorHAnsi"/>
                <w:sz w:val="20"/>
                <w:szCs w:val="20"/>
                <w:lang w:val="en-US" w:eastAsia="en-US"/>
              </w:rPr>
            </w:pPr>
          </w:p>
        </w:tc>
        <w:tc>
          <w:tcPr>
            <w:tcW w:w="434" w:type="pct"/>
            <w:vAlign w:val="center"/>
          </w:tcPr>
          <w:p w:rsidR="00CF583E" w:rsidRPr="000B4190" w:rsidRDefault="000A022B" w:rsidP="0017191C">
            <w:pPr>
              <w:jc w:val="center"/>
              <w:rPr>
                <w:rFonts w:asciiTheme="minorHAnsi" w:hAnsiTheme="minorHAnsi" w:cstheme="minorHAnsi"/>
                <w:sz w:val="20"/>
                <w:szCs w:val="20"/>
                <w:lang w:val="en-US" w:eastAsia="en-US"/>
              </w:rPr>
            </w:pPr>
            <w:r w:rsidRPr="000B4190">
              <w:rPr>
                <w:rFonts w:asciiTheme="minorHAnsi" w:hAnsiTheme="minorHAnsi" w:cstheme="minorHAnsi"/>
                <w:sz w:val="20"/>
                <w:szCs w:val="20"/>
                <w:lang w:val="en-US" w:eastAsia="en-US"/>
              </w:rPr>
              <w:t>5%</w:t>
            </w:r>
          </w:p>
        </w:tc>
        <w:tc>
          <w:tcPr>
            <w:tcW w:w="518" w:type="pct"/>
            <w:vAlign w:val="center"/>
          </w:tcPr>
          <w:p w:rsidR="00BD2ADE" w:rsidRPr="000B4190" w:rsidRDefault="00BD2ADE" w:rsidP="00854E59">
            <w:pPr>
              <w:ind w:left="95"/>
              <w:rPr>
                <w:rFonts w:asciiTheme="minorHAnsi" w:hAnsiTheme="minorHAnsi" w:cstheme="minorHAnsi"/>
                <w:sz w:val="20"/>
                <w:szCs w:val="20"/>
                <w:lang w:val="en-AU" w:eastAsia="en-US"/>
              </w:rPr>
            </w:pPr>
            <w:r w:rsidRPr="000B4190">
              <w:rPr>
                <w:rFonts w:asciiTheme="minorHAnsi" w:hAnsiTheme="minorHAnsi" w:cstheme="minorHAnsi"/>
                <w:sz w:val="20"/>
                <w:szCs w:val="20"/>
                <w:lang w:val="en-AU" w:eastAsia="en-US"/>
              </w:rPr>
              <w:t>Semester 1</w:t>
            </w:r>
          </w:p>
          <w:p w:rsidR="00CF583E" w:rsidRPr="000B4190" w:rsidRDefault="00AC1566" w:rsidP="00854E59">
            <w:pPr>
              <w:ind w:left="95"/>
              <w:rPr>
                <w:rFonts w:asciiTheme="minorHAnsi" w:hAnsiTheme="minorHAnsi" w:cstheme="minorHAnsi"/>
                <w:sz w:val="20"/>
                <w:szCs w:val="20"/>
                <w:lang w:val="en-AU" w:eastAsia="en-US"/>
              </w:rPr>
            </w:pPr>
            <w:r w:rsidRPr="000B4190">
              <w:rPr>
                <w:rFonts w:asciiTheme="minorHAnsi" w:hAnsiTheme="minorHAnsi" w:cstheme="minorHAnsi"/>
                <w:sz w:val="20"/>
                <w:szCs w:val="20"/>
                <w:lang w:val="en-AU" w:eastAsia="en-US"/>
              </w:rPr>
              <w:t>Week 1</w:t>
            </w:r>
            <w:r w:rsidR="00B7538C">
              <w:rPr>
                <w:rFonts w:asciiTheme="minorHAnsi" w:hAnsiTheme="minorHAnsi" w:cstheme="minorHAnsi"/>
                <w:sz w:val="20"/>
                <w:szCs w:val="20"/>
                <w:lang w:val="en-AU" w:eastAsia="en-US"/>
              </w:rPr>
              <w:t>4</w:t>
            </w:r>
          </w:p>
        </w:tc>
        <w:tc>
          <w:tcPr>
            <w:tcW w:w="3113" w:type="pct"/>
            <w:vAlign w:val="center"/>
          </w:tcPr>
          <w:p w:rsidR="00CF583E" w:rsidRPr="000B4190" w:rsidRDefault="00CF583E" w:rsidP="00854E59">
            <w:pPr>
              <w:ind w:left="93" w:right="71"/>
              <w:rPr>
                <w:rFonts w:asciiTheme="minorHAnsi" w:hAnsiTheme="minorHAnsi" w:cstheme="minorHAnsi"/>
                <w:b/>
                <w:bCs/>
                <w:sz w:val="20"/>
                <w:szCs w:val="20"/>
                <w:lang w:val="en-US" w:eastAsia="en-US"/>
              </w:rPr>
            </w:pPr>
            <w:r w:rsidRPr="000B4190">
              <w:rPr>
                <w:rFonts w:asciiTheme="minorHAnsi" w:hAnsiTheme="minorHAnsi" w:cstheme="minorHAnsi"/>
                <w:b/>
                <w:sz w:val="20"/>
                <w:szCs w:val="20"/>
              </w:rPr>
              <w:t>Task 5:</w:t>
            </w:r>
            <w:r w:rsidR="00B7538C">
              <w:rPr>
                <w:rFonts w:asciiTheme="minorHAnsi" w:hAnsiTheme="minorHAnsi" w:cstheme="minorHAnsi"/>
                <w:sz w:val="20"/>
                <w:szCs w:val="20"/>
              </w:rPr>
              <w:t xml:space="preserve"> In</w:t>
            </w:r>
            <w:r w:rsidR="00BD4A27">
              <w:rPr>
                <w:rFonts w:asciiTheme="minorHAnsi" w:hAnsiTheme="minorHAnsi" w:cstheme="minorHAnsi"/>
                <w:sz w:val="20"/>
                <w:szCs w:val="20"/>
              </w:rPr>
              <w:t>-</w:t>
            </w:r>
            <w:r w:rsidR="00B7538C">
              <w:rPr>
                <w:rFonts w:asciiTheme="minorHAnsi" w:hAnsiTheme="minorHAnsi" w:cstheme="minorHAnsi"/>
                <w:sz w:val="20"/>
                <w:szCs w:val="20"/>
              </w:rPr>
              <w:t xml:space="preserve">class essay – </w:t>
            </w:r>
            <w:r w:rsidRPr="000B4190">
              <w:rPr>
                <w:rFonts w:asciiTheme="minorHAnsi" w:hAnsiTheme="minorHAnsi" w:cstheme="minorHAnsi"/>
                <w:sz w:val="20"/>
                <w:szCs w:val="20"/>
              </w:rPr>
              <w:t>Communication</w:t>
            </w:r>
          </w:p>
        </w:tc>
      </w:tr>
      <w:tr w:rsidR="00CF583E" w:rsidRPr="0017191C" w:rsidTr="00854E59">
        <w:trPr>
          <w:trHeight w:val="20"/>
        </w:trPr>
        <w:tc>
          <w:tcPr>
            <w:tcW w:w="493" w:type="pct"/>
            <w:vMerge/>
            <w:vAlign w:val="center"/>
          </w:tcPr>
          <w:p w:rsidR="00CF583E" w:rsidRPr="000B4190" w:rsidRDefault="00CF583E" w:rsidP="0017191C">
            <w:pPr>
              <w:tabs>
                <w:tab w:val="left" w:pos="1440"/>
                <w:tab w:val="left" w:pos="4140"/>
                <w:tab w:val="left" w:pos="4800"/>
              </w:tabs>
              <w:ind w:left="3"/>
              <w:jc w:val="center"/>
              <w:rPr>
                <w:rFonts w:asciiTheme="minorHAnsi" w:hAnsiTheme="minorHAnsi" w:cstheme="minorHAnsi"/>
                <w:sz w:val="20"/>
                <w:szCs w:val="20"/>
              </w:rPr>
            </w:pPr>
          </w:p>
        </w:tc>
        <w:tc>
          <w:tcPr>
            <w:tcW w:w="442" w:type="pct"/>
            <w:vMerge/>
            <w:vAlign w:val="center"/>
          </w:tcPr>
          <w:p w:rsidR="00CF583E" w:rsidRPr="000B4190" w:rsidRDefault="00CF583E" w:rsidP="0017191C">
            <w:pPr>
              <w:ind w:left="93" w:right="71"/>
              <w:jc w:val="center"/>
              <w:rPr>
                <w:rFonts w:asciiTheme="minorHAnsi" w:hAnsiTheme="minorHAnsi" w:cstheme="minorHAnsi"/>
                <w:sz w:val="20"/>
                <w:szCs w:val="20"/>
                <w:lang w:val="en-US" w:eastAsia="en-US"/>
              </w:rPr>
            </w:pPr>
          </w:p>
        </w:tc>
        <w:tc>
          <w:tcPr>
            <w:tcW w:w="434" w:type="pct"/>
            <w:vAlign w:val="center"/>
          </w:tcPr>
          <w:p w:rsidR="00CF583E" w:rsidRPr="000B4190" w:rsidRDefault="000A022B" w:rsidP="0017191C">
            <w:pPr>
              <w:jc w:val="center"/>
              <w:rPr>
                <w:rFonts w:asciiTheme="minorHAnsi" w:hAnsiTheme="minorHAnsi" w:cstheme="minorHAnsi"/>
                <w:sz w:val="20"/>
                <w:szCs w:val="20"/>
                <w:lang w:val="en-US" w:eastAsia="en-US"/>
              </w:rPr>
            </w:pPr>
            <w:r w:rsidRPr="000B4190">
              <w:rPr>
                <w:rFonts w:asciiTheme="minorHAnsi" w:hAnsiTheme="minorHAnsi" w:cstheme="minorHAnsi"/>
                <w:sz w:val="20"/>
                <w:szCs w:val="20"/>
                <w:lang w:val="en-US" w:eastAsia="en-US"/>
              </w:rPr>
              <w:t>5%</w:t>
            </w:r>
          </w:p>
        </w:tc>
        <w:tc>
          <w:tcPr>
            <w:tcW w:w="518" w:type="pct"/>
            <w:vAlign w:val="center"/>
          </w:tcPr>
          <w:p w:rsidR="00BD2ADE" w:rsidRPr="000B4190" w:rsidRDefault="00BD2ADE" w:rsidP="00854E59">
            <w:pPr>
              <w:ind w:left="95"/>
              <w:rPr>
                <w:rFonts w:asciiTheme="minorHAnsi" w:hAnsiTheme="minorHAnsi" w:cstheme="minorHAnsi"/>
                <w:sz w:val="20"/>
                <w:szCs w:val="20"/>
                <w:lang w:val="en-AU" w:eastAsia="en-US"/>
              </w:rPr>
            </w:pPr>
            <w:r w:rsidRPr="000B4190">
              <w:rPr>
                <w:rFonts w:asciiTheme="minorHAnsi" w:hAnsiTheme="minorHAnsi" w:cstheme="minorHAnsi"/>
                <w:sz w:val="20"/>
                <w:szCs w:val="20"/>
                <w:lang w:val="en-AU" w:eastAsia="en-US"/>
              </w:rPr>
              <w:t>Semester 2</w:t>
            </w:r>
          </w:p>
          <w:p w:rsidR="00CF583E" w:rsidRPr="000B4190" w:rsidRDefault="00BD2ADE" w:rsidP="00854E59">
            <w:pPr>
              <w:ind w:left="95"/>
              <w:rPr>
                <w:rFonts w:asciiTheme="minorHAnsi" w:hAnsiTheme="minorHAnsi" w:cstheme="minorHAnsi"/>
                <w:sz w:val="20"/>
                <w:szCs w:val="20"/>
                <w:lang w:val="en-AU" w:eastAsia="en-US"/>
              </w:rPr>
            </w:pPr>
            <w:r w:rsidRPr="000B4190">
              <w:rPr>
                <w:rFonts w:asciiTheme="minorHAnsi" w:hAnsiTheme="minorHAnsi" w:cstheme="minorHAnsi"/>
                <w:sz w:val="20"/>
                <w:szCs w:val="20"/>
                <w:lang w:val="en-AU" w:eastAsia="en-US"/>
              </w:rPr>
              <w:t xml:space="preserve">Week </w:t>
            </w:r>
            <w:r w:rsidR="00B7538C">
              <w:rPr>
                <w:rFonts w:asciiTheme="minorHAnsi" w:hAnsiTheme="minorHAnsi" w:cstheme="minorHAnsi"/>
                <w:sz w:val="20"/>
                <w:szCs w:val="20"/>
                <w:lang w:val="en-AU" w:eastAsia="en-US"/>
              </w:rPr>
              <w:t>4</w:t>
            </w:r>
          </w:p>
        </w:tc>
        <w:tc>
          <w:tcPr>
            <w:tcW w:w="3113" w:type="pct"/>
            <w:vAlign w:val="center"/>
          </w:tcPr>
          <w:p w:rsidR="00CF583E" w:rsidRPr="000B4190" w:rsidRDefault="00CF583E" w:rsidP="00854E59">
            <w:pPr>
              <w:ind w:left="93" w:right="71"/>
              <w:rPr>
                <w:rFonts w:asciiTheme="minorHAnsi" w:hAnsiTheme="minorHAnsi" w:cstheme="minorHAnsi"/>
                <w:b/>
                <w:bCs/>
                <w:sz w:val="20"/>
                <w:szCs w:val="20"/>
                <w:lang w:val="en-US" w:eastAsia="en-US"/>
              </w:rPr>
            </w:pPr>
            <w:r w:rsidRPr="000B4190">
              <w:rPr>
                <w:rFonts w:asciiTheme="minorHAnsi" w:hAnsiTheme="minorHAnsi" w:cstheme="minorHAnsi"/>
                <w:b/>
                <w:sz w:val="20"/>
                <w:szCs w:val="20"/>
              </w:rPr>
              <w:t>Task 7:</w:t>
            </w:r>
            <w:r w:rsidRPr="000B4190">
              <w:rPr>
                <w:rFonts w:asciiTheme="minorHAnsi" w:hAnsiTheme="minorHAnsi" w:cstheme="minorHAnsi"/>
                <w:sz w:val="20"/>
                <w:szCs w:val="20"/>
              </w:rPr>
              <w:t xml:space="preserve"> Topic test – Developmental psychology</w:t>
            </w:r>
          </w:p>
        </w:tc>
      </w:tr>
      <w:tr w:rsidR="00CF583E" w:rsidRPr="0017191C" w:rsidTr="00854E59">
        <w:trPr>
          <w:trHeight w:val="20"/>
        </w:trPr>
        <w:tc>
          <w:tcPr>
            <w:tcW w:w="493" w:type="pct"/>
            <w:vMerge/>
            <w:vAlign w:val="center"/>
          </w:tcPr>
          <w:p w:rsidR="00CF583E" w:rsidRPr="000B4190" w:rsidRDefault="00CF583E" w:rsidP="0017191C">
            <w:pPr>
              <w:tabs>
                <w:tab w:val="left" w:pos="1440"/>
                <w:tab w:val="left" w:pos="4140"/>
                <w:tab w:val="left" w:pos="4800"/>
              </w:tabs>
              <w:ind w:left="3"/>
              <w:jc w:val="center"/>
              <w:rPr>
                <w:rFonts w:asciiTheme="minorHAnsi" w:hAnsiTheme="minorHAnsi" w:cstheme="minorHAnsi"/>
                <w:sz w:val="20"/>
                <w:szCs w:val="20"/>
                <w:lang w:val="en-AU"/>
              </w:rPr>
            </w:pPr>
          </w:p>
        </w:tc>
        <w:tc>
          <w:tcPr>
            <w:tcW w:w="442" w:type="pct"/>
            <w:vMerge/>
            <w:vAlign w:val="center"/>
          </w:tcPr>
          <w:p w:rsidR="00CF583E" w:rsidRPr="000B4190" w:rsidRDefault="00CF583E" w:rsidP="0017191C">
            <w:pPr>
              <w:ind w:left="93" w:right="71"/>
              <w:jc w:val="center"/>
              <w:rPr>
                <w:rFonts w:asciiTheme="minorHAnsi" w:hAnsiTheme="minorHAnsi" w:cstheme="minorHAnsi"/>
                <w:bCs/>
                <w:sz w:val="20"/>
                <w:szCs w:val="20"/>
                <w:lang w:val="en-AU" w:eastAsia="en-US"/>
              </w:rPr>
            </w:pPr>
          </w:p>
        </w:tc>
        <w:tc>
          <w:tcPr>
            <w:tcW w:w="434" w:type="pct"/>
            <w:vAlign w:val="center"/>
          </w:tcPr>
          <w:p w:rsidR="00CF583E" w:rsidRPr="000B4190" w:rsidRDefault="000A022B" w:rsidP="0017191C">
            <w:pPr>
              <w:jc w:val="center"/>
              <w:rPr>
                <w:rFonts w:asciiTheme="minorHAnsi" w:hAnsiTheme="minorHAnsi" w:cstheme="minorHAnsi"/>
                <w:sz w:val="20"/>
                <w:szCs w:val="20"/>
                <w:lang w:val="en-US" w:eastAsia="en-US"/>
              </w:rPr>
            </w:pPr>
            <w:r w:rsidRPr="000B4190">
              <w:rPr>
                <w:rFonts w:asciiTheme="minorHAnsi" w:hAnsiTheme="minorHAnsi" w:cstheme="minorHAnsi"/>
                <w:sz w:val="20"/>
                <w:szCs w:val="20"/>
                <w:lang w:val="en-US" w:eastAsia="en-US"/>
              </w:rPr>
              <w:t>5%</w:t>
            </w:r>
          </w:p>
        </w:tc>
        <w:tc>
          <w:tcPr>
            <w:tcW w:w="518" w:type="pct"/>
            <w:vAlign w:val="center"/>
          </w:tcPr>
          <w:p w:rsidR="00CF583E" w:rsidRPr="000B4190" w:rsidRDefault="00C40FE6" w:rsidP="00854E59">
            <w:pPr>
              <w:ind w:left="95"/>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2</w:t>
            </w:r>
          </w:p>
          <w:p w:rsidR="00CF583E" w:rsidRPr="000B4190" w:rsidRDefault="00BD2ADE" w:rsidP="00854E59">
            <w:pPr>
              <w:ind w:left="95" w:right="71"/>
              <w:rPr>
                <w:rFonts w:asciiTheme="minorHAnsi" w:hAnsiTheme="minorHAnsi" w:cstheme="minorHAnsi"/>
                <w:bCs/>
                <w:sz w:val="20"/>
                <w:szCs w:val="20"/>
                <w:lang w:val="en-AU" w:eastAsia="en-US"/>
              </w:rPr>
            </w:pPr>
            <w:r w:rsidRPr="000B4190">
              <w:rPr>
                <w:rFonts w:asciiTheme="minorHAnsi" w:hAnsiTheme="minorHAnsi" w:cstheme="minorHAnsi"/>
                <w:sz w:val="20"/>
                <w:szCs w:val="20"/>
                <w:lang w:val="en-AU" w:eastAsia="en-US"/>
              </w:rPr>
              <w:t>Week 12</w:t>
            </w:r>
          </w:p>
        </w:tc>
        <w:tc>
          <w:tcPr>
            <w:tcW w:w="3113" w:type="pct"/>
            <w:vAlign w:val="center"/>
            <w:hideMark/>
          </w:tcPr>
          <w:p w:rsidR="00CF583E" w:rsidRPr="000B4190" w:rsidRDefault="00CF583E" w:rsidP="00854E59">
            <w:pPr>
              <w:ind w:left="93" w:right="71"/>
              <w:rPr>
                <w:rFonts w:asciiTheme="minorHAnsi" w:hAnsiTheme="minorHAnsi" w:cstheme="minorHAnsi"/>
                <w:b/>
                <w:bCs/>
                <w:sz w:val="20"/>
                <w:szCs w:val="20"/>
                <w:lang w:val="en-AU"/>
              </w:rPr>
            </w:pPr>
            <w:r w:rsidRPr="000B4190">
              <w:rPr>
                <w:rFonts w:asciiTheme="minorHAnsi" w:hAnsiTheme="minorHAnsi" w:cstheme="minorHAnsi"/>
                <w:b/>
                <w:sz w:val="20"/>
                <w:szCs w:val="20"/>
              </w:rPr>
              <w:t>Task 10:</w:t>
            </w:r>
            <w:r w:rsidRPr="000B4190">
              <w:rPr>
                <w:rFonts w:asciiTheme="minorHAnsi" w:hAnsiTheme="minorHAnsi" w:cstheme="minorHAnsi"/>
                <w:sz w:val="20"/>
                <w:szCs w:val="20"/>
              </w:rPr>
              <w:t xml:space="preserve"> Topic test – Social psychology</w:t>
            </w:r>
          </w:p>
        </w:tc>
      </w:tr>
      <w:tr w:rsidR="00CF583E" w:rsidRPr="0017191C" w:rsidTr="00854E59">
        <w:trPr>
          <w:trHeight w:val="20"/>
        </w:trPr>
        <w:tc>
          <w:tcPr>
            <w:tcW w:w="493" w:type="pct"/>
            <w:vMerge/>
            <w:vAlign w:val="center"/>
          </w:tcPr>
          <w:p w:rsidR="00CF583E" w:rsidRPr="000B4190" w:rsidRDefault="00CF583E" w:rsidP="0017191C">
            <w:pPr>
              <w:rPr>
                <w:rFonts w:asciiTheme="minorHAnsi" w:hAnsiTheme="minorHAnsi" w:cstheme="minorHAnsi"/>
                <w:sz w:val="20"/>
                <w:szCs w:val="20"/>
                <w:lang w:val="en-AU"/>
              </w:rPr>
            </w:pPr>
          </w:p>
        </w:tc>
        <w:tc>
          <w:tcPr>
            <w:tcW w:w="442" w:type="pct"/>
            <w:vMerge/>
            <w:vAlign w:val="center"/>
          </w:tcPr>
          <w:p w:rsidR="00CF583E" w:rsidRPr="000B4190" w:rsidRDefault="00CF583E" w:rsidP="0017191C">
            <w:pPr>
              <w:ind w:left="93" w:right="71"/>
              <w:jc w:val="center"/>
              <w:rPr>
                <w:rFonts w:asciiTheme="minorHAnsi" w:hAnsiTheme="minorHAnsi" w:cstheme="minorHAnsi"/>
                <w:bCs/>
                <w:sz w:val="20"/>
                <w:szCs w:val="20"/>
                <w:lang w:val="en-US" w:eastAsia="en-US"/>
              </w:rPr>
            </w:pPr>
          </w:p>
        </w:tc>
        <w:tc>
          <w:tcPr>
            <w:tcW w:w="434" w:type="pct"/>
            <w:vAlign w:val="center"/>
          </w:tcPr>
          <w:p w:rsidR="00CF583E" w:rsidRPr="000B4190" w:rsidRDefault="000A022B" w:rsidP="0017191C">
            <w:pPr>
              <w:jc w:val="center"/>
              <w:rPr>
                <w:rFonts w:asciiTheme="minorHAnsi" w:hAnsiTheme="minorHAnsi" w:cstheme="minorHAnsi"/>
                <w:sz w:val="20"/>
                <w:szCs w:val="20"/>
                <w:lang w:val="en-US" w:eastAsia="en-US"/>
              </w:rPr>
            </w:pPr>
            <w:r w:rsidRPr="000B4190">
              <w:rPr>
                <w:rFonts w:asciiTheme="minorHAnsi" w:hAnsiTheme="minorHAnsi" w:cstheme="minorHAnsi"/>
                <w:sz w:val="20"/>
                <w:szCs w:val="20"/>
                <w:lang w:val="en-US" w:eastAsia="en-US"/>
              </w:rPr>
              <w:t>5%</w:t>
            </w:r>
          </w:p>
        </w:tc>
        <w:tc>
          <w:tcPr>
            <w:tcW w:w="518" w:type="pct"/>
            <w:vAlign w:val="center"/>
          </w:tcPr>
          <w:p w:rsidR="00CF583E" w:rsidRPr="000B4190" w:rsidRDefault="00BD2ADE" w:rsidP="00854E59">
            <w:pPr>
              <w:ind w:left="95" w:right="71"/>
              <w:rPr>
                <w:rFonts w:asciiTheme="minorHAnsi" w:hAnsiTheme="minorHAnsi" w:cstheme="minorHAnsi"/>
                <w:bCs/>
                <w:sz w:val="20"/>
                <w:szCs w:val="20"/>
                <w:lang w:val="en-US" w:eastAsia="en-US"/>
              </w:rPr>
            </w:pPr>
            <w:r w:rsidRPr="000B4190">
              <w:rPr>
                <w:rFonts w:asciiTheme="minorHAnsi" w:hAnsiTheme="minorHAnsi" w:cstheme="minorHAnsi"/>
                <w:sz w:val="20"/>
                <w:szCs w:val="20"/>
                <w:lang w:val="en-AU" w:eastAsia="en-US"/>
              </w:rPr>
              <w:t>Semester 2</w:t>
            </w:r>
          </w:p>
          <w:p w:rsidR="00CF583E" w:rsidRPr="000B4190" w:rsidRDefault="00BD2ADE" w:rsidP="00854E59">
            <w:pPr>
              <w:ind w:left="95" w:right="71"/>
              <w:rPr>
                <w:rFonts w:asciiTheme="minorHAnsi" w:hAnsiTheme="minorHAnsi" w:cstheme="minorHAnsi"/>
                <w:bCs/>
                <w:sz w:val="20"/>
                <w:szCs w:val="20"/>
                <w:lang w:val="en-US" w:eastAsia="en-US"/>
              </w:rPr>
            </w:pPr>
            <w:r w:rsidRPr="000B4190">
              <w:rPr>
                <w:rFonts w:asciiTheme="minorHAnsi" w:hAnsiTheme="minorHAnsi" w:cstheme="minorHAnsi"/>
                <w:bCs/>
                <w:sz w:val="20"/>
                <w:szCs w:val="20"/>
                <w:lang w:val="en-US" w:eastAsia="en-US"/>
              </w:rPr>
              <w:t>Week 1</w:t>
            </w:r>
            <w:r w:rsidR="00B7538C">
              <w:rPr>
                <w:rFonts w:asciiTheme="minorHAnsi" w:hAnsiTheme="minorHAnsi" w:cstheme="minorHAnsi"/>
                <w:bCs/>
                <w:sz w:val="20"/>
                <w:szCs w:val="20"/>
                <w:lang w:val="en-US" w:eastAsia="en-US"/>
              </w:rPr>
              <w:t>4</w:t>
            </w:r>
          </w:p>
        </w:tc>
        <w:tc>
          <w:tcPr>
            <w:tcW w:w="3113" w:type="pct"/>
            <w:vAlign w:val="center"/>
          </w:tcPr>
          <w:p w:rsidR="00CF583E" w:rsidRPr="000B4190" w:rsidRDefault="00CF583E" w:rsidP="00854E59">
            <w:pPr>
              <w:ind w:left="93" w:right="71"/>
              <w:rPr>
                <w:rFonts w:asciiTheme="minorHAnsi" w:hAnsiTheme="minorHAnsi" w:cstheme="minorHAnsi"/>
                <w:b/>
                <w:bCs/>
                <w:sz w:val="20"/>
                <w:szCs w:val="20"/>
                <w:lang w:val="en-US" w:eastAsia="en-US"/>
              </w:rPr>
            </w:pPr>
            <w:r w:rsidRPr="000B4190">
              <w:rPr>
                <w:rFonts w:asciiTheme="minorHAnsi" w:hAnsiTheme="minorHAnsi" w:cstheme="minorHAnsi"/>
                <w:b/>
                <w:sz w:val="20"/>
                <w:szCs w:val="20"/>
              </w:rPr>
              <w:t>Task 1</w:t>
            </w:r>
            <w:bookmarkStart w:id="0" w:name="_GoBack"/>
            <w:bookmarkEnd w:id="0"/>
            <w:r w:rsidRPr="000B4190">
              <w:rPr>
                <w:rFonts w:asciiTheme="minorHAnsi" w:hAnsiTheme="minorHAnsi" w:cstheme="minorHAnsi"/>
                <w:b/>
                <w:sz w:val="20"/>
                <w:szCs w:val="20"/>
              </w:rPr>
              <w:t>1:</w:t>
            </w:r>
            <w:r w:rsidR="0004107D">
              <w:rPr>
                <w:rFonts w:asciiTheme="minorHAnsi" w:hAnsiTheme="minorHAnsi" w:cstheme="minorHAnsi"/>
                <w:sz w:val="20"/>
                <w:szCs w:val="20"/>
              </w:rPr>
              <w:t xml:space="preserve"> In</w:t>
            </w:r>
            <w:r w:rsidR="00BD4A27">
              <w:rPr>
                <w:rFonts w:asciiTheme="minorHAnsi" w:hAnsiTheme="minorHAnsi" w:cstheme="minorHAnsi"/>
                <w:sz w:val="20"/>
                <w:szCs w:val="20"/>
              </w:rPr>
              <w:t>-</w:t>
            </w:r>
            <w:r w:rsidR="0004107D">
              <w:rPr>
                <w:rFonts w:asciiTheme="minorHAnsi" w:hAnsiTheme="minorHAnsi" w:cstheme="minorHAnsi"/>
                <w:sz w:val="20"/>
                <w:szCs w:val="20"/>
              </w:rPr>
              <w:t>class essay – Culture and val</w:t>
            </w:r>
            <w:r w:rsidRPr="000B4190">
              <w:rPr>
                <w:rFonts w:asciiTheme="minorHAnsi" w:hAnsiTheme="minorHAnsi" w:cstheme="minorHAnsi"/>
                <w:sz w:val="20"/>
                <w:szCs w:val="20"/>
              </w:rPr>
              <w:t>ues</w:t>
            </w:r>
          </w:p>
        </w:tc>
      </w:tr>
      <w:tr w:rsidR="00E62E46" w:rsidRPr="0017191C" w:rsidTr="00854E59">
        <w:trPr>
          <w:trHeight w:val="20"/>
        </w:trPr>
        <w:tc>
          <w:tcPr>
            <w:tcW w:w="493" w:type="pct"/>
            <w:vMerge w:val="restart"/>
            <w:vAlign w:val="center"/>
          </w:tcPr>
          <w:p w:rsidR="00E62E46" w:rsidRPr="000B4190" w:rsidRDefault="00E62E46" w:rsidP="0017191C">
            <w:pPr>
              <w:ind w:left="3"/>
              <w:jc w:val="center"/>
              <w:rPr>
                <w:rFonts w:asciiTheme="minorHAnsi" w:hAnsiTheme="minorHAnsi" w:cstheme="minorHAnsi"/>
                <w:sz w:val="20"/>
                <w:szCs w:val="20"/>
                <w:lang w:val="en-AU"/>
              </w:rPr>
            </w:pPr>
            <w:r w:rsidRPr="000B4190">
              <w:rPr>
                <w:rFonts w:asciiTheme="minorHAnsi" w:hAnsiTheme="minorHAnsi" w:cstheme="minorHAnsi"/>
                <w:sz w:val="20"/>
                <w:szCs w:val="20"/>
              </w:rPr>
              <w:t>Project</w:t>
            </w:r>
          </w:p>
        </w:tc>
        <w:tc>
          <w:tcPr>
            <w:tcW w:w="442" w:type="pct"/>
            <w:vMerge w:val="restart"/>
            <w:vAlign w:val="center"/>
          </w:tcPr>
          <w:p w:rsidR="00E62E46" w:rsidRPr="000B4190" w:rsidRDefault="00E62E46" w:rsidP="0017191C">
            <w:pPr>
              <w:ind w:left="93" w:right="71"/>
              <w:jc w:val="center"/>
              <w:rPr>
                <w:rFonts w:asciiTheme="minorHAnsi" w:hAnsiTheme="minorHAnsi" w:cstheme="minorHAnsi"/>
                <w:sz w:val="20"/>
                <w:szCs w:val="20"/>
                <w:lang w:val="en-AU"/>
              </w:rPr>
            </w:pPr>
            <w:r w:rsidRPr="000B4190">
              <w:rPr>
                <w:rFonts w:asciiTheme="minorHAnsi" w:hAnsiTheme="minorHAnsi" w:cstheme="minorHAnsi"/>
                <w:bCs/>
                <w:sz w:val="20"/>
                <w:szCs w:val="20"/>
                <w:lang w:eastAsia="en-US"/>
              </w:rPr>
              <w:t>15%</w:t>
            </w:r>
          </w:p>
        </w:tc>
        <w:tc>
          <w:tcPr>
            <w:tcW w:w="434" w:type="pct"/>
            <w:vAlign w:val="center"/>
          </w:tcPr>
          <w:p w:rsidR="00E62E46" w:rsidRPr="000B4190" w:rsidRDefault="00E62E46" w:rsidP="0017191C">
            <w:pPr>
              <w:jc w:val="center"/>
              <w:rPr>
                <w:rFonts w:asciiTheme="minorHAnsi" w:hAnsiTheme="minorHAnsi" w:cstheme="minorHAnsi"/>
                <w:sz w:val="20"/>
                <w:szCs w:val="20"/>
                <w:lang w:val="en-US" w:eastAsia="en-US"/>
              </w:rPr>
            </w:pPr>
            <w:r w:rsidRPr="000B4190">
              <w:rPr>
                <w:rFonts w:asciiTheme="minorHAnsi" w:hAnsiTheme="minorHAnsi" w:cstheme="minorHAnsi"/>
                <w:sz w:val="20"/>
                <w:szCs w:val="20"/>
                <w:lang w:val="en-US" w:eastAsia="en-US"/>
              </w:rPr>
              <w:t>7.5%</w:t>
            </w:r>
          </w:p>
        </w:tc>
        <w:tc>
          <w:tcPr>
            <w:tcW w:w="518" w:type="pct"/>
            <w:vAlign w:val="center"/>
          </w:tcPr>
          <w:p w:rsidR="00E62E46" w:rsidRPr="000B4190" w:rsidRDefault="00E62E46" w:rsidP="00854E59">
            <w:pPr>
              <w:ind w:left="95"/>
              <w:rPr>
                <w:rFonts w:asciiTheme="minorHAnsi" w:hAnsiTheme="minorHAnsi" w:cstheme="minorHAnsi"/>
                <w:sz w:val="20"/>
                <w:szCs w:val="20"/>
                <w:lang w:val="en-AU" w:eastAsia="en-US"/>
              </w:rPr>
            </w:pPr>
            <w:r w:rsidRPr="000B4190">
              <w:rPr>
                <w:rFonts w:asciiTheme="minorHAnsi" w:hAnsiTheme="minorHAnsi" w:cstheme="minorHAnsi"/>
                <w:sz w:val="20"/>
                <w:szCs w:val="20"/>
                <w:lang w:val="en-AU" w:eastAsia="en-US"/>
              </w:rPr>
              <w:t>Semester 1</w:t>
            </w:r>
          </w:p>
          <w:p w:rsidR="00E62E46" w:rsidRPr="000B4190" w:rsidRDefault="00E62E46" w:rsidP="00854E59">
            <w:pPr>
              <w:ind w:left="95" w:right="71"/>
              <w:rPr>
                <w:rFonts w:asciiTheme="minorHAnsi" w:hAnsiTheme="minorHAnsi" w:cstheme="minorHAnsi"/>
                <w:sz w:val="20"/>
                <w:szCs w:val="20"/>
                <w:lang w:val="en-AU"/>
              </w:rPr>
            </w:pPr>
            <w:r w:rsidRPr="000B4190">
              <w:rPr>
                <w:rFonts w:asciiTheme="minorHAnsi" w:hAnsiTheme="minorHAnsi" w:cstheme="minorHAnsi"/>
                <w:bCs/>
                <w:sz w:val="20"/>
                <w:szCs w:val="20"/>
                <w:lang w:val="en-AU"/>
              </w:rPr>
              <w:t xml:space="preserve">Week </w:t>
            </w:r>
            <w:r w:rsidR="00B7538C">
              <w:rPr>
                <w:rFonts w:asciiTheme="minorHAnsi" w:hAnsiTheme="minorHAnsi" w:cstheme="minorHAnsi"/>
                <w:bCs/>
                <w:sz w:val="20"/>
                <w:szCs w:val="20"/>
                <w:lang w:val="en-AU"/>
              </w:rPr>
              <w:t>8</w:t>
            </w:r>
          </w:p>
        </w:tc>
        <w:tc>
          <w:tcPr>
            <w:tcW w:w="3113" w:type="pct"/>
            <w:vAlign w:val="center"/>
          </w:tcPr>
          <w:p w:rsidR="00E62E46" w:rsidRPr="000B4190" w:rsidRDefault="00E62E46" w:rsidP="00854E59">
            <w:pPr>
              <w:ind w:left="93" w:right="71"/>
              <w:rPr>
                <w:rFonts w:asciiTheme="minorHAnsi" w:hAnsiTheme="minorHAnsi" w:cstheme="minorHAnsi"/>
                <w:sz w:val="20"/>
                <w:szCs w:val="20"/>
                <w:lang w:val="en-AU"/>
              </w:rPr>
            </w:pPr>
            <w:r w:rsidRPr="000B4190">
              <w:rPr>
                <w:rFonts w:asciiTheme="minorHAnsi" w:hAnsiTheme="minorHAnsi" w:cstheme="minorHAnsi"/>
                <w:b/>
                <w:sz w:val="20"/>
                <w:szCs w:val="20"/>
              </w:rPr>
              <w:t>Task</w:t>
            </w:r>
            <w:r w:rsidRPr="000B4190">
              <w:rPr>
                <w:rFonts w:asciiTheme="minorHAnsi" w:hAnsiTheme="minorHAnsi" w:cstheme="minorHAnsi"/>
                <w:b/>
                <w:bCs/>
                <w:sz w:val="20"/>
                <w:szCs w:val="20"/>
                <w:lang w:val="en-US" w:eastAsia="en-US"/>
              </w:rPr>
              <w:t xml:space="preserve"> 2: </w:t>
            </w:r>
            <w:r w:rsidRPr="000B4190">
              <w:rPr>
                <w:rFonts w:asciiTheme="minorHAnsi" w:hAnsiTheme="minorHAnsi" w:cstheme="minorHAnsi"/>
                <w:bCs/>
                <w:sz w:val="20"/>
                <w:szCs w:val="20"/>
                <w:lang w:val="en-US" w:eastAsia="en-US"/>
              </w:rPr>
              <w:t xml:space="preserve">Training manual </w:t>
            </w:r>
            <w:r w:rsidR="007A7E74">
              <w:rPr>
                <w:rFonts w:asciiTheme="minorHAnsi" w:hAnsiTheme="minorHAnsi" w:cstheme="minorHAnsi"/>
                <w:bCs/>
                <w:sz w:val="20"/>
                <w:szCs w:val="20"/>
                <w:lang w:val="en-US" w:eastAsia="en-US"/>
              </w:rPr>
              <w:t>for the family pet –</w:t>
            </w:r>
            <w:r w:rsidRPr="000B4190">
              <w:rPr>
                <w:rFonts w:asciiTheme="minorHAnsi" w:hAnsiTheme="minorHAnsi" w:cstheme="minorHAnsi"/>
                <w:bCs/>
                <w:sz w:val="20"/>
                <w:szCs w:val="20"/>
                <w:lang w:val="en-US" w:eastAsia="en-US"/>
              </w:rPr>
              <w:t xml:space="preserve"> </w:t>
            </w:r>
            <w:r w:rsidRPr="000B4190">
              <w:rPr>
                <w:rFonts w:asciiTheme="minorHAnsi" w:hAnsiTheme="minorHAnsi" w:cstheme="minorHAnsi"/>
                <w:sz w:val="20"/>
                <w:szCs w:val="20"/>
                <w:lang w:eastAsia="en-US"/>
              </w:rPr>
              <w:t>Cognition: lear</w:t>
            </w:r>
            <w:r w:rsidR="00507872" w:rsidRPr="000B4190">
              <w:rPr>
                <w:rFonts w:asciiTheme="minorHAnsi" w:hAnsiTheme="minorHAnsi" w:cstheme="minorHAnsi"/>
                <w:sz w:val="20"/>
                <w:szCs w:val="20"/>
                <w:lang w:eastAsia="en-US"/>
              </w:rPr>
              <w:t>ning and behaviour modification</w:t>
            </w:r>
          </w:p>
        </w:tc>
      </w:tr>
      <w:tr w:rsidR="00E62E46" w:rsidRPr="0017191C" w:rsidTr="00854E59">
        <w:trPr>
          <w:trHeight w:val="20"/>
        </w:trPr>
        <w:tc>
          <w:tcPr>
            <w:tcW w:w="493" w:type="pct"/>
            <w:vMerge/>
            <w:vAlign w:val="center"/>
          </w:tcPr>
          <w:p w:rsidR="00E62E46" w:rsidRPr="000B4190" w:rsidRDefault="00E62E46" w:rsidP="0017191C">
            <w:pPr>
              <w:ind w:left="3"/>
              <w:jc w:val="center"/>
              <w:rPr>
                <w:rFonts w:asciiTheme="minorHAnsi" w:hAnsiTheme="minorHAnsi" w:cstheme="minorHAnsi"/>
                <w:sz w:val="20"/>
                <w:szCs w:val="20"/>
              </w:rPr>
            </w:pPr>
          </w:p>
        </w:tc>
        <w:tc>
          <w:tcPr>
            <w:tcW w:w="442" w:type="pct"/>
            <w:vMerge/>
            <w:vAlign w:val="center"/>
          </w:tcPr>
          <w:p w:rsidR="00E62E46" w:rsidRPr="000B4190" w:rsidRDefault="00E62E46" w:rsidP="0017191C">
            <w:pPr>
              <w:ind w:left="93" w:right="71"/>
              <w:jc w:val="center"/>
              <w:rPr>
                <w:rFonts w:asciiTheme="minorHAnsi" w:hAnsiTheme="minorHAnsi" w:cstheme="minorHAnsi"/>
                <w:bCs/>
                <w:sz w:val="20"/>
                <w:szCs w:val="20"/>
                <w:lang w:eastAsia="en-US"/>
              </w:rPr>
            </w:pPr>
          </w:p>
        </w:tc>
        <w:tc>
          <w:tcPr>
            <w:tcW w:w="434" w:type="pct"/>
            <w:vAlign w:val="center"/>
          </w:tcPr>
          <w:p w:rsidR="00E62E46" w:rsidRPr="000B4190" w:rsidRDefault="00E62E46" w:rsidP="0017191C">
            <w:pPr>
              <w:jc w:val="center"/>
              <w:rPr>
                <w:rFonts w:asciiTheme="minorHAnsi" w:hAnsiTheme="minorHAnsi" w:cstheme="minorHAnsi"/>
                <w:sz w:val="20"/>
                <w:szCs w:val="20"/>
                <w:lang w:val="en-US" w:eastAsia="en-US"/>
              </w:rPr>
            </w:pPr>
            <w:r w:rsidRPr="000B4190">
              <w:rPr>
                <w:rFonts w:asciiTheme="minorHAnsi" w:hAnsiTheme="minorHAnsi" w:cstheme="minorHAnsi"/>
                <w:sz w:val="20"/>
                <w:szCs w:val="20"/>
                <w:lang w:val="en-US" w:eastAsia="en-US"/>
              </w:rPr>
              <w:t>7.5%</w:t>
            </w:r>
          </w:p>
        </w:tc>
        <w:tc>
          <w:tcPr>
            <w:tcW w:w="518" w:type="pct"/>
            <w:vAlign w:val="center"/>
          </w:tcPr>
          <w:p w:rsidR="00E62E46" w:rsidRPr="000B4190" w:rsidRDefault="00E62E46" w:rsidP="00854E59">
            <w:pPr>
              <w:ind w:left="95" w:right="71"/>
              <w:rPr>
                <w:rFonts w:asciiTheme="minorHAnsi" w:hAnsiTheme="minorHAnsi" w:cstheme="minorHAnsi"/>
                <w:bCs/>
                <w:sz w:val="20"/>
                <w:szCs w:val="20"/>
                <w:lang w:val="en-US" w:eastAsia="en-US"/>
              </w:rPr>
            </w:pPr>
            <w:r w:rsidRPr="000B4190">
              <w:rPr>
                <w:rFonts w:asciiTheme="minorHAnsi" w:hAnsiTheme="minorHAnsi" w:cstheme="minorHAnsi"/>
                <w:sz w:val="20"/>
                <w:szCs w:val="20"/>
                <w:lang w:val="en-AU" w:eastAsia="en-US"/>
              </w:rPr>
              <w:t>Semester 2</w:t>
            </w:r>
          </w:p>
          <w:p w:rsidR="00E62E46" w:rsidRPr="000B4190" w:rsidRDefault="00E62E46" w:rsidP="00854E59">
            <w:pPr>
              <w:ind w:left="95"/>
              <w:rPr>
                <w:rFonts w:asciiTheme="minorHAnsi" w:hAnsiTheme="minorHAnsi" w:cstheme="minorHAnsi"/>
                <w:sz w:val="20"/>
                <w:szCs w:val="20"/>
                <w:lang w:val="en-AU" w:eastAsia="en-US"/>
              </w:rPr>
            </w:pPr>
            <w:r w:rsidRPr="000B4190">
              <w:rPr>
                <w:rFonts w:asciiTheme="minorHAnsi" w:hAnsiTheme="minorHAnsi" w:cstheme="minorHAnsi"/>
                <w:bCs/>
                <w:sz w:val="20"/>
                <w:szCs w:val="20"/>
                <w:lang w:val="en-AU"/>
              </w:rPr>
              <w:t xml:space="preserve">Week </w:t>
            </w:r>
            <w:r w:rsidR="00B7538C">
              <w:rPr>
                <w:rFonts w:asciiTheme="minorHAnsi" w:hAnsiTheme="minorHAnsi" w:cstheme="minorHAnsi"/>
                <w:bCs/>
                <w:sz w:val="20"/>
                <w:szCs w:val="20"/>
                <w:lang w:val="en-AU"/>
              </w:rPr>
              <w:t>7</w:t>
            </w:r>
          </w:p>
        </w:tc>
        <w:tc>
          <w:tcPr>
            <w:tcW w:w="3113" w:type="pct"/>
            <w:vAlign w:val="center"/>
          </w:tcPr>
          <w:p w:rsidR="00E62E46" w:rsidRPr="000B4190" w:rsidRDefault="00E62E46" w:rsidP="00854E59">
            <w:pPr>
              <w:ind w:left="93" w:right="71"/>
              <w:rPr>
                <w:rFonts w:asciiTheme="minorHAnsi" w:hAnsiTheme="minorHAnsi" w:cstheme="minorHAnsi"/>
                <w:b/>
                <w:sz w:val="20"/>
                <w:szCs w:val="20"/>
              </w:rPr>
            </w:pPr>
            <w:r w:rsidRPr="000B4190">
              <w:rPr>
                <w:rFonts w:asciiTheme="minorHAnsi" w:hAnsiTheme="minorHAnsi" w:cstheme="minorHAnsi"/>
                <w:b/>
                <w:bCs/>
                <w:sz w:val="20"/>
                <w:szCs w:val="20"/>
                <w:lang w:val="en-US" w:eastAsia="en-US"/>
              </w:rPr>
              <w:t>Task 8:</w:t>
            </w:r>
            <w:r w:rsidRPr="000B4190">
              <w:rPr>
                <w:rFonts w:asciiTheme="minorHAnsi" w:hAnsiTheme="minorHAnsi" w:cstheme="minorHAnsi"/>
                <w:bCs/>
                <w:sz w:val="20"/>
                <w:szCs w:val="20"/>
                <w:lang w:val="en-US" w:eastAsia="en-US"/>
              </w:rPr>
              <w:t xml:space="preserve"> Presentation – Personality</w:t>
            </w:r>
          </w:p>
        </w:tc>
      </w:tr>
      <w:tr w:rsidR="0017191C" w:rsidRPr="0017191C" w:rsidTr="00854E59">
        <w:trPr>
          <w:trHeight w:val="20"/>
        </w:trPr>
        <w:tc>
          <w:tcPr>
            <w:tcW w:w="493" w:type="pct"/>
            <w:vMerge w:val="restart"/>
            <w:vAlign w:val="center"/>
          </w:tcPr>
          <w:p w:rsidR="0017191C" w:rsidRPr="000B4190" w:rsidRDefault="0017191C" w:rsidP="0017191C">
            <w:pPr>
              <w:ind w:left="3"/>
              <w:jc w:val="center"/>
              <w:rPr>
                <w:rFonts w:asciiTheme="minorHAnsi" w:hAnsiTheme="minorHAnsi" w:cstheme="minorHAnsi"/>
                <w:bCs/>
                <w:sz w:val="20"/>
                <w:szCs w:val="20"/>
                <w:lang w:val="en-US" w:eastAsia="en-US"/>
              </w:rPr>
            </w:pPr>
            <w:r w:rsidRPr="000B4190">
              <w:rPr>
                <w:rFonts w:asciiTheme="minorHAnsi" w:hAnsiTheme="minorHAnsi" w:cstheme="minorHAnsi"/>
                <w:bCs/>
                <w:sz w:val="20"/>
                <w:szCs w:val="20"/>
                <w:lang w:val="en-US" w:eastAsia="en-US"/>
              </w:rPr>
              <w:t>Examination</w:t>
            </w:r>
          </w:p>
        </w:tc>
        <w:tc>
          <w:tcPr>
            <w:tcW w:w="442" w:type="pct"/>
            <w:vMerge w:val="restart"/>
            <w:vAlign w:val="center"/>
          </w:tcPr>
          <w:p w:rsidR="0017191C" w:rsidRPr="000B4190" w:rsidRDefault="000A022B" w:rsidP="0017191C">
            <w:pPr>
              <w:ind w:left="93"/>
              <w:jc w:val="center"/>
              <w:rPr>
                <w:rFonts w:asciiTheme="minorHAnsi" w:hAnsiTheme="minorHAnsi" w:cstheme="minorHAnsi"/>
                <w:bCs/>
                <w:sz w:val="20"/>
                <w:szCs w:val="20"/>
                <w:lang w:val="en-US" w:eastAsia="en-US"/>
              </w:rPr>
            </w:pPr>
            <w:r w:rsidRPr="000B4190">
              <w:rPr>
                <w:rFonts w:asciiTheme="minorHAnsi" w:hAnsiTheme="minorHAnsi" w:cstheme="minorHAnsi"/>
                <w:sz w:val="20"/>
                <w:szCs w:val="20"/>
                <w:lang w:val="en-US" w:eastAsia="en-US"/>
              </w:rPr>
              <w:t>40%</w:t>
            </w:r>
          </w:p>
        </w:tc>
        <w:tc>
          <w:tcPr>
            <w:tcW w:w="434" w:type="pct"/>
            <w:vAlign w:val="center"/>
          </w:tcPr>
          <w:p w:rsidR="0017191C" w:rsidRPr="000B4190" w:rsidRDefault="008A1B7F" w:rsidP="0017191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15</w:t>
            </w:r>
            <w:r w:rsidR="000A022B" w:rsidRPr="000B4190">
              <w:rPr>
                <w:rFonts w:asciiTheme="minorHAnsi" w:hAnsiTheme="minorHAnsi" w:cstheme="minorHAnsi"/>
                <w:sz w:val="20"/>
                <w:szCs w:val="20"/>
                <w:lang w:val="en-US" w:eastAsia="en-US"/>
              </w:rPr>
              <w:t>%</w:t>
            </w:r>
          </w:p>
        </w:tc>
        <w:tc>
          <w:tcPr>
            <w:tcW w:w="518" w:type="pct"/>
            <w:vAlign w:val="center"/>
          </w:tcPr>
          <w:p w:rsidR="0017191C" w:rsidRPr="000B4190" w:rsidRDefault="00BD2ADE" w:rsidP="00854E59">
            <w:pPr>
              <w:ind w:left="95"/>
              <w:rPr>
                <w:rFonts w:asciiTheme="minorHAnsi" w:hAnsiTheme="minorHAnsi" w:cstheme="minorHAnsi"/>
                <w:sz w:val="20"/>
                <w:szCs w:val="20"/>
                <w:lang w:val="en-AU" w:eastAsia="en-US"/>
              </w:rPr>
            </w:pPr>
            <w:r w:rsidRPr="000B4190">
              <w:rPr>
                <w:rFonts w:asciiTheme="minorHAnsi" w:hAnsiTheme="minorHAnsi" w:cstheme="minorHAnsi"/>
                <w:sz w:val="20"/>
                <w:szCs w:val="20"/>
                <w:lang w:val="en-AU" w:eastAsia="en-US"/>
              </w:rPr>
              <w:t>Semester1</w:t>
            </w:r>
          </w:p>
          <w:p w:rsidR="0017191C" w:rsidRPr="000B4190" w:rsidRDefault="00BD2ADE" w:rsidP="00854E59">
            <w:pPr>
              <w:ind w:left="95"/>
              <w:rPr>
                <w:rFonts w:asciiTheme="minorHAnsi" w:hAnsiTheme="minorHAnsi" w:cstheme="minorHAnsi"/>
                <w:sz w:val="20"/>
                <w:szCs w:val="20"/>
                <w:lang w:val="en-US" w:eastAsia="en-US"/>
              </w:rPr>
            </w:pPr>
            <w:r w:rsidRPr="000B4190">
              <w:rPr>
                <w:rFonts w:asciiTheme="minorHAnsi" w:hAnsiTheme="minorHAnsi" w:cstheme="minorHAnsi"/>
                <w:sz w:val="20"/>
                <w:szCs w:val="20"/>
                <w:lang w:val="en-US" w:eastAsia="en-US"/>
              </w:rPr>
              <w:t>W</w:t>
            </w:r>
            <w:r w:rsidR="0017191C" w:rsidRPr="000B4190">
              <w:rPr>
                <w:rFonts w:asciiTheme="minorHAnsi" w:hAnsiTheme="minorHAnsi" w:cstheme="minorHAnsi"/>
                <w:sz w:val="20"/>
                <w:szCs w:val="20"/>
                <w:lang w:val="en-US" w:eastAsia="en-US"/>
              </w:rPr>
              <w:t>eek</w:t>
            </w:r>
            <w:r w:rsidR="00B7538C">
              <w:rPr>
                <w:rFonts w:asciiTheme="minorHAnsi" w:hAnsiTheme="minorHAnsi" w:cstheme="minorHAnsi"/>
                <w:sz w:val="20"/>
                <w:szCs w:val="20"/>
                <w:lang w:val="en-US" w:eastAsia="en-US"/>
              </w:rPr>
              <w:t xml:space="preserve"> 15</w:t>
            </w:r>
          </w:p>
        </w:tc>
        <w:tc>
          <w:tcPr>
            <w:tcW w:w="3113" w:type="pct"/>
            <w:vAlign w:val="center"/>
            <w:hideMark/>
          </w:tcPr>
          <w:p w:rsidR="0017191C" w:rsidRPr="00150D95" w:rsidRDefault="00147C5C" w:rsidP="00854E59">
            <w:pPr>
              <w:pStyle w:val="Title"/>
              <w:ind w:left="93" w:right="71"/>
              <w:jc w:val="left"/>
              <w:rPr>
                <w:rFonts w:asciiTheme="minorHAnsi" w:hAnsiTheme="minorHAnsi" w:cstheme="minorHAnsi"/>
                <w:sz w:val="20"/>
                <w:szCs w:val="20"/>
              </w:rPr>
            </w:pPr>
            <w:r w:rsidRPr="00150D95">
              <w:rPr>
                <w:rFonts w:asciiTheme="minorHAnsi" w:hAnsiTheme="minorHAnsi" w:cstheme="minorHAnsi"/>
                <w:bCs w:val="0"/>
                <w:sz w:val="20"/>
                <w:szCs w:val="20"/>
              </w:rPr>
              <w:t>Task 6</w:t>
            </w:r>
            <w:r w:rsidR="0017191C" w:rsidRPr="00150D95">
              <w:rPr>
                <w:rFonts w:asciiTheme="minorHAnsi" w:hAnsiTheme="minorHAnsi" w:cstheme="minorHAnsi"/>
                <w:sz w:val="20"/>
                <w:szCs w:val="20"/>
              </w:rPr>
              <w:t xml:space="preserve">: Semester 1 </w:t>
            </w:r>
            <w:r w:rsidR="00BD4A27">
              <w:rPr>
                <w:rFonts w:asciiTheme="minorHAnsi" w:hAnsiTheme="minorHAnsi" w:cstheme="minorHAnsi"/>
                <w:sz w:val="20"/>
                <w:szCs w:val="20"/>
              </w:rPr>
              <w:t>E</w:t>
            </w:r>
            <w:r w:rsidR="0017191C" w:rsidRPr="00150D95">
              <w:rPr>
                <w:rFonts w:asciiTheme="minorHAnsi" w:hAnsiTheme="minorHAnsi" w:cstheme="minorHAnsi"/>
                <w:sz w:val="20"/>
                <w:szCs w:val="20"/>
              </w:rPr>
              <w:t xml:space="preserve">xamination </w:t>
            </w:r>
          </w:p>
        </w:tc>
      </w:tr>
      <w:tr w:rsidR="0017191C" w:rsidRPr="0017191C" w:rsidTr="00854E59">
        <w:trPr>
          <w:trHeight w:val="20"/>
        </w:trPr>
        <w:tc>
          <w:tcPr>
            <w:tcW w:w="493" w:type="pct"/>
            <w:vMerge/>
            <w:vAlign w:val="center"/>
          </w:tcPr>
          <w:p w:rsidR="0017191C" w:rsidRPr="000B4190" w:rsidRDefault="0017191C" w:rsidP="0017191C">
            <w:pPr>
              <w:ind w:left="3"/>
              <w:jc w:val="center"/>
              <w:rPr>
                <w:rFonts w:asciiTheme="minorHAnsi" w:hAnsiTheme="minorHAnsi" w:cstheme="minorHAnsi"/>
                <w:bCs/>
                <w:sz w:val="20"/>
                <w:szCs w:val="20"/>
                <w:lang w:val="en-US" w:eastAsia="en-US"/>
              </w:rPr>
            </w:pPr>
          </w:p>
        </w:tc>
        <w:tc>
          <w:tcPr>
            <w:tcW w:w="442" w:type="pct"/>
            <w:vMerge/>
            <w:vAlign w:val="center"/>
          </w:tcPr>
          <w:p w:rsidR="0017191C" w:rsidRPr="000B4190" w:rsidRDefault="0017191C" w:rsidP="0017191C">
            <w:pPr>
              <w:ind w:left="93"/>
              <w:jc w:val="center"/>
              <w:rPr>
                <w:rFonts w:asciiTheme="minorHAnsi" w:hAnsiTheme="minorHAnsi" w:cstheme="minorHAnsi"/>
                <w:bCs/>
                <w:sz w:val="20"/>
                <w:szCs w:val="20"/>
                <w:lang w:val="en-US" w:eastAsia="en-US"/>
              </w:rPr>
            </w:pPr>
          </w:p>
        </w:tc>
        <w:tc>
          <w:tcPr>
            <w:tcW w:w="434" w:type="pct"/>
            <w:vAlign w:val="center"/>
          </w:tcPr>
          <w:p w:rsidR="0017191C" w:rsidRPr="000B4190" w:rsidRDefault="008A1B7F" w:rsidP="0017191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25</w:t>
            </w:r>
            <w:r w:rsidR="000A022B" w:rsidRPr="000B4190">
              <w:rPr>
                <w:rFonts w:asciiTheme="minorHAnsi" w:hAnsiTheme="minorHAnsi" w:cstheme="minorHAnsi"/>
                <w:sz w:val="20"/>
                <w:szCs w:val="20"/>
                <w:lang w:val="en-US" w:eastAsia="en-US"/>
              </w:rPr>
              <w:t>%</w:t>
            </w:r>
          </w:p>
        </w:tc>
        <w:tc>
          <w:tcPr>
            <w:tcW w:w="518" w:type="pct"/>
            <w:vAlign w:val="center"/>
          </w:tcPr>
          <w:p w:rsidR="00BD2ADE" w:rsidRPr="000B4190" w:rsidRDefault="00BD2ADE" w:rsidP="00854E59">
            <w:pPr>
              <w:ind w:left="95" w:right="71"/>
              <w:rPr>
                <w:rFonts w:asciiTheme="minorHAnsi" w:hAnsiTheme="minorHAnsi" w:cstheme="minorHAnsi"/>
                <w:bCs/>
                <w:sz w:val="20"/>
                <w:szCs w:val="20"/>
                <w:lang w:val="en-US" w:eastAsia="en-US"/>
              </w:rPr>
            </w:pPr>
            <w:r w:rsidRPr="000B4190">
              <w:rPr>
                <w:rFonts w:asciiTheme="minorHAnsi" w:hAnsiTheme="minorHAnsi" w:cstheme="minorHAnsi"/>
                <w:sz w:val="20"/>
                <w:szCs w:val="20"/>
                <w:lang w:val="en-AU" w:eastAsia="en-US"/>
              </w:rPr>
              <w:t>Semester2</w:t>
            </w:r>
          </w:p>
          <w:p w:rsidR="0017191C" w:rsidRPr="000B4190" w:rsidRDefault="00B7538C" w:rsidP="00854E59">
            <w:pPr>
              <w:ind w:left="95"/>
              <w:rPr>
                <w:rFonts w:asciiTheme="minorHAnsi" w:hAnsiTheme="minorHAnsi" w:cstheme="minorHAnsi"/>
                <w:sz w:val="20"/>
                <w:szCs w:val="20"/>
                <w:lang w:val="en-US" w:eastAsia="en-US"/>
              </w:rPr>
            </w:pPr>
            <w:r>
              <w:rPr>
                <w:rFonts w:asciiTheme="minorHAnsi" w:hAnsiTheme="minorHAnsi" w:cstheme="minorHAnsi"/>
                <w:bCs/>
                <w:sz w:val="20"/>
                <w:szCs w:val="20"/>
                <w:lang w:val="en-AU"/>
              </w:rPr>
              <w:t>Week 15</w:t>
            </w:r>
          </w:p>
        </w:tc>
        <w:tc>
          <w:tcPr>
            <w:tcW w:w="3113" w:type="pct"/>
            <w:vAlign w:val="center"/>
          </w:tcPr>
          <w:p w:rsidR="0017191C" w:rsidRPr="00150D95" w:rsidRDefault="00147C5C" w:rsidP="00854E59">
            <w:pPr>
              <w:pStyle w:val="Title"/>
              <w:ind w:left="93" w:right="71"/>
              <w:jc w:val="left"/>
              <w:rPr>
                <w:rFonts w:asciiTheme="minorHAnsi" w:hAnsiTheme="minorHAnsi" w:cstheme="minorHAnsi"/>
                <w:sz w:val="20"/>
                <w:szCs w:val="20"/>
              </w:rPr>
            </w:pPr>
            <w:r w:rsidRPr="00150D95">
              <w:rPr>
                <w:rFonts w:asciiTheme="minorHAnsi" w:hAnsiTheme="minorHAnsi" w:cstheme="minorHAnsi"/>
                <w:bCs w:val="0"/>
                <w:sz w:val="20"/>
                <w:szCs w:val="20"/>
              </w:rPr>
              <w:t>Task 12</w:t>
            </w:r>
            <w:r w:rsidR="0017191C" w:rsidRPr="00150D95">
              <w:rPr>
                <w:rFonts w:asciiTheme="minorHAnsi" w:hAnsiTheme="minorHAnsi" w:cstheme="minorHAnsi"/>
                <w:sz w:val="20"/>
                <w:szCs w:val="20"/>
              </w:rPr>
              <w:t>: Semester 2</w:t>
            </w:r>
            <w:r w:rsidR="00897899" w:rsidRPr="00150D95">
              <w:rPr>
                <w:rFonts w:asciiTheme="minorHAnsi" w:hAnsiTheme="minorHAnsi" w:cstheme="minorHAnsi"/>
                <w:sz w:val="20"/>
                <w:szCs w:val="20"/>
              </w:rPr>
              <w:t xml:space="preserve"> </w:t>
            </w:r>
            <w:r w:rsidR="00BD4A27">
              <w:rPr>
                <w:rFonts w:asciiTheme="minorHAnsi" w:hAnsiTheme="minorHAnsi" w:cstheme="minorHAnsi"/>
                <w:sz w:val="20"/>
                <w:szCs w:val="20"/>
              </w:rPr>
              <w:t>E</w:t>
            </w:r>
            <w:r w:rsidR="0017191C" w:rsidRPr="00150D95">
              <w:rPr>
                <w:rFonts w:asciiTheme="minorHAnsi" w:hAnsiTheme="minorHAnsi" w:cstheme="minorHAnsi"/>
                <w:sz w:val="20"/>
                <w:szCs w:val="20"/>
              </w:rPr>
              <w:t xml:space="preserve">xamination </w:t>
            </w:r>
          </w:p>
        </w:tc>
      </w:tr>
      <w:tr w:rsidR="0017191C" w:rsidRPr="0017191C" w:rsidTr="00854E59">
        <w:trPr>
          <w:trHeight w:val="20"/>
        </w:trPr>
        <w:tc>
          <w:tcPr>
            <w:tcW w:w="493" w:type="pct"/>
            <w:shd w:val="clear" w:color="auto" w:fill="E5DFEC" w:themeFill="accent4" w:themeFillTint="33"/>
            <w:vAlign w:val="center"/>
          </w:tcPr>
          <w:p w:rsidR="0017191C" w:rsidRPr="0017191C" w:rsidRDefault="0017191C" w:rsidP="0017191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5DFEC" w:themeFill="accent4" w:themeFillTint="33"/>
            <w:vAlign w:val="center"/>
          </w:tcPr>
          <w:p w:rsidR="0017191C" w:rsidRPr="0017191C" w:rsidRDefault="0017191C" w:rsidP="0017191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5DFEC" w:themeFill="accent4" w:themeFillTint="33"/>
            <w:vAlign w:val="center"/>
          </w:tcPr>
          <w:p w:rsidR="0017191C" w:rsidRPr="0017191C" w:rsidRDefault="0017191C"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5DFEC" w:themeFill="accent4" w:themeFillTint="33"/>
          </w:tcPr>
          <w:p w:rsidR="0017191C" w:rsidRPr="0017191C" w:rsidRDefault="0017191C" w:rsidP="0017191C">
            <w:pPr>
              <w:ind w:left="93"/>
              <w:rPr>
                <w:rFonts w:asciiTheme="minorHAnsi" w:hAnsiTheme="minorHAnsi" w:cs="Arial"/>
                <w:b/>
                <w:bCs/>
                <w:sz w:val="20"/>
                <w:szCs w:val="20"/>
                <w:lang w:val="en-US" w:eastAsia="en-US"/>
              </w:rPr>
            </w:pPr>
          </w:p>
        </w:tc>
        <w:tc>
          <w:tcPr>
            <w:tcW w:w="3113" w:type="pct"/>
            <w:shd w:val="clear" w:color="auto" w:fill="E5DFEC" w:themeFill="accent4" w:themeFillTint="33"/>
            <w:vAlign w:val="center"/>
          </w:tcPr>
          <w:p w:rsidR="0017191C" w:rsidRPr="0017191C" w:rsidRDefault="0017191C" w:rsidP="0017191C">
            <w:pPr>
              <w:ind w:left="93" w:right="71"/>
              <w:rPr>
                <w:rFonts w:asciiTheme="minorHAnsi" w:hAnsiTheme="minorHAnsi" w:cs="Arial"/>
                <w:b/>
                <w:bCs/>
                <w:sz w:val="20"/>
                <w:szCs w:val="20"/>
                <w:lang w:val="en-US" w:eastAsia="en-US"/>
              </w:rPr>
            </w:pPr>
          </w:p>
        </w:tc>
      </w:tr>
    </w:tbl>
    <w:p w:rsidR="00655848" w:rsidRPr="006778C7" w:rsidRDefault="00655848" w:rsidP="006778C7">
      <w:pPr>
        <w:rPr>
          <w:rFonts w:ascii="Franklin Gothic Medium" w:eastAsia="MS Mincho" w:hAnsi="Franklin Gothic Medium" w:cs="Calibri"/>
          <w:sz w:val="28"/>
          <w:szCs w:val="28"/>
          <w:lang w:val="en-GB" w:eastAsia="ja-JP"/>
        </w:rPr>
      </w:pPr>
    </w:p>
    <w:sectPr w:rsidR="00655848" w:rsidRPr="006778C7" w:rsidSect="00F93D45">
      <w:footerReference w:type="default" r:id="rId14"/>
      <w:headerReference w:type="first" r:id="rId15"/>
      <w:footerReference w:type="first" r:id="rId16"/>
      <w:pgSz w:w="16838" w:h="11906" w:orient="landscape"/>
      <w:pgMar w:top="142"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45" w:rsidRDefault="007D1145" w:rsidP="00E35001">
      <w:r>
        <w:separator/>
      </w:r>
    </w:p>
  </w:endnote>
  <w:endnote w:type="continuationSeparator" w:id="0">
    <w:p w:rsidR="007D1145" w:rsidRDefault="007D114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B6" w:rsidRPr="00DE34C4" w:rsidRDefault="008051B6" w:rsidP="00564072">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w:t>
    </w:r>
    <w:r w:rsidR="00F93D45">
      <w:rPr>
        <w:rFonts w:ascii="Franklin Gothic Book" w:hAnsi="Franklin Gothic Book"/>
        <w:noProof/>
        <w:color w:val="342568"/>
        <w:sz w:val="16"/>
        <w:szCs w:val="16"/>
      </w:rPr>
      <w:t>18001v4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B6" w:rsidRPr="00DE34C4" w:rsidRDefault="008051B6" w:rsidP="00564072">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B6" w:rsidRPr="00897899" w:rsidRDefault="008051B6" w:rsidP="00897899">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B6" w:rsidRPr="00A41897" w:rsidRDefault="008051B6" w:rsidP="00564072">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Psychology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45" w:rsidRDefault="007D1145" w:rsidP="00E35001">
      <w:r>
        <w:separator/>
      </w:r>
    </w:p>
  </w:footnote>
  <w:footnote w:type="continuationSeparator" w:id="0">
    <w:p w:rsidR="007D1145" w:rsidRDefault="007D1145"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B6" w:rsidRDefault="008051B6">
    <w:pPr>
      <w:pStyle w:val="Header"/>
    </w:pPr>
    <w:r>
      <w:rPr>
        <w:noProof/>
        <w:lang w:val="en-AU"/>
      </w:rPr>
      <w:drawing>
        <wp:inline distT="0" distB="0" distL="0" distR="0" wp14:anchorId="63193CA9" wp14:editId="5A391C2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95" w:rsidRPr="001B3981" w:rsidRDefault="00150D95" w:rsidP="00150D95">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0FE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50D95" w:rsidRDefault="00150D95" w:rsidP="00150D95">
    <w:pPr>
      <w:pStyle w:val="Header"/>
      <w:ind w:left="13892" w:right="-13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22631"/>
    <w:rsid w:val="0004107D"/>
    <w:rsid w:val="000A022B"/>
    <w:rsid w:val="000B4190"/>
    <w:rsid w:val="000E3F82"/>
    <w:rsid w:val="0011190B"/>
    <w:rsid w:val="001173B5"/>
    <w:rsid w:val="00147C5C"/>
    <w:rsid w:val="00150D95"/>
    <w:rsid w:val="001560A6"/>
    <w:rsid w:val="0017191C"/>
    <w:rsid w:val="00206296"/>
    <w:rsid w:val="00234551"/>
    <w:rsid w:val="00275A8E"/>
    <w:rsid w:val="00306CD3"/>
    <w:rsid w:val="00307024"/>
    <w:rsid w:val="00313837"/>
    <w:rsid w:val="003550D9"/>
    <w:rsid w:val="00361B00"/>
    <w:rsid w:val="003710FF"/>
    <w:rsid w:val="003C0817"/>
    <w:rsid w:val="003C2E8B"/>
    <w:rsid w:val="003D3942"/>
    <w:rsid w:val="003D596F"/>
    <w:rsid w:val="003D60C7"/>
    <w:rsid w:val="004736E2"/>
    <w:rsid w:val="00481456"/>
    <w:rsid w:val="00507872"/>
    <w:rsid w:val="00564072"/>
    <w:rsid w:val="00571385"/>
    <w:rsid w:val="005A5344"/>
    <w:rsid w:val="005B4B65"/>
    <w:rsid w:val="005B5857"/>
    <w:rsid w:val="00611E14"/>
    <w:rsid w:val="00655848"/>
    <w:rsid w:val="006778C7"/>
    <w:rsid w:val="006C4A06"/>
    <w:rsid w:val="006D760B"/>
    <w:rsid w:val="007A7E74"/>
    <w:rsid w:val="007C5B95"/>
    <w:rsid w:val="007D1145"/>
    <w:rsid w:val="007D3AAD"/>
    <w:rsid w:val="007D70D1"/>
    <w:rsid w:val="007F29DE"/>
    <w:rsid w:val="008051B6"/>
    <w:rsid w:val="00854E59"/>
    <w:rsid w:val="00897899"/>
    <w:rsid w:val="008A1B7F"/>
    <w:rsid w:val="008B35EB"/>
    <w:rsid w:val="009E35DE"/>
    <w:rsid w:val="009E38A1"/>
    <w:rsid w:val="00A3348F"/>
    <w:rsid w:val="00A44EC6"/>
    <w:rsid w:val="00A57E85"/>
    <w:rsid w:val="00A75CE9"/>
    <w:rsid w:val="00AB2557"/>
    <w:rsid w:val="00AC1566"/>
    <w:rsid w:val="00AF607B"/>
    <w:rsid w:val="00B10D8D"/>
    <w:rsid w:val="00B329C8"/>
    <w:rsid w:val="00B7538C"/>
    <w:rsid w:val="00B767B6"/>
    <w:rsid w:val="00BB0BC2"/>
    <w:rsid w:val="00BC29F2"/>
    <w:rsid w:val="00BD2ADE"/>
    <w:rsid w:val="00BD4A27"/>
    <w:rsid w:val="00C33853"/>
    <w:rsid w:val="00C33FF0"/>
    <w:rsid w:val="00C40FE6"/>
    <w:rsid w:val="00CF2B72"/>
    <w:rsid w:val="00CF583E"/>
    <w:rsid w:val="00DC0357"/>
    <w:rsid w:val="00DC04C7"/>
    <w:rsid w:val="00E045B3"/>
    <w:rsid w:val="00E35001"/>
    <w:rsid w:val="00E606D7"/>
    <w:rsid w:val="00E62E46"/>
    <w:rsid w:val="00E63C3E"/>
    <w:rsid w:val="00ED03E1"/>
    <w:rsid w:val="00ED4901"/>
    <w:rsid w:val="00F261F4"/>
    <w:rsid w:val="00F60A46"/>
    <w:rsid w:val="00F93D45"/>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BD4A27"/>
    <w:rPr>
      <w:sz w:val="16"/>
      <w:szCs w:val="16"/>
    </w:rPr>
  </w:style>
  <w:style w:type="paragraph" w:styleId="CommentText">
    <w:name w:val="annotation text"/>
    <w:basedOn w:val="Normal"/>
    <w:link w:val="CommentTextChar"/>
    <w:uiPriority w:val="99"/>
    <w:semiHidden/>
    <w:unhideWhenUsed/>
    <w:rsid w:val="00BD4A27"/>
    <w:rPr>
      <w:sz w:val="20"/>
      <w:szCs w:val="20"/>
    </w:rPr>
  </w:style>
  <w:style w:type="character" w:customStyle="1" w:styleId="CommentTextChar">
    <w:name w:val="Comment Text Char"/>
    <w:basedOn w:val="DefaultParagraphFont"/>
    <w:link w:val="CommentText"/>
    <w:uiPriority w:val="99"/>
    <w:semiHidden/>
    <w:rsid w:val="00BD4A27"/>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BD4A27"/>
    <w:rPr>
      <w:b/>
      <w:bCs/>
    </w:rPr>
  </w:style>
  <w:style w:type="character" w:customStyle="1" w:styleId="CommentSubjectChar">
    <w:name w:val="Comment Subject Char"/>
    <w:basedOn w:val="CommentTextChar"/>
    <w:link w:val="CommentSubject"/>
    <w:uiPriority w:val="99"/>
    <w:semiHidden/>
    <w:rsid w:val="00BD4A27"/>
    <w:rPr>
      <w:rFonts w:ascii="Arial" w:eastAsia="Times New Roman" w:hAnsi="Arial" w:cs="Times New Roman"/>
      <w:b/>
      <w:bCs/>
      <w:sz w:val="20"/>
      <w:szCs w:val="20"/>
      <w:lang w:val="it-IT" w:eastAsia="en-AU"/>
    </w:rPr>
  </w:style>
  <w:style w:type="paragraph" w:styleId="Revision">
    <w:name w:val="Revision"/>
    <w:hidden/>
    <w:uiPriority w:val="99"/>
    <w:semiHidden/>
    <w:rsid w:val="003D596F"/>
    <w:pPr>
      <w:spacing w:after="0" w:line="240" w:lineRule="auto"/>
    </w:pPr>
    <w:rPr>
      <w:rFonts w:ascii="Arial" w:eastAsia="Times New Roman" w:hAnsi="Arial" w:cs="Times New Roman"/>
      <w:lang w:val="it-IT"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BD4A27"/>
    <w:rPr>
      <w:sz w:val="16"/>
      <w:szCs w:val="16"/>
    </w:rPr>
  </w:style>
  <w:style w:type="paragraph" w:styleId="CommentText">
    <w:name w:val="annotation text"/>
    <w:basedOn w:val="Normal"/>
    <w:link w:val="CommentTextChar"/>
    <w:uiPriority w:val="99"/>
    <w:semiHidden/>
    <w:unhideWhenUsed/>
    <w:rsid w:val="00BD4A27"/>
    <w:rPr>
      <w:sz w:val="20"/>
      <w:szCs w:val="20"/>
    </w:rPr>
  </w:style>
  <w:style w:type="character" w:customStyle="1" w:styleId="CommentTextChar">
    <w:name w:val="Comment Text Char"/>
    <w:basedOn w:val="DefaultParagraphFont"/>
    <w:link w:val="CommentText"/>
    <w:uiPriority w:val="99"/>
    <w:semiHidden/>
    <w:rsid w:val="00BD4A27"/>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BD4A27"/>
    <w:rPr>
      <w:b/>
      <w:bCs/>
    </w:rPr>
  </w:style>
  <w:style w:type="character" w:customStyle="1" w:styleId="CommentSubjectChar">
    <w:name w:val="Comment Subject Char"/>
    <w:basedOn w:val="CommentTextChar"/>
    <w:link w:val="CommentSubject"/>
    <w:uiPriority w:val="99"/>
    <w:semiHidden/>
    <w:rsid w:val="00BD4A27"/>
    <w:rPr>
      <w:rFonts w:ascii="Arial" w:eastAsia="Times New Roman" w:hAnsi="Arial" w:cs="Times New Roman"/>
      <w:b/>
      <w:bCs/>
      <w:sz w:val="20"/>
      <w:szCs w:val="20"/>
      <w:lang w:val="it-IT" w:eastAsia="en-AU"/>
    </w:rPr>
  </w:style>
  <w:style w:type="paragraph" w:styleId="Revision">
    <w:name w:val="Revision"/>
    <w:hidden/>
    <w:uiPriority w:val="99"/>
    <w:semiHidden/>
    <w:rsid w:val="003D596F"/>
    <w:pPr>
      <w:spacing w:after="0" w:line="240" w:lineRule="auto"/>
    </w:pPr>
    <w:rPr>
      <w:rFonts w:ascii="Arial" w:eastAsia="Times New Roman" w:hAnsi="Arial" w:cs="Times New Roman"/>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E1ED-CBBB-4556-B1A3-EB8FC559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14</cp:revision>
  <cp:lastPrinted>2015-10-15T02:00:00Z</cp:lastPrinted>
  <dcterms:created xsi:type="dcterms:W3CDTF">2015-06-24T01:54:00Z</dcterms:created>
  <dcterms:modified xsi:type="dcterms:W3CDTF">2015-10-15T02:00:00Z</dcterms:modified>
</cp:coreProperties>
</file>