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C8" w:rsidRDefault="002A471E" w:rsidP="00630C74">
      <w:pPr>
        <w:pStyle w:val="Title"/>
      </w:pPr>
      <w:r w:rsidRPr="00042703">
        <w:rPr>
          <w:noProof/>
          <w:lang w:eastAsia="en-AU"/>
        </w:rPr>
        <w:drawing>
          <wp:anchor distT="0" distB="0" distL="114300" distR="114300" simplePos="0" relativeHeight="251658240" behindDoc="1" locked="0" layoutInCell="1" allowOverlap="1" wp14:anchorId="66294B8A" wp14:editId="5943E6D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0C8">
        <w:t>Business Management and Enterprise</w:t>
      </w:r>
    </w:p>
    <w:p w:rsidR="00630C74" w:rsidRPr="00042703" w:rsidRDefault="009B4B95" w:rsidP="00630C74">
      <w:pPr>
        <w:pStyle w:val="Title"/>
      </w:pPr>
      <w:r>
        <w:rPr>
          <w:sz w:val="28"/>
          <w:szCs w:val="28"/>
        </w:rPr>
        <w:t>Preliminary</w:t>
      </w:r>
      <w:r w:rsidR="00630C74" w:rsidRPr="00042703">
        <w:rPr>
          <w:sz w:val="28"/>
          <w:szCs w:val="28"/>
        </w:rPr>
        <w:t xml:space="preserve">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Attribution-NonCommercial 3.0 Australia licence</w:t>
        </w:r>
      </w:hyperlink>
    </w:p>
    <w:p w:rsidR="009D4A6D" w:rsidRPr="00042703" w:rsidRDefault="009D4A6D" w:rsidP="009D4A6D">
      <w:pPr>
        <w:rPr>
          <w:sz w:val="14"/>
        </w:rPr>
        <w:sectPr w:rsidR="009D4A6D" w:rsidRPr="00042703" w:rsidSect="00955E93">
          <w:footerReference w:type="even" r:id="rId11"/>
          <w:headerReference w:type="first" r:id="rId12"/>
          <w:pgSz w:w="11906" w:h="16838"/>
          <w:pgMar w:top="1440" w:right="1080" w:bottom="1440" w:left="1080" w:header="794" w:footer="708" w:gutter="0"/>
          <w:cols w:space="708"/>
          <w:titlePg/>
          <w:docGrid w:linePitch="360"/>
        </w:sectPr>
      </w:pPr>
    </w:p>
    <w:p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9B4B95" w:rsidRDefault="009B4B95">
      <w:pPr>
        <w:pStyle w:val="TOC1"/>
        <w:rPr>
          <w:color w:val="342568" w:themeColor="accent1" w:themeShade="BF"/>
          <w:sz w:val="40"/>
          <w:szCs w:val="40"/>
        </w:rPr>
      </w:pPr>
    </w:p>
    <w:bookmarkStart w:id="0" w:name="_GoBack"/>
    <w:bookmarkEnd w:id="0"/>
    <w:p w:rsidR="007A7D42" w:rsidRDefault="006A4232">
      <w:pPr>
        <w:pStyle w:val="TOC1"/>
        <w:rPr>
          <w:rFonts w:asciiTheme="minorHAnsi" w:hAnsiTheme="minorHAnsi"/>
          <w:b w:val="0"/>
          <w:noProof/>
          <w:sz w:val="22"/>
          <w:lang w:eastAsia="en-AU"/>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383704084" w:history="1">
        <w:r w:rsidR="007A7D42" w:rsidRPr="002B6AA5">
          <w:rPr>
            <w:rStyle w:val="Hyperlink"/>
            <w:noProof/>
          </w:rPr>
          <w:t>Introduction to the Preliminary courses</w:t>
        </w:r>
        <w:r w:rsidR="007A7D42">
          <w:rPr>
            <w:noProof/>
            <w:webHidden/>
          </w:rPr>
          <w:tab/>
        </w:r>
        <w:r w:rsidR="007A7D42">
          <w:rPr>
            <w:noProof/>
            <w:webHidden/>
          </w:rPr>
          <w:fldChar w:fldCharType="begin"/>
        </w:r>
        <w:r w:rsidR="007A7D42">
          <w:rPr>
            <w:noProof/>
            <w:webHidden/>
          </w:rPr>
          <w:instrText xml:space="preserve"> PAGEREF _Toc383704084 \h </w:instrText>
        </w:r>
        <w:r w:rsidR="007A7D42">
          <w:rPr>
            <w:noProof/>
            <w:webHidden/>
          </w:rPr>
        </w:r>
        <w:r w:rsidR="007A7D42">
          <w:rPr>
            <w:noProof/>
            <w:webHidden/>
          </w:rPr>
          <w:fldChar w:fldCharType="separate"/>
        </w:r>
        <w:r w:rsidR="007A7D42">
          <w:rPr>
            <w:noProof/>
            <w:webHidden/>
          </w:rPr>
          <w:t>1</w:t>
        </w:r>
        <w:r w:rsidR="007A7D42">
          <w:rPr>
            <w:noProof/>
            <w:webHidden/>
          </w:rPr>
          <w:fldChar w:fldCharType="end"/>
        </w:r>
      </w:hyperlink>
    </w:p>
    <w:p w:rsidR="007A7D42" w:rsidRDefault="007A7D42">
      <w:pPr>
        <w:pStyle w:val="TOC1"/>
        <w:rPr>
          <w:rFonts w:asciiTheme="minorHAnsi" w:hAnsiTheme="minorHAnsi"/>
          <w:b w:val="0"/>
          <w:noProof/>
          <w:sz w:val="22"/>
          <w:lang w:eastAsia="en-AU"/>
        </w:rPr>
      </w:pPr>
      <w:hyperlink w:anchor="_Toc383704085" w:history="1">
        <w:r w:rsidRPr="002B6AA5">
          <w:rPr>
            <w:rStyle w:val="Hyperlink"/>
            <w:noProof/>
          </w:rPr>
          <w:t>Rationale for the Business Management and Enterprise Preliminary course</w:t>
        </w:r>
        <w:r>
          <w:rPr>
            <w:noProof/>
            <w:webHidden/>
          </w:rPr>
          <w:tab/>
        </w:r>
        <w:r>
          <w:rPr>
            <w:noProof/>
            <w:webHidden/>
          </w:rPr>
          <w:fldChar w:fldCharType="begin"/>
        </w:r>
        <w:r>
          <w:rPr>
            <w:noProof/>
            <w:webHidden/>
          </w:rPr>
          <w:instrText xml:space="preserve"> PAGEREF _Toc383704085 \h </w:instrText>
        </w:r>
        <w:r>
          <w:rPr>
            <w:noProof/>
            <w:webHidden/>
          </w:rPr>
        </w:r>
        <w:r>
          <w:rPr>
            <w:noProof/>
            <w:webHidden/>
          </w:rPr>
          <w:fldChar w:fldCharType="separate"/>
        </w:r>
        <w:r>
          <w:rPr>
            <w:noProof/>
            <w:webHidden/>
          </w:rPr>
          <w:t>2</w:t>
        </w:r>
        <w:r>
          <w:rPr>
            <w:noProof/>
            <w:webHidden/>
          </w:rPr>
          <w:fldChar w:fldCharType="end"/>
        </w:r>
      </w:hyperlink>
    </w:p>
    <w:p w:rsidR="007A7D42" w:rsidRDefault="007A7D42">
      <w:pPr>
        <w:pStyle w:val="TOC1"/>
        <w:rPr>
          <w:rFonts w:asciiTheme="minorHAnsi" w:hAnsiTheme="minorHAnsi"/>
          <w:b w:val="0"/>
          <w:noProof/>
          <w:sz w:val="22"/>
          <w:lang w:eastAsia="en-AU"/>
        </w:rPr>
      </w:pPr>
      <w:hyperlink w:anchor="_Toc383704086" w:history="1">
        <w:r w:rsidRPr="002B6AA5">
          <w:rPr>
            <w:rStyle w:val="Hyperlink"/>
            <w:noProof/>
          </w:rPr>
          <w:t>Aims</w:t>
        </w:r>
        <w:r>
          <w:rPr>
            <w:noProof/>
            <w:webHidden/>
          </w:rPr>
          <w:tab/>
        </w:r>
        <w:r>
          <w:rPr>
            <w:noProof/>
            <w:webHidden/>
          </w:rPr>
          <w:fldChar w:fldCharType="begin"/>
        </w:r>
        <w:r>
          <w:rPr>
            <w:noProof/>
            <w:webHidden/>
          </w:rPr>
          <w:instrText xml:space="preserve"> PAGEREF _Toc383704086 \h </w:instrText>
        </w:r>
        <w:r>
          <w:rPr>
            <w:noProof/>
            <w:webHidden/>
          </w:rPr>
        </w:r>
        <w:r>
          <w:rPr>
            <w:noProof/>
            <w:webHidden/>
          </w:rPr>
          <w:fldChar w:fldCharType="separate"/>
        </w:r>
        <w:r>
          <w:rPr>
            <w:noProof/>
            <w:webHidden/>
          </w:rPr>
          <w:t>2</w:t>
        </w:r>
        <w:r>
          <w:rPr>
            <w:noProof/>
            <w:webHidden/>
          </w:rPr>
          <w:fldChar w:fldCharType="end"/>
        </w:r>
      </w:hyperlink>
    </w:p>
    <w:p w:rsidR="007A7D42" w:rsidRDefault="007A7D42">
      <w:pPr>
        <w:pStyle w:val="TOC1"/>
        <w:rPr>
          <w:rFonts w:asciiTheme="minorHAnsi" w:hAnsiTheme="minorHAnsi"/>
          <w:b w:val="0"/>
          <w:noProof/>
          <w:sz w:val="22"/>
          <w:lang w:eastAsia="en-AU"/>
        </w:rPr>
      </w:pPr>
      <w:hyperlink w:anchor="_Toc383704087" w:history="1">
        <w:r w:rsidRPr="002B6AA5">
          <w:rPr>
            <w:rStyle w:val="Hyperlink"/>
            <w:noProof/>
          </w:rPr>
          <w:t>Organisation</w:t>
        </w:r>
        <w:r>
          <w:rPr>
            <w:noProof/>
            <w:webHidden/>
          </w:rPr>
          <w:tab/>
        </w:r>
        <w:r>
          <w:rPr>
            <w:noProof/>
            <w:webHidden/>
          </w:rPr>
          <w:fldChar w:fldCharType="begin"/>
        </w:r>
        <w:r>
          <w:rPr>
            <w:noProof/>
            <w:webHidden/>
          </w:rPr>
          <w:instrText xml:space="preserve"> PAGEREF _Toc383704087 \h </w:instrText>
        </w:r>
        <w:r>
          <w:rPr>
            <w:noProof/>
            <w:webHidden/>
          </w:rPr>
        </w:r>
        <w:r>
          <w:rPr>
            <w:noProof/>
            <w:webHidden/>
          </w:rPr>
          <w:fldChar w:fldCharType="separate"/>
        </w:r>
        <w:r>
          <w:rPr>
            <w:noProof/>
            <w:webHidden/>
          </w:rPr>
          <w:t>3</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88" w:history="1">
        <w:r w:rsidRPr="002B6AA5">
          <w:rPr>
            <w:rStyle w:val="Hyperlink"/>
            <w:noProof/>
          </w:rPr>
          <w:t>Structure of the syllabus</w:t>
        </w:r>
        <w:r>
          <w:rPr>
            <w:noProof/>
            <w:webHidden/>
          </w:rPr>
          <w:tab/>
        </w:r>
        <w:r>
          <w:rPr>
            <w:noProof/>
            <w:webHidden/>
          </w:rPr>
          <w:fldChar w:fldCharType="begin"/>
        </w:r>
        <w:r>
          <w:rPr>
            <w:noProof/>
            <w:webHidden/>
          </w:rPr>
          <w:instrText xml:space="preserve"> PAGEREF _Toc383704088 \h </w:instrText>
        </w:r>
        <w:r>
          <w:rPr>
            <w:noProof/>
            <w:webHidden/>
          </w:rPr>
        </w:r>
        <w:r>
          <w:rPr>
            <w:noProof/>
            <w:webHidden/>
          </w:rPr>
          <w:fldChar w:fldCharType="separate"/>
        </w:r>
        <w:r>
          <w:rPr>
            <w:noProof/>
            <w:webHidden/>
          </w:rPr>
          <w:t>3</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89" w:history="1">
        <w:r w:rsidRPr="002B6AA5">
          <w:rPr>
            <w:rStyle w:val="Hyperlink"/>
            <w:noProof/>
          </w:rPr>
          <w:t>Representation of the general capabilities</w:t>
        </w:r>
        <w:r>
          <w:rPr>
            <w:noProof/>
            <w:webHidden/>
          </w:rPr>
          <w:tab/>
        </w:r>
        <w:r>
          <w:rPr>
            <w:noProof/>
            <w:webHidden/>
          </w:rPr>
          <w:fldChar w:fldCharType="begin"/>
        </w:r>
        <w:r>
          <w:rPr>
            <w:noProof/>
            <w:webHidden/>
          </w:rPr>
          <w:instrText xml:space="preserve"> PAGEREF _Toc383704089 \h </w:instrText>
        </w:r>
        <w:r>
          <w:rPr>
            <w:noProof/>
            <w:webHidden/>
          </w:rPr>
        </w:r>
        <w:r>
          <w:rPr>
            <w:noProof/>
            <w:webHidden/>
          </w:rPr>
          <w:fldChar w:fldCharType="separate"/>
        </w:r>
        <w:r>
          <w:rPr>
            <w:noProof/>
            <w:webHidden/>
          </w:rPr>
          <w:t>4</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90" w:history="1">
        <w:r w:rsidRPr="002B6AA5">
          <w:rPr>
            <w:rStyle w:val="Hyperlink"/>
            <w:noProof/>
          </w:rPr>
          <w:t>Representation of cross-curriculum priorities</w:t>
        </w:r>
        <w:r>
          <w:rPr>
            <w:noProof/>
            <w:webHidden/>
          </w:rPr>
          <w:tab/>
        </w:r>
        <w:r>
          <w:rPr>
            <w:noProof/>
            <w:webHidden/>
          </w:rPr>
          <w:fldChar w:fldCharType="begin"/>
        </w:r>
        <w:r>
          <w:rPr>
            <w:noProof/>
            <w:webHidden/>
          </w:rPr>
          <w:instrText xml:space="preserve"> PAGEREF _Toc383704090 \h </w:instrText>
        </w:r>
        <w:r>
          <w:rPr>
            <w:noProof/>
            <w:webHidden/>
          </w:rPr>
        </w:r>
        <w:r>
          <w:rPr>
            <w:noProof/>
            <w:webHidden/>
          </w:rPr>
          <w:fldChar w:fldCharType="separate"/>
        </w:r>
        <w:r>
          <w:rPr>
            <w:noProof/>
            <w:webHidden/>
          </w:rPr>
          <w:t>5</w:t>
        </w:r>
        <w:r>
          <w:rPr>
            <w:noProof/>
            <w:webHidden/>
          </w:rPr>
          <w:fldChar w:fldCharType="end"/>
        </w:r>
      </w:hyperlink>
    </w:p>
    <w:p w:rsidR="007A7D42" w:rsidRDefault="007A7D42">
      <w:pPr>
        <w:pStyle w:val="TOC1"/>
        <w:rPr>
          <w:rFonts w:asciiTheme="minorHAnsi" w:hAnsiTheme="minorHAnsi"/>
          <w:b w:val="0"/>
          <w:noProof/>
          <w:sz w:val="22"/>
          <w:lang w:eastAsia="en-AU"/>
        </w:rPr>
      </w:pPr>
      <w:hyperlink w:anchor="_Toc383704091" w:history="1">
        <w:r w:rsidRPr="002B6AA5">
          <w:rPr>
            <w:rStyle w:val="Hyperlink"/>
            <w:noProof/>
          </w:rPr>
          <w:t>Unit 1</w:t>
        </w:r>
        <w:r>
          <w:rPr>
            <w:noProof/>
            <w:webHidden/>
          </w:rPr>
          <w:tab/>
        </w:r>
        <w:r>
          <w:rPr>
            <w:noProof/>
            <w:webHidden/>
          </w:rPr>
          <w:fldChar w:fldCharType="begin"/>
        </w:r>
        <w:r>
          <w:rPr>
            <w:noProof/>
            <w:webHidden/>
          </w:rPr>
          <w:instrText xml:space="preserve"> PAGEREF _Toc383704091 \h </w:instrText>
        </w:r>
        <w:r>
          <w:rPr>
            <w:noProof/>
            <w:webHidden/>
          </w:rPr>
        </w:r>
        <w:r>
          <w:rPr>
            <w:noProof/>
            <w:webHidden/>
          </w:rPr>
          <w:fldChar w:fldCharType="separate"/>
        </w:r>
        <w:r>
          <w:rPr>
            <w:noProof/>
            <w:webHidden/>
          </w:rPr>
          <w:t>7</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92" w:history="1">
        <w:r w:rsidRPr="002B6AA5">
          <w:rPr>
            <w:rStyle w:val="Hyperlink"/>
            <w:noProof/>
          </w:rPr>
          <w:t>Unit description</w:t>
        </w:r>
        <w:r>
          <w:rPr>
            <w:noProof/>
            <w:webHidden/>
          </w:rPr>
          <w:tab/>
        </w:r>
        <w:r>
          <w:rPr>
            <w:noProof/>
            <w:webHidden/>
          </w:rPr>
          <w:fldChar w:fldCharType="begin"/>
        </w:r>
        <w:r>
          <w:rPr>
            <w:noProof/>
            <w:webHidden/>
          </w:rPr>
          <w:instrText xml:space="preserve"> PAGEREF _Toc383704092 \h </w:instrText>
        </w:r>
        <w:r>
          <w:rPr>
            <w:noProof/>
            <w:webHidden/>
          </w:rPr>
        </w:r>
        <w:r>
          <w:rPr>
            <w:noProof/>
            <w:webHidden/>
          </w:rPr>
          <w:fldChar w:fldCharType="separate"/>
        </w:r>
        <w:r>
          <w:rPr>
            <w:noProof/>
            <w:webHidden/>
          </w:rPr>
          <w:t>7</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93" w:history="1">
        <w:r w:rsidRPr="002B6AA5">
          <w:rPr>
            <w:rStyle w:val="Hyperlink"/>
            <w:noProof/>
          </w:rPr>
          <w:t>Unit outcomes</w:t>
        </w:r>
        <w:r>
          <w:rPr>
            <w:noProof/>
            <w:webHidden/>
          </w:rPr>
          <w:tab/>
        </w:r>
        <w:r>
          <w:rPr>
            <w:noProof/>
            <w:webHidden/>
          </w:rPr>
          <w:fldChar w:fldCharType="begin"/>
        </w:r>
        <w:r>
          <w:rPr>
            <w:noProof/>
            <w:webHidden/>
          </w:rPr>
          <w:instrText xml:space="preserve"> PAGEREF _Toc383704093 \h </w:instrText>
        </w:r>
        <w:r>
          <w:rPr>
            <w:noProof/>
            <w:webHidden/>
          </w:rPr>
        </w:r>
        <w:r>
          <w:rPr>
            <w:noProof/>
            <w:webHidden/>
          </w:rPr>
          <w:fldChar w:fldCharType="separate"/>
        </w:r>
        <w:r>
          <w:rPr>
            <w:noProof/>
            <w:webHidden/>
          </w:rPr>
          <w:t>7</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94" w:history="1">
        <w:r w:rsidRPr="002B6AA5">
          <w:rPr>
            <w:rStyle w:val="Hyperlink"/>
            <w:noProof/>
          </w:rPr>
          <w:t>Unit content</w:t>
        </w:r>
        <w:r>
          <w:rPr>
            <w:noProof/>
            <w:webHidden/>
          </w:rPr>
          <w:tab/>
        </w:r>
        <w:r>
          <w:rPr>
            <w:noProof/>
            <w:webHidden/>
          </w:rPr>
          <w:fldChar w:fldCharType="begin"/>
        </w:r>
        <w:r>
          <w:rPr>
            <w:noProof/>
            <w:webHidden/>
          </w:rPr>
          <w:instrText xml:space="preserve"> PAGEREF _Toc383704094 \h </w:instrText>
        </w:r>
        <w:r>
          <w:rPr>
            <w:noProof/>
            <w:webHidden/>
          </w:rPr>
        </w:r>
        <w:r>
          <w:rPr>
            <w:noProof/>
            <w:webHidden/>
          </w:rPr>
          <w:fldChar w:fldCharType="separate"/>
        </w:r>
        <w:r>
          <w:rPr>
            <w:noProof/>
            <w:webHidden/>
          </w:rPr>
          <w:t>7</w:t>
        </w:r>
        <w:r>
          <w:rPr>
            <w:noProof/>
            <w:webHidden/>
          </w:rPr>
          <w:fldChar w:fldCharType="end"/>
        </w:r>
      </w:hyperlink>
    </w:p>
    <w:p w:rsidR="007A7D42" w:rsidRDefault="007A7D42">
      <w:pPr>
        <w:pStyle w:val="TOC1"/>
        <w:rPr>
          <w:rFonts w:asciiTheme="minorHAnsi" w:hAnsiTheme="minorHAnsi"/>
          <w:b w:val="0"/>
          <w:noProof/>
          <w:sz w:val="22"/>
          <w:lang w:eastAsia="en-AU"/>
        </w:rPr>
      </w:pPr>
      <w:hyperlink w:anchor="_Toc383704095" w:history="1">
        <w:r w:rsidRPr="002B6AA5">
          <w:rPr>
            <w:rStyle w:val="Hyperlink"/>
            <w:noProof/>
          </w:rPr>
          <w:t>Unit 2</w:t>
        </w:r>
        <w:r>
          <w:rPr>
            <w:noProof/>
            <w:webHidden/>
          </w:rPr>
          <w:tab/>
        </w:r>
        <w:r>
          <w:rPr>
            <w:noProof/>
            <w:webHidden/>
          </w:rPr>
          <w:fldChar w:fldCharType="begin"/>
        </w:r>
        <w:r>
          <w:rPr>
            <w:noProof/>
            <w:webHidden/>
          </w:rPr>
          <w:instrText xml:space="preserve"> PAGEREF _Toc383704095 \h </w:instrText>
        </w:r>
        <w:r>
          <w:rPr>
            <w:noProof/>
            <w:webHidden/>
          </w:rPr>
        </w:r>
        <w:r>
          <w:rPr>
            <w:noProof/>
            <w:webHidden/>
          </w:rPr>
          <w:fldChar w:fldCharType="separate"/>
        </w:r>
        <w:r>
          <w:rPr>
            <w:noProof/>
            <w:webHidden/>
          </w:rPr>
          <w:t>9</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96" w:history="1">
        <w:r w:rsidRPr="002B6AA5">
          <w:rPr>
            <w:rStyle w:val="Hyperlink"/>
            <w:noProof/>
          </w:rPr>
          <w:t>Unit description</w:t>
        </w:r>
        <w:r>
          <w:rPr>
            <w:noProof/>
            <w:webHidden/>
          </w:rPr>
          <w:tab/>
        </w:r>
        <w:r>
          <w:rPr>
            <w:noProof/>
            <w:webHidden/>
          </w:rPr>
          <w:fldChar w:fldCharType="begin"/>
        </w:r>
        <w:r>
          <w:rPr>
            <w:noProof/>
            <w:webHidden/>
          </w:rPr>
          <w:instrText xml:space="preserve"> PAGEREF _Toc383704096 \h </w:instrText>
        </w:r>
        <w:r>
          <w:rPr>
            <w:noProof/>
            <w:webHidden/>
          </w:rPr>
        </w:r>
        <w:r>
          <w:rPr>
            <w:noProof/>
            <w:webHidden/>
          </w:rPr>
          <w:fldChar w:fldCharType="separate"/>
        </w:r>
        <w:r>
          <w:rPr>
            <w:noProof/>
            <w:webHidden/>
          </w:rPr>
          <w:t>9</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97" w:history="1">
        <w:r w:rsidRPr="002B6AA5">
          <w:rPr>
            <w:rStyle w:val="Hyperlink"/>
            <w:noProof/>
          </w:rPr>
          <w:t>Unit outcomes</w:t>
        </w:r>
        <w:r>
          <w:rPr>
            <w:noProof/>
            <w:webHidden/>
          </w:rPr>
          <w:tab/>
        </w:r>
        <w:r>
          <w:rPr>
            <w:noProof/>
            <w:webHidden/>
          </w:rPr>
          <w:fldChar w:fldCharType="begin"/>
        </w:r>
        <w:r>
          <w:rPr>
            <w:noProof/>
            <w:webHidden/>
          </w:rPr>
          <w:instrText xml:space="preserve"> PAGEREF _Toc383704097 \h </w:instrText>
        </w:r>
        <w:r>
          <w:rPr>
            <w:noProof/>
            <w:webHidden/>
          </w:rPr>
        </w:r>
        <w:r>
          <w:rPr>
            <w:noProof/>
            <w:webHidden/>
          </w:rPr>
          <w:fldChar w:fldCharType="separate"/>
        </w:r>
        <w:r>
          <w:rPr>
            <w:noProof/>
            <w:webHidden/>
          </w:rPr>
          <w:t>9</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098" w:history="1">
        <w:r w:rsidRPr="002B6AA5">
          <w:rPr>
            <w:rStyle w:val="Hyperlink"/>
            <w:noProof/>
          </w:rPr>
          <w:t>Unit content</w:t>
        </w:r>
        <w:r>
          <w:rPr>
            <w:noProof/>
            <w:webHidden/>
          </w:rPr>
          <w:tab/>
        </w:r>
        <w:r>
          <w:rPr>
            <w:noProof/>
            <w:webHidden/>
          </w:rPr>
          <w:fldChar w:fldCharType="begin"/>
        </w:r>
        <w:r>
          <w:rPr>
            <w:noProof/>
            <w:webHidden/>
          </w:rPr>
          <w:instrText xml:space="preserve"> PAGEREF _Toc383704098 \h </w:instrText>
        </w:r>
        <w:r>
          <w:rPr>
            <w:noProof/>
            <w:webHidden/>
          </w:rPr>
        </w:r>
        <w:r>
          <w:rPr>
            <w:noProof/>
            <w:webHidden/>
          </w:rPr>
          <w:fldChar w:fldCharType="separate"/>
        </w:r>
        <w:r>
          <w:rPr>
            <w:noProof/>
            <w:webHidden/>
          </w:rPr>
          <w:t>9</w:t>
        </w:r>
        <w:r>
          <w:rPr>
            <w:noProof/>
            <w:webHidden/>
          </w:rPr>
          <w:fldChar w:fldCharType="end"/>
        </w:r>
      </w:hyperlink>
    </w:p>
    <w:p w:rsidR="007A7D42" w:rsidRDefault="007A7D42">
      <w:pPr>
        <w:pStyle w:val="TOC1"/>
        <w:rPr>
          <w:rFonts w:asciiTheme="minorHAnsi" w:hAnsiTheme="minorHAnsi"/>
          <w:b w:val="0"/>
          <w:noProof/>
          <w:sz w:val="22"/>
          <w:lang w:eastAsia="en-AU"/>
        </w:rPr>
      </w:pPr>
      <w:hyperlink w:anchor="_Toc383704099" w:history="1">
        <w:r w:rsidRPr="002B6AA5">
          <w:rPr>
            <w:rStyle w:val="Hyperlink"/>
            <w:noProof/>
          </w:rPr>
          <w:t>Unit 3</w:t>
        </w:r>
        <w:r>
          <w:rPr>
            <w:noProof/>
            <w:webHidden/>
          </w:rPr>
          <w:tab/>
        </w:r>
        <w:r>
          <w:rPr>
            <w:noProof/>
            <w:webHidden/>
          </w:rPr>
          <w:fldChar w:fldCharType="begin"/>
        </w:r>
        <w:r>
          <w:rPr>
            <w:noProof/>
            <w:webHidden/>
          </w:rPr>
          <w:instrText xml:space="preserve"> PAGEREF _Toc383704099 \h </w:instrText>
        </w:r>
        <w:r>
          <w:rPr>
            <w:noProof/>
            <w:webHidden/>
          </w:rPr>
        </w:r>
        <w:r>
          <w:rPr>
            <w:noProof/>
            <w:webHidden/>
          </w:rPr>
          <w:fldChar w:fldCharType="separate"/>
        </w:r>
        <w:r>
          <w:rPr>
            <w:noProof/>
            <w:webHidden/>
          </w:rPr>
          <w:t>11</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100" w:history="1">
        <w:r w:rsidRPr="002B6AA5">
          <w:rPr>
            <w:rStyle w:val="Hyperlink"/>
            <w:noProof/>
          </w:rPr>
          <w:t>Unit description</w:t>
        </w:r>
        <w:r>
          <w:rPr>
            <w:noProof/>
            <w:webHidden/>
          </w:rPr>
          <w:tab/>
        </w:r>
        <w:r>
          <w:rPr>
            <w:noProof/>
            <w:webHidden/>
          </w:rPr>
          <w:fldChar w:fldCharType="begin"/>
        </w:r>
        <w:r>
          <w:rPr>
            <w:noProof/>
            <w:webHidden/>
          </w:rPr>
          <w:instrText xml:space="preserve"> PAGEREF _Toc383704100 \h </w:instrText>
        </w:r>
        <w:r>
          <w:rPr>
            <w:noProof/>
            <w:webHidden/>
          </w:rPr>
        </w:r>
        <w:r>
          <w:rPr>
            <w:noProof/>
            <w:webHidden/>
          </w:rPr>
          <w:fldChar w:fldCharType="separate"/>
        </w:r>
        <w:r>
          <w:rPr>
            <w:noProof/>
            <w:webHidden/>
          </w:rPr>
          <w:t>11</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101" w:history="1">
        <w:r w:rsidRPr="002B6AA5">
          <w:rPr>
            <w:rStyle w:val="Hyperlink"/>
            <w:noProof/>
          </w:rPr>
          <w:t>Unit outcomes</w:t>
        </w:r>
        <w:r>
          <w:rPr>
            <w:noProof/>
            <w:webHidden/>
          </w:rPr>
          <w:tab/>
        </w:r>
        <w:r>
          <w:rPr>
            <w:noProof/>
            <w:webHidden/>
          </w:rPr>
          <w:fldChar w:fldCharType="begin"/>
        </w:r>
        <w:r>
          <w:rPr>
            <w:noProof/>
            <w:webHidden/>
          </w:rPr>
          <w:instrText xml:space="preserve"> PAGEREF _Toc383704101 \h </w:instrText>
        </w:r>
        <w:r>
          <w:rPr>
            <w:noProof/>
            <w:webHidden/>
          </w:rPr>
        </w:r>
        <w:r>
          <w:rPr>
            <w:noProof/>
            <w:webHidden/>
          </w:rPr>
          <w:fldChar w:fldCharType="separate"/>
        </w:r>
        <w:r>
          <w:rPr>
            <w:noProof/>
            <w:webHidden/>
          </w:rPr>
          <w:t>11</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102" w:history="1">
        <w:r w:rsidRPr="002B6AA5">
          <w:rPr>
            <w:rStyle w:val="Hyperlink"/>
            <w:noProof/>
          </w:rPr>
          <w:t>Unit content</w:t>
        </w:r>
        <w:r>
          <w:rPr>
            <w:noProof/>
            <w:webHidden/>
          </w:rPr>
          <w:tab/>
        </w:r>
        <w:r>
          <w:rPr>
            <w:noProof/>
            <w:webHidden/>
          </w:rPr>
          <w:fldChar w:fldCharType="begin"/>
        </w:r>
        <w:r>
          <w:rPr>
            <w:noProof/>
            <w:webHidden/>
          </w:rPr>
          <w:instrText xml:space="preserve"> PAGEREF _Toc383704102 \h </w:instrText>
        </w:r>
        <w:r>
          <w:rPr>
            <w:noProof/>
            <w:webHidden/>
          </w:rPr>
        </w:r>
        <w:r>
          <w:rPr>
            <w:noProof/>
            <w:webHidden/>
          </w:rPr>
          <w:fldChar w:fldCharType="separate"/>
        </w:r>
        <w:r>
          <w:rPr>
            <w:noProof/>
            <w:webHidden/>
          </w:rPr>
          <w:t>11</w:t>
        </w:r>
        <w:r>
          <w:rPr>
            <w:noProof/>
            <w:webHidden/>
          </w:rPr>
          <w:fldChar w:fldCharType="end"/>
        </w:r>
      </w:hyperlink>
    </w:p>
    <w:p w:rsidR="007A7D42" w:rsidRDefault="007A7D42">
      <w:pPr>
        <w:pStyle w:val="TOC1"/>
        <w:rPr>
          <w:rFonts w:asciiTheme="minorHAnsi" w:hAnsiTheme="minorHAnsi"/>
          <w:b w:val="0"/>
          <w:noProof/>
          <w:sz w:val="22"/>
          <w:lang w:eastAsia="en-AU"/>
        </w:rPr>
      </w:pPr>
      <w:hyperlink w:anchor="_Toc383704103" w:history="1">
        <w:r w:rsidRPr="002B6AA5">
          <w:rPr>
            <w:rStyle w:val="Hyperlink"/>
            <w:noProof/>
          </w:rPr>
          <w:t>Unit 4</w:t>
        </w:r>
        <w:r>
          <w:rPr>
            <w:noProof/>
            <w:webHidden/>
          </w:rPr>
          <w:tab/>
        </w:r>
        <w:r>
          <w:rPr>
            <w:noProof/>
            <w:webHidden/>
          </w:rPr>
          <w:fldChar w:fldCharType="begin"/>
        </w:r>
        <w:r>
          <w:rPr>
            <w:noProof/>
            <w:webHidden/>
          </w:rPr>
          <w:instrText xml:space="preserve"> PAGEREF _Toc383704103 \h </w:instrText>
        </w:r>
        <w:r>
          <w:rPr>
            <w:noProof/>
            <w:webHidden/>
          </w:rPr>
        </w:r>
        <w:r>
          <w:rPr>
            <w:noProof/>
            <w:webHidden/>
          </w:rPr>
          <w:fldChar w:fldCharType="separate"/>
        </w:r>
        <w:r>
          <w:rPr>
            <w:noProof/>
            <w:webHidden/>
          </w:rPr>
          <w:t>13</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104" w:history="1">
        <w:r w:rsidRPr="002B6AA5">
          <w:rPr>
            <w:rStyle w:val="Hyperlink"/>
            <w:noProof/>
          </w:rPr>
          <w:t>Unit description</w:t>
        </w:r>
        <w:r>
          <w:rPr>
            <w:noProof/>
            <w:webHidden/>
          </w:rPr>
          <w:tab/>
        </w:r>
        <w:r>
          <w:rPr>
            <w:noProof/>
            <w:webHidden/>
          </w:rPr>
          <w:fldChar w:fldCharType="begin"/>
        </w:r>
        <w:r>
          <w:rPr>
            <w:noProof/>
            <w:webHidden/>
          </w:rPr>
          <w:instrText xml:space="preserve"> PAGEREF _Toc383704104 \h </w:instrText>
        </w:r>
        <w:r>
          <w:rPr>
            <w:noProof/>
            <w:webHidden/>
          </w:rPr>
        </w:r>
        <w:r>
          <w:rPr>
            <w:noProof/>
            <w:webHidden/>
          </w:rPr>
          <w:fldChar w:fldCharType="separate"/>
        </w:r>
        <w:r>
          <w:rPr>
            <w:noProof/>
            <w:webHidden/>
          </w:rPr>
          <w:t>13</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105" w:history="1">
        <w:r w:rsidRPr="002B6AA5">
          <w:rPr>
            <w:rStyle w:val="Hyperlink"/>
            <w:noProof/>
          </w:rPr>
          <w:t>Unit outcomes</w:t>
        </w:r>
        <w:r>
          <w:rPr>
            <w:noProof/>
            <w:webHidden/>
          </w:rPr>
          <w:tab/>
        </w:r>
        <w:r>
          <w:rPr>
            <w:noProof/>
            <w:webHidden/>
          </w:rPr>
          <w:fldChar w:fldCharType="begin"/>
        </w:r>
        <w:r>
          <w:rPr>
            <w:noProof/>
            <w:webHidden/>
          </w:rPr>
          <w:instrText xml:space="preserve"> PAGEREF _Toc383704105 \h </w:instrText>
        </w:r>
        <w:r>
          <w:rPr>
            <w:noProof/>
            <w:webHidden/>
          </w:rPr>
        </w:r>
        <w:r>
          <w:rPr>
            <w:noProof/>
            <w:webHidden/>
          </w:rPr>
          <w:fldChar w:fldCharType="separate"/>
        </w:r>
        <w:r>
          <w:rPr>
            <w:noProof/>
            <w:webHidden/>
          </w:rPr>
          <w:t>13</w:t>
        </w:r>
        <w:r>
          <w:rPr>
            <w:noProof/>
            <w:webHidden/>
          </w:rPr>
          <w:fldChar w:fldCharType="end"/>
        </w:r>
      </w:hyperlink>
    </w:p>
    <w:p w:rsidR="007A7D42" w:rsidRDefault="007A7D42">
      <w:pPr>
        <w:pStyle w:val="TOC2"/>
        <w:tabs>
          <w:tab w:val="right" w:leader="dot" w:pos="9736"/>
        </w:tabs>
        <w:rPr>
          <w:rFonts w:asciiTheme="minorHAnsi" w:hAnsiTheme="minorHAnsi"/>
          <w:noProof/>
          <w:sz w:val="22"/>
          <w:lang w:eastAsia="en-AU"/>
        </w:rPr>
      </w:pPr>
      <w:hyperlink w:anchor="_Toc383704106" w:history="1">
        <w:r w:rsidRPr="002B6AA5">
          <w:rPr>
            <w:rStyle w:val="Hyperlink"/>
            <w:noProof/>
          </w:rPr>
          <w:t>Unit content</w:t>
        </w:r>
        <w:r>
          <w:rPr>
            <w:noProof/>
            <w:webHidden/>
          </w:rPr>
          <w:tab/>
        </w:r>
        <w:r>
          <w:rPr>
            <w:noProof/>
            <w:webHidden/>
          </w:rPr>
          <w:fldChar w:fldCharType="begin"/>
        </w:r>
        <w:r>
          <w:rPr>
            <w:noProof/>
            <w:webHidden/>
          </w:rPr>
          <w:instrText xml:space="preserve"> PAGEREF _Toc383704106 \h </w:instrText>
        </w:r>
        <w:r>
          <w:rPr>
            <w:noProof/>
            <w:webHidden/>
          </w:rPr>
        </w:r>
        <w:r>
          <w:rPr>
            <w:noProof/>
            <w:webHidden/>
          </w:rPr>
          <w:fldChar w:fldCharType="separate"/>
        </w:r>
        <w:r>
          <w:rPr>
            <w:noProof/>
            <w:webHidden/>
          </w:rPr>
          <w:t>13</w:t>
        </w:r>
        <w:r>
          <w:rPr>
            <w:noProof/>
            <w:webHidden/>
          </w:rPr>
          <w:fldChar w:fldCharType="end"/>
        </w:r>
      </w:hyperlink>
    </w:p>
    <w:p w:rsidR="007A7D42" w:rsidRDefault="007A7D42">
      <w:pPr>
        <w:pStyle w:val="TOC1"/>
        <w:rPr>
          <w:rFonts w:asciiTheme="minorHAnsi" w:hAnsiTheme="minorHAnsi"/>
          <w:b w:val="0"/>
          <w:noProof/>
          <w:sz w:val="22"/>
          <w:lang w:eastAsia="en-AU"/>
        </w:rPr>
      </w:pPr>
      <w:hyperlink w:anchor="_Toc383704107" w:history="1">
        <w:r w:rsidRPr="002B6AA5">
          <w:rPr>
            <w:rStyle w:val="Hyperlink"/>
            <w:noProof/>
          </w:rPr>
          <w:t>School-based assessment</w:t>
        </w:r>
        <w:r>
          <w:rPr>
            <w:noProof/>
            <w:webHidden/>
          </w:rPr>
          <w:tab/>
        </w:r>
        <w:r>
          <w:rPr>
            <w:noProof/>
            <w:webHidden/>
          </w:rPr>
          <w:fldChar w:fldCharType="begin"/>
        </w:r>
        <w:r>
          <w:rPr>
            <w:noProof/>
            <w:webHidden/>
          </w:rPr>
          <w:instrText xml:space="preserve"> PAGEREF _Toc383704107 \h </w:instrText>
        </w:r>
        <w:r>
          <w:rPr>
            <w:noProof/>
            <w:webHidden/>
          </w:rPr>
        </w:r>
        <w:r>
          <w:rPr>
            <w:noProof/>
            <w:webHidden/>
          </w:rPr>
          <w:fldChar w:fldCharType="separate"/>
        </w:r>
        <w:r>
          <w:rPr>
            <w:noProof/>
            <w:webHidden/>
          </w:rPr>
          <w:t>15</w:t>
        </w:r>
        <w:r>
          <w:rPr>
            <w:noProof/>
            <w:webHidden/>
          </w:rPr>
          <w:fldChar w:fldCharType="end"/>
        </w:r>
      </w:hyperlink>
    </w:p>
    <w:p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rsidR="00927CF9" w:rsidRDefault="00927CF9" w:rsidP="00416C3D">
      <w:pPr>
        <w:rPr>
          <w:b/>
          <w:color w:val="342568" w:themeColor="accent1" w:themeShade="BF"/>
          <w:sz w:val="40"/>
          <w:szCs w:val="40"/>
        </w:rPr>
        <w:sectPr w:rsidR="00927CF9" w:rsidSect="00C5718F">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p>
    <w:p w:rsidR="00C11BED" w:rsidRDefault="00C11BED" w:rsidP="00927CF9">
      <w:pPr>
        <w:pStyle w:val="Heading1"/>
        <w:spacing w:before="0"/>
      </w:pPr>
      <w:bookmarkStart w:id="1" w:name="_Toc347908199"/>
      <w:bookmarkStart w:id="2" w:name="_Toc383704084"/>
      <w:r>
        <w:lastRenderedPageBreak/>
        <w:t>Introduction</w:t>
      </w:r>
      <w:r w:rsidR="00322B84">
        <w:t xml:space="preserve"> to the Preliminary course</w:t>
      </w:r>
      <w:r w:rsidR="00F13236">
        <w:t>s</w:t>
      </w:r>
      <w:bookmarkEnd w:id="2"/>
    </w:p>
    <w:p w:rsidR="00FD1EBD" w:rsidRDefault="00FD1EBD" w:rsidP="00FD1EBD">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9E200D">
        <w:rPr>
          <w:i/>
        </w:rPr>
        <w:t>Disability Discrimination Act 1992</w:t>
      </w:r>
      <w:r w:rsidRPr="004346CD">
        <w:t>, and who meet the above criteria.</w:t>
      </w:r>
    </w:p>
    <w:p w:rsidR="00B84809" w:rsidRDefault="00296DA9" w:rsidP="009B4B95">
      <w:pPr>
        <w:spacing w:before="120" w:line="276" w:lineRule="auto"/>
      </w:pPr>
      <w:r>
        <w:t>The</w:t>
      </w:r>
      <w:r w:rsidR="00312EDB">
        <w:t xml:space="preserve"> P</w:t>
      </w:r>
      <w:r w:rsidR="00B84809">
        <w:t>reliminary courses</w:t>
      </w:r>
      <w:r>
        <w:t xml:space="preserve"> are</w:t>
      </w:r>
      <w:r w:rsidR="00B84809">
        <w:t>:</w:t>
      </w:r>
    </w:p>
    <w:p w:rsidR="00B84809" w:rsidRPr="009B4B95" w:rsidRDefault="00B84809" w:rsidP="008F57C9">
      <w:pPr>
        <w:pStyle w:val="ListItem"/>
        <w:numPr>
          <w:ilvl w:val="0"/>
          <w:numId w:val="4"/>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rsidR="00927CF9" w:rsidRPr="009B4B95" w:rsidRDefault="00927CF9" w:rsidP="008F57C9">
      <w:pPr>
        <w:pStyle w:val="ListItem"/>
        <w:numPr>
          <w:ilvl w:val="0"/>
          <w:numId w:val="4"/>
        </w:numPr>
        <w:ind w:left="357" w:hanging="357"/>
        <w:rPr>
          <w:rFonts w:ascii="Calibri" w:hAnsi="Calibri"/>
          <w:color w:val="auto"/>
        </w:rPr>
      </w:pPr>
      <w:r w:rsidRPr="009B4B95">
        <w:rPr>
          <w:rFonts w:ascii="Calibri" w:hAnsi="Calibri"/>
          <w:color w:val="auto"/>
        </w:rPr>
        <w:t>English</w:t>
      </w:r>
    </w:p>
    <w:p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rsidR="00B84809" w:rsidRPr="009B4B95" w:rsidRDefault="00B84809" w:rsidP="008F57C9">
      <w:pPr>
        <w:pStyle w:val="ListItem"/>
        <w:numPr>
          <w:ilvl w:val="0"/>
          <w:numId w:val="4"/>
        </w:numPr>
        <w:ind w:left="357" w:hanging="357"/>
        <w:rPr>
          <w:rFonts w:ascii="Calibri" w:hAnsi="Calibri"/>
          <w:color w:val="auto"/>
        </w:rPr>
      </w:pPr>
      <w:r w:rsidRPr="009B4B95">
        <w:rPr>
          <w:rFonts w:ascii="Calibri" w:hAnsi="Calibri"/>
          <w:color w:val="auto"/>
        </w:rPr>
        <w:t>Mathematics</w:t>
      </w:r>
    </w:p>
    <w:p w:rsidR="00B84809" w:rsidRPr="009B4B95" w:rsidRDefault="005756CA" w:rsidP="008F57C9">
      <w:pPr>
        <w:pStyle w:val="ListItem"/>
        <w:numPr>
          <w:ilvl w:val="0"/>
          <w:numId w:val="4"/>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rsidR="00B84809" w:rsidRPr="009B4B95" w:rsidRDefault="00927CF9" w:rsidP="008F57C9">
      <w:pPr>
        <w:pStyle w:val="ListItem"/>
        <w:numPr>
          <w:ilvl w:val="0"/>
          <w:numId w:val="4"/>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p>
    <w:p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D57F2D">
        <w:t xml:space="preserve">.  </w:t>
      </w:r>
    </w:p>
    <w:p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p>
    <w:p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3704085"/>
      <w:r w:rsidRPr="00042703">
        <w:t>Rationale</w:t>
      </w:r>
      <w:bookmarkEnd w:id="1"/>
      <w:r w:rsidR="00322B84">
        <w:t xml:space="preserve"> for </w:t>
      </w:r>
      <w:r w:rsidR="00F13236">
        <w:t xml:space="preserve">the </w:t>
      </w:r>
      <w:r w:rsidR="00F100C8">
        <w:t>Business Management and Enterprise</w:t>
      </w:r>
      <w:r w:rsidR="00322B84">
        <w:t xml:space="preserve"> Preliminary</w:t>
      </w:r>
      <w:r w:rsidR="00F13236">
        <w:t xml:space="preserve"> course</w:t>
      </w:r>
      <w:bookmarkEnd w:id="3"/>
    </w:p>
    <w:p w:rsidR="00F100C8" w:rsidRDefault="00F100C8" w:rsidP="00F100C8">
      <w:pPr>
        <w:spacing w:line="276" w:lineRule="auto"/>
      </w:pPr>
      <w:bookmarkStart w:id="4" w:name="_Toc359483727"/>
      <w:bookmarkStart w:id="5" w:name="_Toc359503786"/>
      <w:bookmarkStart w:id="6" w:name="_Toc347908207"/>
      <w:bookmarkStart w:id="7" w:name="_Toc347908206"/>
      <w:r>
        <w:t>The Business Management and Enterprise Preliminary course provides students with the opportunity to understand how business impacts on many aspects of people’s lives.  Businesses need people who are enterprising, innovative and creative. The course focuses on the development of essential skills within the business cycle of establishment, day-to-day running and continuing viability. It exposes students to a range of business activities and management strategies which helps them to appreciate the significance of their role as both participants and consumers in the business world.</w:t>
      </w:r>
    </w:p>
    <w:p w:rsidR="009B4B95" w:rsidRDefault="00F100C8" w:rsidP="00F100C8">
      <w:pPr>
        <w:spacing w:line="276" w:lineRule="auto"/>
        <w:rPr>
          <w:rFonts w:asciiTheme="majorHAnsi" w:eastAsiaTheme="majorEastAsia" w:hAnsiTheme="majorHAnsi" w:cstheme="majorBidi"/>
          <w:b/>
          <w:bCs/>
          <w:color w:val="342568" w:themeColor="accent1" w:themeShade="BF"/>
          <w:sz w:val="40"/>
          <w:szCs w:val="28"/>
        </w:rPr>
      </w:pPr>
      <w:r>
        <w:t>The course encourages students to identify possibilities and opportunities for creating products and services. It also provides students with the opportunity to make business decisions that are in line with their own values and the values of society. It equips students to participate in business activities, while behaving responsibly and demonstrating integrity.</w:t>
      </w:r>
    </w:p>
    <w:p w:rsidR="00EF4480" w:rsidRDefault="00F02FBB" w:rsidP="00D05E27">
      <w:pPr>
        <w:pStyle w:val="Heading1"/>
      </w:pPr>
      <w:bookmarkStart w:id="8" w:name="_Toc383704086"/>
      <w:r w:rsidRPr="001B4991">
        <w:t>Aims</w:t>
      </w:r>
      <w:bookmarkEnd w:id="8"/>
    </w:p>
    <w:p w:rsidR="00DD23DF" w:rsidRPr="00033033" w:rsidRDefault="0071624F" w:rsidP="00D05E27">
      <w:r w:rsidRPr="00033033">
        <w:t xml:space="preserve">The </w:t>
      </w:r>
      <w:r w:rsidR="00F100C8" w:rsidRPr="00033033">
        <w:t>Business Managem</w:t>
      </w:r>
      <w:r w:rsidR="00F13236">
        <w:t>ent and Enterprise Preliminary c</w:t>
      </w:r>
      <w:r w:rsidR="00F100C8" w:rsidRPr="00033033">
        <w:t>ourse</w:t>
      </w:r>
      <w:r w:rsidRPr="00033033">
        <w:t xml:space="preserve"> </w:t>
      </w:r>
      <w:r w:rsidR="00DD23DF" w:rsidRPr="00033033">
        <w:t xml:space="preserve">aims to develop students’: </w:t>
      </w:r>
    </w:p>
    <w:p w:rsidR="00F100C8" w:rsidRPr="00397ABE" w:rsidRDefault="003A16FA" w:rsidP="008F57C9">
      <w:pPr>
        <w:pStyle w:val="ListItem"/>
        <w:numPr>
          <w:ilvl w:val="0"/>
          <w:numId w:val="4"/>
        </w:numPr>
        <w:ind w:left="357" w:hanging="357"/>
        <w:rPr>
          <w:rFonts w:ascii="Calibri" w:hAnsi="Calibri"/>
          <w:color w:val="auto"/>
        </w:rPr>
      </w:pPr>
      <w:r w:rsidRPr="00397ABE">
        <w:rPr>
          <w:rFonts w:ascii="Calibri" w:hAnsi="Calibri"/>
          <w:color w:val="auto"/>
        </w:rPr>
        <w:t xml:space="preserve">knowledge of </w:t>
      </w:r>
      <w:r w:rsidR="00F100C8" w:rsidRPr="00397ABE">
        <w:rPr>
          <w:rFonts w:ascii="Calibri" w:hAnsi="Calibri"/>
          <w:color w:val="auto"/>
        </w:rPr>
        <w:t>concepts and principles under</w:t>
      </w:r>
      <w:r w:rsidR="00376AD1" w:rsidRPr="00397ABE">
        <w:rPr>
          <w:rFonts w:ascii="Calibri" w:hAnsi="Calibri"/>
          <w:color w:val="auto"/>
        </w:rPr>
        <w:t>pinning how a business operates</w:t>
      </w:r>
    </w:p>
    <w:p w:rsidR="00F100C8" w:rsidRPr="00397ABE" w:rsidRDefault="003A16FA" w:rsidP="008F57C9">
      <w:pPr>
        <w:pStyle w:val="ListItem"/>
        <w:numPr>
          <w:ilvl w:val="0"/>
          <w:numId w:val="4"/>
        </w:numPr>
        <w:ind w:left="357" w:hanging="357"/>
        <w:rPr>
          <w:rFonts w:ascii="Calibri" w:hAnsi="Calibri"/>
          <w:color w:val="auto"/>
        </w:rPr>
      </w:pPr>
      <w:r w:rsidRPr="00397ABE">
        <w:rPr>
          <w:rFonts w:ascii="Calibri" w:hAnsi="Calibri"/>
          <w:color w:val="auto"/>
        </w:rPr>
        <w:t>knowledge of</w:t>
      </w:r>
      <w:r w:rsidR="00F100C8" w:rsidRPr="00397ABE">
        <w:rPr>
          <w:rFonts w:ascii="Calibri" w:hAnsi="Calibri"/>
          <w:color w:val="auto"/>
        </w:rPr>
        <w:t xml:space="preserve"> business opportunities, ways of creating products and providing services</w:t>
      </w:r>
      <w:r w:rsidR="00F13236" w:rsidRPr="00397ABE">
        <w:rPr>
          <w:rFonts w:ascii="Calibri" w:hAnsi="Calibri"/>
          <w:color w:val="auto"/>
        </w:rPr>
        <w:t>,</w:t>
      </w:r>
      <w:r w:rsidR="00F100C8" w:rsidRPr="00397ABE">
        <w:rPr>
          <w:rFonts w:ascii="Calibri" w:hAnsi="Calibri"/>
          <w:color w:val="auto"/>
        </w:rPr>
        <w:t xml:space="preserve"> an</w:t>
      </w:r>
      <w:r w:rsidR="00376AD1" w:rsidRPr="00397ABE">
        <w:rPr>
          <w:rFonts w:ascii="Calibri" w:hAnsi="Calibri"/>
          <w:color w:val="auto"/>
        </w:rPr>
        <w:t>d the marketing of these items</w:t>
      </w:r>
    </w:p>
    <w:p w:rsidR="00F100C8" w:rsidRPr="00397ABE" w:rsidRDefault="00F100C8" w:rsidP="008F57C9">
      <w:pPr>
        <w:pStyle w:val="ListItem"/>
        <w:numPr>
          <w:ilvl w:val="0"/>
          <w:numId w:val="4"/>
        </w:numPr>
        <w:ind w:left="357" w:hanging="357"/>
        <w:rPr>
          <w:rFonts w:ascii="Calibri" w:hAnsi="Calibri"/>
          <w:color w:val="auto"/>
        </w:rPr>
      </w:pPr>
      <w:r w:rsidRPr="00397ABE">
        <w:rPr>
          <w:rFonts w:ascii="Calibri" w:hAnsi="Calibri"/>
          <w:color w:val="auto"/>
        </w:rPr>
        <w:t>int</w:t>
      </w:r>
      <w:r w:rsidR="00F13236" w:rsidRPr="00397ABE">
        <w:rPr>
          <w:rFonts w:ascii="Calibri" w:hAnsi="Calibri"/>
          <w:color w:val="auto"/>
        </w:rPr>
        <w:t>erpersonal and business skills for</w:t>
      </w:r>
      <w:r w:rsidRPr="00397ABE">
        <w:rPr>
          <w:rFonts w:ascii="Calibri" w:hAnsi="Calibri"/>
          <w:color w:val="auto"/>
        </w:rPr>
        <w:t xml:space="preserve"> participat</w:t>
      </w:r>
      <w:r w:rsidR="00F13236" w:rsidRPr="00397ABE">
        <w:rPr>
          <w:rFonts w:ascii="Calibri" w:hAnsi="Calibri"/>
          <w:color w:val="auto"/>
        </w:rPr>
        <w:t>ion</w:t>
      </w:r>
      <w:r w:rsidRPr="00397ABE">
        <w:rPr>
          <w:rFonts w:ascii="Calibri" w:hAnsi="Calibri"/>
          <w:color w:val="auto"/>
        </w:rPr>
        <w:t xml:space="preserve"> in business activities</w:t>
      </w:r>
    </w:p>
    <w:p w:rsidR="009B4B95" w:rsidRPr="00033033" w:rsidRDefault="009B4B95">
      <w:pPr>
        <w:spacing w:line="276" w:lineRule="auto"/>
        <w:rPr>
          <w:rFonts w:eastAsiaTheme="majorEastAsia" w:cs="Calibri"/>
          <w:b/>
          <w:bCs/>
          <w:color w:val="342568" w:themeColor="accent1" w:themeShade="BF"/>
        </w:rPr>
      </w:pPr>
      <w:r w:rsidRPr="00033033">
        <w:rPr>
          <w:rFonts w:cs="Calibri"/>
        </w:rPr>
        <w:br w:type="page"/>
      </w:r>
    </w:p>
    <w:p w:rsidR="009D4A6D" w:rsidRPr="00042703" w:rsidRDefault="009D4A6D" w:rsidP="00042703">
      <w:pPr>
        <w:pStyle w:val="Heading1"/>
      </w:pPr>
      <w:bookmarkStart w:id="9" w:name="_Toc383704087"/>
      <w:r w:rsidRPr="00042703">
        <w:t>Organisation</w:t>
      </w:r>
      <w:bookmarkEnd w:id="4"/>
      <w:bookmarkEnd w:id="5"/>
      <w:bookmarkEnd w:id="9"/>
    </w:p>
    <w:p w:rsidR="009D4A6D" w:rsidRPr="002F41D0" w:rsidRDefault="009D4A6D" w:rsidP="002F41D0">
      <w:pPr>
        <w:pStyle w:val="Heading2"/>
      </w:pPr>
      <w:bookmarkStart w:id="10" w:name="_Toc359483728"/>
      <w:bookmarkStart w:id="11" w:name="_Toc359503787"/>
      <w:bookmarkStart w:id="12" w:name="_Toc383704088"/>
      <w:r w:rsidRPr="002F41D0">
        <w:t>Structure of the syllabus</w:t>
      </w:r>
      <w:bookmarkEnd w:id="10"/>
      <w:bookmarkEnd w:id="11"/>
      <w:bookmarkEnd w:id="12"/>
      <w:r w:rsidRPr="002F41D0">
        <w:t xml:space="preserve"> </w:t>
      </w:r>
    </w:p>
    <w:p w:rsidR="00397ABE" w:rsidRPr="00042703" w:rsidRDefault="00397ABE" w:rsidP="00397ABE">
      <w:pPr>
        <w:spacing w:before="120" w:line="276" w:lineRule="auto"/>
      </w:pPr>
      <w:bookmarkStart w:id="13" w:name="_Toc359503795"/>
      <w:r>
        <w:t>This course consists of a combined Year 11 and Year 12 syllabus. The syllabus is divided into four units. Each unit is designed to be delivered over a semester; however, the pace of delivery will reflect the abilities of the students.</w:t>
      </w:r>
    </w:p>
    <w:bookmarkEnd w:id="13"/>
    <w:p w:rsidR="009D4A6D" w:rsidRPr="00042703" w:rsidRDefault="009D4A6D" w:rsidP="009B4B95">
      <w:pPr>
        <w:pStyle w:val="Heading3"/>
        <w:spacing w:before="120" w:after="120" w:line="276" w:lineRule="auto"/>
      </w:pPr>
      <w:r w:rsidRPr="00042703">
        <w:t>Unit 1</w:t>
      </w:r>
      <w:r w:rsidR="009B4B95">
        <w:t xml:space="preserve"> </w:t>
      </w:r>
    </w:p>
    <w:p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Pr>
          <w:rFonts w:ascii="Calibri" w:hAnsi="Calibri" w:cs="Calibri"/>
          <w:color w:val="auto"/>
        </w:rPr>
        <w:t xml:space="preserve">focuses on </w:t>
      </w:r>
      <w:r w:rsidR="00F100C8" w:rsidRPr="003C1ED0">
        <w:rPr>
          <w:rFonts w:ascii="Calibri" w:hAnsi="Calibri" w:cs="Calibri"/>
          <w:color w:val="auto"/>
        </w:rPr>
        <w:t>exploring a product or service</w:t>
      </w:r>
      <w:r w:rsidR="00F100C8">
        <w:rPr>
          <w:rFonts w:ascii="Calibri" w:hAnsi="Calibri" w:cs="Calibri"/>
          <w:b/>
          <w:color w:val="auto"/>
        </w:rPr>
        <w:t>.</w:t>
      </w:r>
      <w:r w:rsidR="00F100C8">
        <w:rPr>
          <w:rFonts w:ascii="Calibri" w:hAnsi="Calibri" w:cs="Calibri"/>
          <w:color w:val="auto"/>
        </w:rPr>
        <w:t xml:space="preserve"> It addresses reasons for being in business and factors that contribute to the successful provision of products and services. Students investigate ideas for a product or service and create a product or service suitable for an intended market.  </w:t>
      </w:r>
    </w:p>
    <w:p w:rsidR="009D4A6D" w:rsidRPr="00042703" w:rsidRDefault="009D4A6D" w:rsidP="009B4B95">
      <w:pPr>
        <w:pStyle w:val="Heading3"/>
        <w:spacing w:before="120" w:after="120" w:line="276" w:lineRule="auto"/>
      </w:pPr>
      <w:r w:rsidRPr="00042703">
        <w:t>Unit 2</w:t>
      </w:r>
      <w:r w:rsidR="009B4B95">
        <w:t xml:space="preserve"> </w:t>
      </w:r>
    </w:p>
    <w:p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sidRPr="00132DCE">
        <w:rPr>
          <w:rFonts w:ascii="Calibri" w:hAnsi="Calibri" w:cs="Calibri"/>
          <w:color w:val="auto"/>
        </w:rPr>
        <w:t xml:space="preserve">focuses on </w:t>
      </w:r>
      <w:r w:rsidR="00F100C8" w:rsidRPr="003C1ED0">
        <w:rPr>
          <w:rFonts w:ascii="Calibri" w:hAnsi="Calibri" w:cs="Calibri"/>
          <w:color w:val="auto"/>
        </w:rPr>
        <w:t>creating a product or trialling the provision of a service</w:t>
      </w:r>
      <w:r w:rsidR="00F100C8">
        <w:rPr>
          <w:rFonts w:ascii="Calibri" w:hAnsi="Calibri" w:cs="Calibri"/>
          <w:b/>
          <w:color w:val="auto"/>
        </w:rPr>
        <w:t>.</w:t>
      </w:r>
      <w:r w:rsidR="00F100C8">
        <w:rPr>
          <w:rFonts w:ascii="Calibri" w:hAnsi="Calibri" w:cs="Calibri"/>
          <w:color w:val="auto"/>
        </w:rPr>
        <w:t xml:space="preserve"> </w:t>
      </w:r>
      <w:r w:rsidR="00DE0721">
        <w:rPr>
          <w:rFonts w:ascii="Calibri" w:hAnsi="Calibri" w:cs="Calibri"/>
          <w:color w:val="auto"/>
        </w:rPr>
        <w:t>It</w:t>
      </w:r>
      <w:r w:rsidR="00F100C8">
        <w:rPr>
          <w:rFonts w:ascii="Calibri" w:hAnsi="Calibri" w:cs="Calibri"/>
          <w:color w:val="auto"/>
        </w:rPr>
        <w:t xml:space="preserve"> addresses business processes for creating a product or trialling the provision of a service</w:t>
      </w:r>
      <w:r w:rsidR="00F13236">
        <w:rPr>
          <w:rFonts w:ascii="Calibri" w:hAnsi="Calibri" w:cs="Calibri"/>
          <w:color w:val="auto"/>
        </w:rPr>
        <w:t>,</w:t>
      </w:r>
      <w:r w:rsidR="00F100C8">
        <w:rPr>
          <w:rFonts w:ascii="Calibri" w:hAnsi="Calibri" w:cs="Calibri"/>
          <w:color w:val="auto"/>
        </w:rPr>
        <w:t xml:space="preserve"> and </w:t>
      </w:r>
      <w:r w:rsidR="00DE0721">
        <w:rPr>
          <w:rFonts w:ascii="Calibri" w:hAnsi="Calibri" w:cs="Calibri"/>
          <w:color w:val="auto"/>
        </w:rPr>
        <w:t xml:space="preserve">introduces students to </w:t>
      </w:r>
      <w:r w:rsidR="00F100C8">
        <w:rPr>
          <w:rFonts w:ascii="Calibri" w:hAnsi="Calibri" w:cs="Calibri"/>
          <w:color w:val="auto"/>
        </w:rPr>
        <w:t>processes and documentation for purchasing and ordering.</w:t>
      </w:r>
    </w:p>
    <w:p w:rsidR="00EF4480" w:rsidRPr="00042703" w:rsidRDefault="00EF4480" w:rsidP="009B4B95">
      <w:pPr>
        <w:pStyle w:val="Heading3"/>
        <w:spacing w:before="120" w:after="120" w:line="276" w:lineRule="auto"/>
      </w:pPr>
      <w:r w:rsidRPr="00042703">
        <w:t xml:space="preserve">Unit </w:t>
      </w:r>
      <w:r>
        <w:t>3</w:t>
      </w:r>
      <w:r w:rsidR="009B4B95">
        <w:t xml:space="preserve"> </w:t>
      </w:r>
    </w:p>
    <w:p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Pr>
          <w:rFonts w:ascii="Calibri" w:eastAsiaTheme="minorEastAsia" w:hAnsi="Calibri" w:cs="Calibri"/>
          <w:color w:val="auto"/>
          <w:lang w:eastAsia="en-US"/>
        </w:rPr>
        <w:t xml:space="preserve">focuses on </w:t>
      </w:r>
      <w:r w:rsidR="00F100C8" w:rsidRPr="003C1ED0">
        <w:rPr>
          <w:rFonts w:ascii="Calibri" w:eastAsiaTheme="minorEastAsia" w:hAnsi="Calibri" w:cs="Calibri"/>
          <w:color w:val="auto"/>
          <w:lang w:eastAsia="en-US"/>
        </w:rPr>
        <w:t>preparing</w:t>
      </w:r>
      <w:r w:rsidR="00F100C8" w:rsidRPr="003C1ED0">
        <w:rPr>
          <w:rFonts w:ascii="Calibri" w:hAnsi="Calibri" w:cs="Calibri"/>
          <w:color w:val="auto"/>
        </w:rPr>
        <w:t xml:space="preserve"> for the selling of </w:t>
      </w:r>
      <w:r w:rsidR="00F13236">
        <w:rPr>
          <w:rFonts w:ascii="Calibri" w:hAnsi="Calibri" w:cs="Calibri"/>
          <w:color w:val="auto"/>
        </w:rPr>
        <w:t xml:space="preserve">a product that has been created, </w:t>
      </w:r>
      <w:r w:rsidR="00F100C8" w:rsidRPr="003C1ED0">
        <w:rPr>
          <w:rFonts w:ascii="Calibri" w:hAnsi="Calibri" w:cs="Calibri"/>
          <w:color w:val="auto"/>
        </w:rPr>
        <w:t>or providing a service.</w:t>
      </w:r>
      <w:r w:rsidR="00F100C8">
        <w:rPr>
          <w:rFonts w:ascii="Calibri" w:hAnsi="Calibri" w:cs="Calibri"/>
          <w:color w:val="auto"/>
        </w:rPr>
        <w:t xml:space="preserve"> The unit addresses simple techniques to promote products and services</w:t>
      </w:r>
      <w:r w:rsidR="00F13236">
        <w:rPr>
          <w:rFonts w:ascii="Calibri" w:hAnsi="Calibri" w:cs="Calibri"/>
          <w:color w:val="auto"/>
        </w:rPr>
        <w:t>,</w:t>
      </w:r>
      <w:r w:rsidR="00F100C8">
        <w:rPr>
          <w:rFonts w:ascii="Calibri" w:hAnsi="Calibri" w:cs="Calibri"/>
          <w:color w:val="auto"/>
        </w:rPr>
        <w:t xml:space="preserve"> and explores processes involved in selling the product or providing the services.</w:t>
      </w:r>
    </w:p>
    <w:p w:rsidR="00EF4480" w:rsidRPr="00042703" w:rsidRDefault="00EF4480" w:rsidP="009B4B95">
      <w:pPr>
        <w:pStyle w:val="Heading3"/>
        <w:spacing w:before="120" w:after="120" w:line="276" w:lineRule="auto"/>
      </w:pPr>
      <w:r w:rsidRPr="00042703">
        <w:t xml:space="preserve">Unit </w:t>
      </w:r>
      <w:r>
        <w:t>4</w:t>
      </w:r>
      <w:r w:rsidR="009B4B95">
        <w:t xml:space="preserve"> </w:t>
      </w:r>
    </w:p>
    <w:p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F100C8" w:rsidRPr="00132DCE">
        <w:rPr>
          <w:rFonts w:ascii="Calibri" w:eastAsiaTheme="minorEastAsia" w:hAnsi="Calibri" w:cs="Calibri"/>
          <w:color w:val="auto"/>
          <w:lang w:eastAsia="en-US"/>
        </w:rPr>
        <w:t xml:space="preserve">focuses </w:t>
      </w:r>
      <w:r w:rsidR="00F100C8" w:rsidRPr="003C1ED0">
        <w:rPr>
          <w:rFonts w:ascii="Calibri" w:eastAsiaTheme="minorEastAsia" w:hAnsi="Calibri" w:cs="Calibri"/>
          <w:color w:val="auto"/>
          <w:lang w:eastAsia="en-US"/>
        </w:rPr>
        <w:t xml:space="preserve">on </w:t>
      </w:r>
      <w:r w:rsidR="00F100C8" w:rsidRPr="003C1ED0">
        <w:rPr>
          <w:rFonts w:ascii="Calibri" w:hAnsi="Calibri" w:cs="Calibri"/>
          <w:color w:val="auto"/>
        </w:rPr>
        <w:t>selling a product or providing a service that</w:t>
      </w:r>
      <w:r w:rsidR="00F100C8" w:rsidRPr="00132DCE">
        <w:rPr>
          <w:rFonts w:ascii="Calibri" w:hAnsi="Calibri" w:cs="Calibri"/>
          <w:color w:val="auto"/>
        </w:rPr>
        <w:t xml:space="preserve"> has been created. </w:t>
      </w:r>
      <w:r w:rsidR="00F100C8">
        <w:rPr>
          <w:rFonts w:ascii="Calibri" w:hAnsi="Calibri" w:cs="Calibri"/>
          <w:color w:val="auto"/>
        </w:rPr>
        <w:t>It addresses</w:t>
      </w:r>
      <w:r w:rsidR="00F100C8" w:rsidRPr="00132DCE">
        <w:rPr>
          <w:rFonts w:ascii="Calibri" w:hAnsi="Calibri" w:cs="Calibri"/>
          <w:color w:val="auto"/>
        </w:rPr>
        <w:t xml:space="preserve"> simple business principles relating to the selling of products and services. </w:t>
      </w:r>
      <w:r w:rsidR="00DE0721">
        <w:rPr>
          <w:rFonts w:ascii="Calibri" w:hAnsi="Calibri" w:cs="Calibri"/>
          <w:color w:val="auto"/>
        </w:rPr>
        <w:t xml:space="preserve">Students </w:t>
      </w:r>
      <w:r w:rsidR="00F100C8">
        <w:rPr>
          <w:rFonts w:ascii="Calibri" w:hAnsi="Calibri" w:cs="Calibri"/>
          <w:color w:val="auto"/>
        </w:rPr>
        <w:t>engage in business activity, gain sales experience and handle</w:t>
      </w:r>
      <w:r w:rsidR="00F100C8" w:rsidRPr="00132DCE">
        <w:rPr>
          <w:rFonts w:ascii="Calibri" w:hAnsi="Calibri" w:cs="Calibri"/>
          <w:color w:val="auto"/>
        </w:rPr>
        <w:t xml:space="preserve"> cash</w:t>
      </w:r>
      <w:r w:rsidR="00F100C8">
        <w:rPr>
          <w:rFonts w:ascii="Calibri" w:hAnsi="Calibri" w:cs="Calibri"/>
          <w:color w:val="auto"/>
        </w:rPr>
        <w:t>.</w:t>
      </w:r>
    </w:p>
    <w:p w:rsidR="004D2A71" w:rsidRDefault="004D2A71"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3D544F" w:rsidRPr="003D544F" w:rsidRDefault="003D544F" w:rsidP="008F57C9">
      <w:pPr>
        <w:pStyle w:val="ListItem"/>
        <w:numPr>
          <w:ilvl w:val="0"/>
          <w:numId w:val="4"/>
        </w:numPr>
        <w:ind w:left="426" w:hanging="426"/>
        <w:rPr>
          <w:rFonts w:ascii="Calibri" w:hAnsi="Calibri"/>
          <w:color w:val="auto"/>
        </w:rPr>
      </w:pPr>
      <w:r w:rsidRPr="003D544F">
        <w:rPr>
          <w:rFonts w:ascii="Calibri" w:hAnsi="Calibri"/>
          <w:color w:val="auto"/>
        </w:rPr>
        <w:t>a unit description – a short description of the focus of the unit</w:t>
      </w:r>
    </w:p>
    <w:p w:rsidR="003D544F" w:rsidRPr="003D544F" w:rsidRDefault="003D544F" w:rsidP="008F57C9">
      <w:pPr>
        <w:pStyle w:val="ListItem"/>
        <w:numPr>
          <w:ilvl w:val="0"/>
          <w:numId w:val="4"/>
        </w:numPr>
        <w:ind w:left="426" w:hanging="426"/>
        <w:rPr>
          <w:rFonts w:ascii="Calibri" w:hAnsi="Calibri"/>
          <w:color w:val="auto"/>
        </w:rPr>
      </w:pPr>
      <w:r>
        <w:rPr>
          <w:rFonts w:ascii="Calibri" w:hAnsi="Calibri"/>
          <w:color w:val="auto"/>
        </w:rPr>
        <w:t>unit</w:t>
      </w:r>
      <w:r w:rsidRPr="003D544F">
        <w:rPr>
          <w:rFonts w:ascii="Calibri" w:hAnsi="Calibri"/>
          <w:color w:val="auto"/>
        </w:rPr>
        <w:t xml:space="preserve"> outcomes – a set of statements describing the learning expected as a result of studying the unit</w:t>
      </w:r>
    </w:p>
    <w:p w:rsidR="003D544F" w:rsidRPr="003D544F" w:rsidRDefault="003D544F" w:rsidP="008F57C9">
      <w:pPr>
        <w:pStyle w:val="ListItem"/>
        <w:numPr>
          <w:ilvl w:val="0"/>
          <w:numId w:val="4"/>
        </w:numPr>
        <w:ind w:left="426" w:hanging="426"/>
        <w:rPr>
          <w:rFonts w:ascii="Calibri" w:hAnsi="Calibri"/>
          <w:color w:val="auto"/>
        </w:rPr>
      </w:pPr>
      <w:r w:rsidRPr="003D544F">
        <w:rPr>
          <w:rFonts w:ascii="Calibri" w:hAnsi="Calibri"/>
          <w:color w:val="auto"/>
        </w:rPr>
        <w:t>unit content – the content to be taught and learned</w:t>
      </w:r>
    </w:p>
    <w:bookmarkEnd w:id="6"/>
    <w:bookmarkEnd w:id="7"/>
    <w:p w:rsidR="00F13236" w:rsidRDefault="00F13236">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4" w:name="_Toc383704089"/>
      <w:r w:rsidRPr="00042703">
        <w:t xml:space="preserve">Representation of </w:t>
      </w:r>
      <w:r w:rsidR="009B4B95" w:rsidRPr="00927CF9">
        <w:t xml:space="preserve">the </w:t>
      </w:r>
      <w:r w:rsidRPr="00042703">
        <w:t>g</w:t>
      </w:r>
      <w:r w:rsidR="00B935B0" w:rsidRPr="00042703">
        <w:t>eneral capabilities</w:t>
      </w:r>
      <w:bookmarkEnd w:id="14"/>
    </w:p>
    <w:p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the</w:t>
      </w:r>
      <w:r w:rsidR="006E264E" w:rsidRPr="007455A7">
        <w:rPr>
          <w:rFonts w:cs="Times New Roman"/>
        </w:rPr>
        <w:t xml:space="preserve"> </w:t>
      </w:r>
      <w:r w:rsidR="007455A7" w:rsidRPr="007455A7">
        <w:rPr>
          <w:rFonts w:cs="Times New Roman"/>
        </w:rPr>
        <w:t>Business Management and Enterprise</w:t>
      </w:r>
      <w:r w:rsidR="006E264E" w:rsidRPr="007455A7">
        <w:rPr>
          <w:rFonts w:cs="Times New Roman"/>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AF1487" w:rsidRPr="005F1D65" w:rsidRDefault="006E264E" w:rsidP="007455A7">
      <w:r w:rsidRPr="00EC3BF5">
        <w:rPr>
          <w:rFonts w:cs="Times New Roman"/>
        </w:rPr>
        <w:t xml:space="preserve">Literacy involves students </w:t>
      </w:r>
      <w:r w:rsidR="00AF1487" w:rsidRPr="00EC3BF5">
        <w:rPr>
          <w:rFonts w:cs="Times New Roman"/>
        </w:rPr>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DE0721">
        <w:t xml:space="preserve"> </w:t>
      </w:r>
      <w:r w:rsidR="007455A7" w:rsidRPr="00125D94">
        <w:t xml:space="preserve">In </w:t>
      </w:r>
      <w:r w:rsidR="00F13236">
        <w:t xml:space="preserve">the </w:t>
      </w:r>
      <w:r w:rsidR="007455A7" w:rsidRPr="00125D94">
        <w:t>Business Management an</w:t>
      </w:r>
      <w:r w:rsidR="007455A7">
        <w:t>d Enterprise</w:t>
      </w:r>
      <w:r w:rsidR="00F13236">
        <w:t xml:space="preserve"> Preliminary course</w:t>
      </w:r>
      <w:r w:rsidR="007455A7">
        <w:t>, students learn to</w:t>
      </w:r>
      <w:r w:rsidR="007455A7" w:rsidRPr="00125D94">
        <w:t xml:space="preserve"> use the specialised language and terminology of business when </w:t>
      </w:r>
      <w:r w:rsidR="007455A7">
        <w:t xml:space="preserve">engaging in exploring, creating, marketing and selling products and services.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AF1487" w:rsidRPr="005F1D65" w:rsidRDefault="00AF1487" w:rsidP="007455A7">
      <w:r w:rsidRPr="00EC3BF5">
        <w:rPr>
          <w:rFonts w:cs="Times New Roman"/>
        </w:rPr>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DE0721">
        <w:t xml:space="preserve"> </w:t>
      </w:r>
      <w:r w:rsidR="00F13236" w:rsidRPr="00125D94">
        <w:t xml:space="preserve">In </w:t>
      </w:r>
      <w:r w:rsidR="00F13236">
        <w:t xml:space="preserve">the </w:t>
      </w:r>
      <w:r w:rsidR="00F13236" w:rsidRPr="00125D94">
        <w:t>Business Management an</w:t>
      </w:r>
      <w:r w:rsidR="00F13236">
        <w:t xml:space="preserve">d Enterprise Preliminary course, </w:t>
      </w:r>
      <w:r w:rsidR="007455A7" w:rsidRPr="00125D94">
        <w:t xml:space="preserve">students apply relevant numeracy knowledge and skills when </w:t>
      </w:r>
      <w:r w:rsidR="007455A7">
        <w:t>calculating costs of products and services and when participating in handling, counting and recording moneys r</w:t>
      </w:r>
      <w:r w:rsidR="00DE0721">
        <w:t xml:space="preserve">eceived from the sales of </w:t>
      </w:r>
      <w:r w:rsidR="007455A7">
        <w:t>products and services.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w:t>
      </w:r>
      <w:r w:rsidR="007E0369">
        <w:rPr>
          <w:rStyle w:val="Heading3Char"/>
        </w:rPr>
        <w:t xml:space="preserve"> communication technology </w:t>
      </w:r>
      <w:r w:rsidRPr="00F91F14">
        <w:rPr>
          <w:rStyle w:val="Heading3Char"/>
        </w:rPr>
        <w:t>capability</w:t>
      </w:r>
      <w:r w:rsidR="006D2B4A" w:rsidRPr="00042703">
        <w:rPr>
          <w:b/>
          <w:bCs/>
          <w:color w:val="595959" w:themeColor="text1" w:themeTint="A6"/>
          <w:sz w:val="26"/>
          <w:szCs w:val="26"/>
        </w:rPr>
        <w:t xml:space="preserve"> </w:t>
      </w:r>
    </w:p>
    <w:p w:rsidR="00AF1487" w:rsidRPr="005F1D65" w:rsidRDefault="00AF1487" w:rsidP="007455A7">
      <w:r w:rsidRPr="005F1D65">
        <w:t xml:space="preserve">The nature and scope of </w:t>
      </w:r>
      <w:r w:rsidR="007E0369">
        <w:t>information and communication technology (</w:t>
      </w:r>
      <w:r w:rsidRPr="005F1D65">
        <w:t>ICT</w:t>
      </w:r>
      <w:r w:rsidR="007E0369">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816188">
        <w:t xml:space="preserve"> </w:t>
      </w:r>
      <w:r w:rsidR="00F13236" w:rsidRPr="00125D94">
        <w:t xml:space="preserve">In </w:t>
      </w:r>
      <w:r w:rsidR="00F13236">
        <w:t xml:space="preserve">the </w:t>
      </w:r>
      <w:r w:rsidR="00F13236" w:rsidRPr="00125D94">
        <w:t>Business Management an</w:t>
      </w:r>
      <w:r w:rsidR="00F13236">
        <w:t>d Enterprise Preliminary course,</w:t>
      </w:r>
      <w:r w:rsidR="007455A7">
        <w:t xml:space="preserve"> students use ICT skills to explore, create, prepare and sell their product or service.</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AF1487" w:rsidRPr="005F1D65" w:rsidRDefault="00AF1487" w:rsidP="007455A7">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rsidR="00816188">
        <w:t xml:space="preserve"> </w:t>
      </w:r>
      <w:r w:rsidR="00F13236" w:rsidRPr="00125D94">
        <w:t xml:space="preserve">In </w:t>
      </w:r>
      <w:r w:rsidR="00F13236">
        <w:t xml:space="preserve">the </w:t>
      </w:r>
      <w:r w:rsidR="00F13236" w:rsidRPr="00125D94">
        <w:t>Business Management an</w:t>
      </w:r>
      <w:r w:rsidR="00F13236">
        <w:t>d Enterprise Preliminary course,</w:t>
      </w:r>
      <w:r w:rsidR="007455A7">
        <w:t xml:space="preserve"> students learn to use critical and creative thinking skills to solve problems or issues when exploring, creating, preparing and selling their product or service.</w:t>
      </w:r>
    </w:p>
    <w:p w:rsidR="00F13236" w:rsidRDefault="00F13236">
      <w:pPr>
        <w:spacing w:line="276" w:lineRule="auto"/>
        <w:rPr>
          <w:b/>
          <w:bCs/>
          <w:color w:val="595959" w:themeColor="text1" w:themeTint="A6"/>
          <w:sz w:val="26"/>
          <w:szCs w:val="26"/>
        </w:rPr>
      </w:pPr>
      <w:r>
        <w:rPr>
          <w:b/>
          <w:bCs/>
          <w:color w:val="595959" w:themeColor="text1" w:themeTint="A6"/>
          <w:sz w:val="26"/>
          <w:szCs w:val="26"/>
        </w:rPr>
        <w:br w:type="page"/>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7455A7" w:rsidRPr="005F1D65" w:rsidRDefault="00AF1487" w:rsidP="007455A7">
      <w:r w:rsidRPr="005F1D65">
        <w:t>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and establish positive relationships.</w:t>
      </w:r>
      <w:r w:rsidR="00DE0721">
        <w:t xml:space="preserve"> </w:t>
      </w:r>
      <w:r w:rsidR="00F13236" w:rsidRPr="00125D94">
        <w:t xml:space="preserve">In </w:t>
      </w:r>
      <w:r w:rsidR="00F13236">
        <w:t xml:space="preserve">the </w:t>
      </w:r>
      <w:r w:rsidR="00F13236" w:rsidRPr="00125D94">
        <w:t>Business Management an</w:t>
      </w:r>
      <w:r w:rsidR="00F13236">
        <w:t>d Enterprise Preliminary course,</w:t>
      </w:r>
      <w:r w:rsidR="007455A7" w:rsidRPr="00125D94">
        <w:t xml:space="preserve"> students learn to appreciate the effect of business decisions on their lives and those of others. While working independently </w:t>
      </w:r>
      <w:r w:rsidR="007455A7">
        <w:t>and/</w:t>
      </w:r>
      <w:r w:rsidR="007455A7" w:rsidRPr="00125D94">
        <w:t>or collaboratively</w:t>
      </w:r>
      <w:r w:rsidR="007455A7">
        <w:t xml:space="preserve"> in teams</w:t>
      </w:r>
      <w:r w:rsidR="007455A7" w:rsidRPr="00125D94">
        <w:t xml:space="preserve">, they develop </w:t>
      </w:r>
      <w:r w:rsidR="007455A7">
        <w:t xml:space="preserve">self-awareness and </w:t>
      </w:r>
      <w:r w:rsidR="007455A7" w:rsidRPr="00125D94">
        <w:t xml:space="preserve">use </w:t>
      </w:r>
      <w:r w:rsidR="007455A7">
        <w:t>self-management</w:t>
      </w:r>
      <w:r w:rsidR="00DE0721">
        <w:t xml:space="preserve"> skills, build</w:t>
      </w:r>
      <w:r w:rsidR="007455A7" w:rsidRPr="00125D94">
        <w:t xml:space="preserve"> positive relationships, </w:t>
      </w:r>
      <w:r w:rsidR="00DE0721">
        <w:t>learn</w:t>
      </w:r>
      <w:r w:rsidR="007455A7">
        <w:t xml:space="preserve"> to </w:t>
      </w:r>
      <w:r w:rsidR="007455A7" w:rsidRPr="00125D94">
        <w:t>negotiat</w:t>
      </w:r>
      <w:r w:rsidR="007455A7">
        <w:t xml:space="preserve">e </w:t>
      </w:r>
      <w:r w:rsidR="007455A7" w:rsidRPr="00125D94">
        <w:t>and resolv</w:t>
      </w:r>
      <w:r w:rsidR="007455A7">
        <w:t xml:space="preserve">e conflict, and make </w:t>
      </w:r>
      <w:r w:rsidR="007455A7" w:rsidRPr="00125D94">
        <w:t>decisions</w:t>
      </w:r>
      <w:r w:rsidR="007455A7">
        <w:t>.</w:t>
      </w:r>
    </w:p>
    <w:p w:rsidR="00B935B0" w:rsidRPr="00042703" w:rsidRDefault="000227E9"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AF1487" w:rsidRPr="005F1D65" w:rsidRDefault="00AF1487" w:rsidP="007455A7">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7455A7" w:rsidRPr="007455A7">
        <w:t xml:space="preserve"> </w:t>
      </w:r>
      <w:r w:rsidR="00F13236" w:rsidRPr="00125D94">
        <w:t xml:space="preserve">In </w:t>
      </w:r>
      <w:r w:rsidR="00F13236">
        <w:t xml:space="preserve">the </w:t>
      </w:r>
      <w:r w:rsidR="00F13236" w:rsidRPr="00125D94">
        <w:t>Business Management an</w:t>
      </w:r>
      <w:r w:rsidR="00F13236">
        <w:t xml:space="preserve">d Enterprise Preliminary course, </w:t>
      </w:r>
      <w:r w:rsidR="007455A7">
        <w:t>students learn to behave ethically and develop a positive attitude to work, while working independently or collaboratively</w:t>
      </w:r>
      <w:r w:rsidR="00DE0721">
        <w:t>.</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AF1487" w:rsidRPr="005F1D65" w:rsidRDefault="00AF1487" w:rsidP="007455A7">
      <w:bookmarkStart w:id="15"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r w:rsidR="00DE0721">
        <w:t xml:space="preserve"> </w:t>
      </w:r>
      <w:r w:rsidR="007455A7">
        <w:t>In Business Management and Enterprise students are aware of cultural diversity when they explore different customs while developing a product or service</w:t>
      </w:r>
      <w:r w:rsidR="00DE0721">
        <w:t>.</w:t>
      </w:r>
      <w:r w:rsidR="007455A7">
        <w:t xml:space="preserve"> </w:t>
      </w:r>
    </w:p>
    <w:p w:rsidR="00E5522A" w:rsidRPr="00042703" w:rsidRDefault="00C858E6" w:rsidP="002F41D0">
      <w:pPr>
        <w:pStyle w:val="Heading2"/>
      </w:pPr>
      <w:bookmarkStart w:id="16" w:name="_Toc383704090"/>
      <w:r w:rsidRPr="00042703">
        <w:t>Representation of c</w:t>
      </w:r>
      <w:r w:rsidR="007F70C7" w:rsidRPr="00042703">
        <w:t>ross-c</w:t>
      </w:r>
      <w:r w:rsidR="00E5522A" w:rsidRPr="00042703">
        <w:t xml:space="preserve">urriculum </w:t>
      </w:r>
      <w:r w:rsidR="00387500" w:rsidRPr="00042703">
        <w:t>p</w:t>
      </w:r>
      <w:r w:rsidR="00E5522A" w:rsidRPr="00042703">
        <w:t>riorities</w:t>
      </w:r>
      <w:bookmarkEnd w:id="16"/>
    </w:p>
    <w:p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7455A7" w:rsidRPr="00146DEA">
        <w:rPr>
          <w:rFonts w:cs="Times New Roman"/>
        </w:rPr>
        <w:t>Business Management and Enterprise</w:t>
      </w:r>
      <w:r w:rsidR="007455A7">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AF1487" w:rsidRPr="005F1D65" w:rsidRDefault="007B1B22" w:rsidP="007455A7">
      <w:r w:rsidRPr="0059341E">
        <w:t xml:space="preserve">The </w:t>
      </w:r>
      <w:r>
        <w:t xml:space="preserve">Business Management and Enterprise Foundation course </w:t>
      </w:r>
      <w:r w:rsidRPr="0059341E">
        <w:t>values the histories, cultures, traditions and languages of Aborigi</w:t>
      </w:r>
      <w:r>
        <w:t>nal and Torres Strait Islander P</w:t>
      </w:r>
      <w:r w:rsidRPr="0059341E">
        <w:t xml:space="preserve">eoples, and their central place in contemporary Australian society and culture. </w:t>
      </w:r>
      <w:r w:rsidR="00AF1487" w:rsidRPr="005F1D65">
        <w:t xml:space="preserve">This priority </w:t>
      </w:r>
      <w:r>
        <w:t xml:space="preserve">may </w:t>
      </w:r>
      <w:r w:rsidR="00AF1487" w:rsidRPr="005F1D65">
        <w:t xml:space="preserve">provide opportunities for all learners to develop their knowledge of Australia by </w:t>
      </w:r>
      <w:r w:rsidR="00AF1487">
        <w:t>exploring</w:t>
      </w:r>
      <w:r w:rsidR="00AF1487" w:rsidRPr="005F1D65">
        <w:t xml:space="preserve"> the world’s oldest continuous living cultures. </w:t>
      </w:r>
      <w:r w:rsidR="00F13236" w:rsidRPr="00125D94">
        <w:t xml:space="preserve">In </w:t>
      </w:r>
      <w:r w:rsidR="00F13236">
        <w:t xml:space="preserve">the </w:t>
      </w:r>
      <w:r w:rsidR="00F13236" w:rsidRPr="00125D94">
        <w:t>Business Management an</w:t>
      </w:r>
      <w:r w:rsidR="00F13236">
        <w:t>d Enterprise Preliminary course,</w:t>
      </w:r>
      <w:r w:rsidR="007455A7">
        <w:t xml:space="preserve"> students are provided with the opportunity to develop an awareness of Aboriginal and Torres Strait Islander histories and cultures when they explore</w:t>
      </w:r>
      <w:r w:rsidR="00DE0721">
        <w:t>, create, prepare and sell a</w:t>
      </w:r>
      <w:r w:rsidR="007455A7">
        <w:t xml:space="preserve"> product or service.</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AF1487" w:rsidRPr="005F1D65" w:rsidRDefault="00604FB6" w:rsidP="007455A7">
      <w:r>
        <w:t>This</w:t>
      </w:r>
      <w:r w:rsidR="00AF1487" w:rsidRPr="005F1D65">
        <w:t xml:space="preserve"> priority reflects Australia’s extensive engagement with Asia in social, cultural, political, and economic spheres. </w:t>
      </w:r>
      <w:r>
        <w:t>Students</w:t>
      </w:r>
      <w:r w:rsidR="00AF1487" w:rsidRPr="005F1D65">
        <w:t xml:space="preserve"> develop an understanding of Asian societies, cultures, beliefs and environments, and the connections between the peoples of Asia, Australia, and the rest of the world.</w:t>
      </w:r>
      <w:r w:rsidR="00816188">
        <w:t xml:space="preserve"> </w:t>
      </w:r>
      <w:r w:rsidR="00F13236" w:rsidRPr="00125D94">
        <w:t xml:space="preserve">In </w:t>
      </w:r>
      <w:r w:rsidR="00F13236">
        <w:t xml:space="preserve">the </w:t>
      </w:r>
      <w:r w:rsidR="00F13236" w:rsidRPr="00125D94">
        <w:t>Business Management an</w:t>
      </w:r>
      <w:r w:rsidR="00F13236">
        <w:t xml:space="preserve">d Enterprise Preliminary course, </w:t>
      </w:r>
      <w:r w:rsidR="007455A7">
        <w:t xml:space="preserve">students are provided with the opportunity to experience Asian societies, cultures and </w:t>
      </w:r>
      <w:r w:rsidR="007455A7" w:rsidRPr="005F1D65">
        <w:t xml:space="preserve">beliefs </w:t>
      </w:r>
      <w:r w:rsidR="007455A7">
        <w:t>when they explore,</w:t>
      </w:r>
      <w:r w:rsidR="00DE0721">
        <w:t xml:space="preserve"> create, prepare and sell a </w:t>
      </w:r>
      <w:r w:rsidR="007455A7">
        <w:t>product or service.</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516CCF" w:rsidRPr="007455A7" w:rsidRDefault="00AF1487" w:rsidP="007455A7">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816188">
        <w:t xml:space="preserve"> </w:t>
      </w:r>
      <w:r w:rsidR="007455A7" w:rsidRPr="00DB1263">
        <w:rPr>
          <w:rFonts w:cs="Calibri"/>
        </w:rPr>
        <w:t xml:space="preserve">The sustainability priority provides a context for developing students’ </w:t>
      </w:r>
      <w:r w:rsidR="00FF037A">
        <w:rPr>
          <w:rFonts w:cs="Calibri"/>
        </w:rPr>
        <w:t xml:space="preserve"> </w:t>
      </w:r>
      <w:r w:rsidR="007455A7" w:rsidRPr="00DB1263">
        <w:rPr>
          <w:rFonts w:cs="Calibri"/>
        </w:rPr>
        <w:t xml:space="preserve"> knowledge, understanding and skills</w:t>
      </w:r>
      <w:r w:rsidR="00FF037A">
        <w:rPr>
          <w:rFonts w:cs="Calibri"/>
        </w:rPr>
        <w:t xml:space="preserve"> related to business management and ente</w:t>
      </w:r>
      <w:r w:rsidR="00562D8F">
        <w:rPr>
          <w:rFonts w:cs="Calibri"/>
        </w:rPr>
        <w:t>r</w:t>
      </w:r>
      <w:r w:rsidR="00FF037A">
        <w:rPr>
          <w:rFonts w:cs="Calibri"/>
        </w:rPr>
        <w:t>prise</w:t>
      </w:r>
      <w:r w:rsidR="007455A7" w:rsidRPr="00DB1263">
        <w:rPr>
          <w:rFonts w:cs="Calibri"/>
        </w:rPr>
        <w:t xml:space="preserve">. </w:t>
      </w:r>
      <w:r w:rsidR="00DE0721">
        <w:rPr>
          <w:rFonts w:cs="Calibri"/>
        </w:rPr>
        <w:t>It</w:t>
      </w:r>
      <w:r w:rsidR="007455A7" w:rsidRPr="00DB1263">
        <w:rPr>
          <w:rFonts w:cs="Calibri"/>
        </w:rPr>
        <w:t xml:space="preserve"> is addressed </w:t>
      </w:r>
      <w:r w:rsidR="007455A7">
        <w:rPr>
          <w:rFonts w:cs="Calibri"/>
        </w:rPr>
        <w:t>by</w:t>
      </w:r>
      <w:r w:rsidR="007455A7" w:rsidRPr="00DB1263">
        <w:rPr>
          <w:rFonts w:cs="Calibri"/>
        </w:rPr>
        <w:t xml:space="preserve"> </w:t>
      </w:r>
      <w:r w:rsidR="007455A7">
        <w:rPr>
          <w:rFonts w:cs="Calibri"/>
        </w:rPr>
        <w:t>providing an opportunity for students to consider</w:t>
      </w:r>
      <w:r w:rsidR="007455A7" w:rsidRPr="00DB1263">
        <w:rPr>
          <w:rFonts w:cs="Calibri"/>
        </w:rPr>
        <w:t xml:space="preserve"> the economic, social and environmental sustainability of decisions made in the context of </w:t>
      </w:r>
      <w:r w:rsidR="007455A7">
        <w:rPr>
          <w:rFonts w:cs="Calibri"/>
        </w:rPr>
        <w:t>exploring, creating, marketing and selling products and or providing services.</w:t>
      </w:r>
      <w:bookmarkStart w:id="17" w:name="_Toc359503799"/>
      <w:bookmarkEnd w:id="15"/>
      <w:r w:rsidR="00516CCF" w:rsidRPr="00042703">
        <w:br w:type="page"/>
      </w:r>
    </w:p>
    <w:p w:rsidR="008669DF" w:rsidRPr="00625F43" w:rsidRDefault="008669DF" w:rsidP="00042703">
      <w:pPr>
        <w:pStyle w:val="Heading1"/>
        <w:rPr>
          <w:color w:val="FF0000"/>
        </w:rPr>
      </w:pPr>
      <w:bookmarkStart w:id="18" w:name="_Toc383704091"/>
      <w:r w:rsidRPr="00042703">
        <w:t>Unit 1</w:t>
      </w:r>
      <w:bookmarkEnd w:id="18"/>
      <w:r w:rsidRPr="00042703">
        <w:t xml:space="preserve"> </w:t>
      </w:r>
    </w:p>
    <w:p w:rsidR="009D4A6D" w:rsidRPr="00042703" w:rsidRDefault="009D4A6D" w:rsidP="000C315E">
      <w:pPr>
        <w:pStyle w:val="Heading2"/>
        <w:spacing w:before="180"/>
      </w:pPr>
      <w:bookmarkStart w:id="19" w:name="_Toc383704092"/>
      <w:r w:rsidRPr="00042703">
        <w:t>Unit description</w:t>
      </w:r>
      <w:bookmarkEnd w:id="17"/>
      <w:bookmarkEnd w:id="19"/>
      <w:r w:rsidR="00BF372A">
        <w:t xml:space="preserve"> </w:t>
      </w:r>
    </w:p>
    <w:p w:rsidR="007455A7" w:rsidRDefault="007455A7" w:rsidP="007455A7">
      <w:pPr>
        <w:pStyle w:val="Paragraph"/>
        <w:rPr>
          <w:rFonts w:ascii="Calibri" w:hAnsi="Calibri" w:cs="Calibri"/>
          <w:color w:val="auto"/>
        </w:rPr>
      </w:pPr>
      <w:bookmarkStart w:id="20" w:name="_Toc358372276"/>
      <w:bookmarkStart w:id="21" w:name="_Toc359503802"/>
      <w:r>
        <w:rPr>
          <w:rFonts w:ascii="Calibri" w:hAnsi="Calibri" w:cs="Calibri"/>
          <w:color w:val="auto"/>
        </w:rPr>
        <w:t xml:space="preserve">This unit focuses on </w:t>
      </w:r>
      <w:r w:rsidRPr="003C1ED0">
        <w:rPr>
          <w:rFonts w:ascii="Calibri" w:hAnsi="Calibri" w:cs="Calibri"/>
          <w:color w:val="auto"/>
        </w:rPr>
        <w:t>exploring a product or service.</w:t>
      </w:r>
      <w:r>
        <w:rPr>
          <w:rFonts w:ascii="Calibri" w:hAnsi="Calibri" w:cs="Calibri"/>
          <w:color w:val="auto"/>
        </w:rPr>
        <w:t xml:space="preserve"> It addresses reasons for being in business and factors that contribute to the successful provision of products and services. Students investigate ideas for a product or service and create a product or service suitable for an intended market.  </w:t>
      </w:r>
    </w:p>
    <w:p w:rsidR="00F02FBB" w:rsidRDefault="00F02FBB" w:rsidP="000C315E">
      <w:pPr>
        <w:pStyle w:val="Heading2"/>
        <w:spacing w:before="180"/>
      </w:pPr>
      <w:bookmarkStart w:id="22" w:name="_Toc383704093"/>
      <w:r w:rsidRPr="00211CE6">
        <w:t>Unit outcomes</w:t>
      </w:r>
      <w:bookmarkEnd w:id="22"/>
    </w:p>
    <w:p w:rsidR="00F02FBB" w:rsidRDefault="00F02FBB" w:rsidP="000C315E">
      <w:pPr>
        <w:spacing w:before="100" w:after="100"/>
      </w:pPr>
      <w:r>
        <w:t>By the end of this unit</w:t>
      </w:r>
      <w:r w:rsidR="00FF037A">
        <w:t>,</w:t>
      </w:r>
      <w:r>
        <w:t xml:space="preserve"> students will:</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that businesses have customers</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differences in customs</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reasons for businesses to exist</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the difference between a product and a service</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recognise the concepts of profit and not-for-profit</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apply the attributes of an efficient worker</w:t>
      </w:r>
    </w:p>
    <w:p w:rsidR="009D4A6D" w:rsidRPr="00042703" w:rsidRDefault="009D4A6D" w:rsidP="000C315E">
      <w:pPr>
        <w:pStyle w:val="Heading2"/>
        <w:spacing w:before="180"/>
      </w:pPr>
      <w:bookmarkStart w:id="23" w:name="_Toc383704094"/>
      <w:r w:rsidRPr="00042703">
        <w:t>Unit content</w:t>
      </w:r>
      <w:bookmarkEnd w:id="20"/>
      <w:bookmarkEnd w:id="21"/>
      <w:bookmarkEnd w:id="23"/>
    </w:p>
    <w:p w:rsidR="00F8096C" w:rsidRPr="00042703" w:rsidRDefault="009D4A6D" w:rsidP="000C315E">
      <w:pPr>
        <w:spacing w:before="100" w:after="100" w:line="276" w:lineRule="auto"/>
        <w:ind w:left="426" w:hanging="426"/>
      </w:pPr>
      <w:r w:rsidRPr="00042703">
        <w:t>This unit includes the knowledge, understandings and skills described below.</w:t>
      </w:r>
    </w:p>
    <w:p w:rsidR="007455A7" w:rsidRDefault="007455A7" w:rsidP="000C315E">
      <w:pPr>
        <w:spacing w:after="100"/>
        <w:rPr>
          <w:b/>
        </w:rPr>
      </w:pPr>
      <w:bookmarkStart w:id="24" w:name="_Toc347908227"/>
      <w:r w:rsidRPr="00AF1A51">
        <w:rPr>
          <w:b/>
        </w:rPr>
        <w:t>Knowledge and understandings</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 xml:space="preserve">awareness of the impact of customs when creating and marketing a product or service </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reasons for businesses to exist</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the concept that the business has customers</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the concept of being in business to make money (profit)</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 xml:space="preserve">the concept of not-for-profit businesses </w:t>
      </w:r>
    </w:p>
    <w:p w:rsidR="007455A7" w:rsidRPr="000C315E" w:rsidRDefault="007455A7" w:rsidP="008F57C9">
      <w:pPr>
        <w:pStyle w:val="ListItem"/>
        <w:numPr>
          <w:ilvl w:val="0"/>
          <w:numId w:val="4"/>
        </w:numPr>
        <w:spacing w:before="100" w:after="0"/>
        <w:ind w:left="426" w:hanging="426"/>
        <w:rPr>
          <w:rFonts w:ascii="Calibri" w:hAnsi="Calibri"/>
          <w:color w:val="auto"/>
        </w:rPr>
      </w:pPr>
      <w:r w:rsidRPr="000C315E">
        <w:rPr>
          <w:rFonts w:ascii="Calibri" w:hAnsi="Calibri"/>
          <w:color w:val="auto"/>
        </w:rPr>
        <w:t xml:space="preserve">events or customs that can create a business opportunity, including:  </w:t>
      </w:r>
    </w:p>
    <w:p w:rsidR="007455A7" w:rsidRDefault="007455A7" w:rsidP="008F57C9">
      <w:pPr>
        <w:pStyle w:val="ListBullet"/>
        <w:numPr>
          <w:ilvl w:val="1"/>
          <w:numId w:val="5"/>
        </w:numPr>
        <w:tabs>
          <w:tab w:val="clear" w:pos="680"/>
        </w:tabs>
        <w:ind w:left="709" w:hanging="283"/>
      </w:pPr>
      <w:r>
        <w:t>Mother’s Day</w:t>
      </w:r>
    </w:p>
    <w:p w:rsidR="007455A7" w:rsidRDefault="007455A7" w:rsidP="008F57C9">
      <w:pPr>
        <w:pStyle w:val="ListBullet"/>
        <w:numPr>
          <w:ilvl w:val="1"/>
          <w:numId w:val="5"/>
        </w:numPr>
        <w:tabs>
          <w:tab w:val="clear" w:pos="680"/>
        </w:tabs>
        <w:ind w:left="709" w:hanging="283"/>
      </w:pPr>
      <w:r>
        <w:t>Father’s Day</w:t>
      </w:r>
    </w:p>
    <w:p w:rsidR="007455A7" w:rsidRDefault="007455A7" w:rsidP="008F57C9">
      <w:pPr>
        <w:pStyle w:val="ListBullet"/>
        <w:numPr>
          <w:ilvl w:val="1"/>
          <w:numId w:val="5"/>
        </w:numPr>
        <w:tabs>
          <w:tab w:val="clear" w:pos="680"/>
        </w:tabs>
        <w:ind w:left="709" w:hanging="283"/>
      </w:pPr>
      <w:r>
        <w:t>Easter</w:t>
      </w:r>
    </w:p>
    <w:p w:rsidR="007455A7" w:rsidRDefault="007455A7" w:rsidP="008F57C9">
      <w:pPr>
        <w:pStyle w:val="ListBullet"/>
        <w:numPr>
          <w:ilvl w:val="1"/>
          <w:numId w:val="5"/>
        </w:numPr>
        <w:tabs>
          <w:tab w:val="clear" w:pos="680"/>
        </w:tabs>
        <w:ind w:left="709" w:hanging="283"/>
      </w:pPr>
      <w:r>
        <w:t>birthdays</w:t>
      </w:r>
    </w:p>
    <w:p w:rsidR="007455A7" w:rsidRDefault="007455A7" w:rsidP="008F57C9">
      <w:pPr>
        <w:pStyle w:val="ListBullet"/>
        <w:numPr>
          <w:ilvl w:val="1"/>
          <w:numId w:val="5"/>
        </w:numPr>
        <w:tabs>
          <w:tab w:val="clear" w:pos="680"/>
        </w:tabs>
        <w:ind w:left="709" w:hanging="283"/>
      </w:pPr>
      <w:r>
        <w:t xml:space="preserve">weddings </w:t>
      </w:r>
    </w:p>
    <w:p w:rsidR="007455A7" w:rsidRDefault="007455A7" w:rsidP="008F57C9">
      <w:pPr>
        <w:pStyle w:val="ListBullet"/>
        <w:numPr>
          <w:ilvl w:val="1"/>
          <w:numId w:val="5"/>
        </w:numPr>
        <w:tabs>
          <w:tab w:val="clear" w:pos="680"/>
        </w:tabs>
        <w:ind w:left="709" w:hanging="283"/>
      </w:pPr>
      <w:r>
        <w:t xml:space="preserve">school celebrations  </w:t>
      </w:r>
    </w:p>
    <w:p w:rsidR="007455A7" w:rsidRDefault="007455A7" w:rsidP="008F57C9">
      <w:pPr>
        <w:pStyle w:val="ListBullet"/>
        <w:numPr>
          <w:ilvl w:val="1"/>
          <w:numId w:val="5"/>
        </w:numPr>
        <w:tabs>
          <w:tab w:val="clear" w:pos="680"/>
        </w:tabs>
        <w:ind w:left="709" w:hanging="283"/>
      </w:pPr>
      <w:r>
        <w:t>sports day</w:t>
      </w:r>
      <w:r w:rsidR="00FF037A">
        <w:t>s</w:t>
      </w:r>
      <w:r>
        <w:t xml:space="preserve">  </w:t>
      </w:r>
    </w:p>
    <w:p w:rsidR="007455A7" w:rsidRPr="000C315E" w:rsidRDefault="007455A7" w:rsidP="008F57C9">
      <w:pPr>
        <w:pStyle w:val="ListItem"/>
        <w:numPr>
          <w:ilvl w:val="0"/>
          <w:numId w:val="4"/>
        </w:numPr>
        <w:spacing w:before="100" w:after="100"/>
        <w:ind w:left="426" w:hanging="426"/>
        <w:rPr>
          <w:rFonts w:ascii="Calibri" w:hAnsi="Calibri"/>
          <w:color w:val="auto"/>
        </w:rPr>
      </w:pPr>
      <w:r w:rsidRPr="000C315E">
        <w:rPr>
          <w:rFonts w:ascii="Calibri" w:hAnsi="Calibri"/>
          <w:color w:val="auto"/>
        </w:rPr>
        <w:t>the difference between a product and a service</w:t>
      </w:r>
    </w:p>
    <w:p w:rsidR="007455A7" w:rsidRPr="000C315E" w:rsidRDefault="007455A7" w:rsidP="008F57C9">
      <w:pPr>
        <w:pStyle w:val="ListItem"/>
        <w:numPr>
          <w:ilvl w:val="0"/>
          <w:numId w:val="4"/>
        </w:numPr>
        <w:spacing w:before="100" w:after="0"/>
        <w:ind w:left="426" w:hanging="426"/>
        <w:rPr>
          <w:rFonts w:ascii="Calibri" w:hAnsi="Calibri"/>
          <w:color w:val="auto"/>
        </w:rPr>
      </w:pPr>
      <w:r w:rsidRPr="000C315E">
        <w:rPr>
          <w:rFonts w:ascii="Calibri" w:hAnsi="Calibri"/>
          <w:color w:val="auto"/>
        </w:rPr>
        <w:t>ideas for a product or service, including:</w:t>
      </w:r>
    </w:p>
    <w:p w:rsidR="007455A7" w:rsidRPr="00E1366D" w:rsidRDefault="007455A7" w:rsidP="008F57C9">
      <w:pPr>
        <w:pStyle w:val="ListBullet"/>
        <w:numPr>
          <w:ilvl w:val="1"/>
          <w:numId w:val="5"/>
        </w:numPr>
        <w:tabs>
          <w:tab w:val="clear" w:pos="680"/>
        </w:tabs>
        <w:ind w:left="709" w:hanging="283"/>
      </w:pPr>
      <w:r w:rsidRPr="000C315E">
        <w:t>a gift for a special occasion</w:t>
      </w:r>
    </w:p>
    <w:p w:rsidR="007455A7" w:rsidRPr="00E1366D" w:rsidRDefault="007455A7" w:rsidP="008F57C9">
      <w:pPr>
        <w:pStyle w:val="ListBullet"/>
        <w:numPr>
          <w:ilvl w:val="1"/>
          <w:numId w:val="5"/>
        </w:numPr>
        <w:tabs>
          <w:tab w:val="clear" w:pos="680"/>
        </w:tabs>
        <w:ind w:left="709" w:hanging="283"/>
      </w:pPr>
      <w:r w:rsidRPr="000C315E">
        <w:t>an art and craft item</w:t>
      </w:r>
    </w:p>
    <w:p w:rsidR="007455A7" w:rsidRPr="00E1366D" w:rsidRDefault="007455A7" w:rsidP="008F57C9">
      <w:pPr>
        <w:pStyle w:val="ListBullet"/>
        <w:numPr>
          <w:ilvl w:val="1"/>
          <w:numId w:val="5"/>
        </w:numPr>
        <w:tabs>
          <w:tab w:val="clear" w:pos="680"/>
        </w:tabs>
        <w:ind w:left="709" w:hanging="283"/>
      </w:pPr>
      <w:r w:rsidRPr="000C315E">
        <w:t>a baked item</w:t>
      </w:r>
    </w:p>
    <w:p w:rsidR="007455A7" w:rsidRPr="00E1366D" w:rsidRDefault="007455A7" w:rsidP="008F57C9">
      <w:pPr>
        <w:pStyle w:val="ListBullet"/>
        <w:numPr>
          <w:ilvl w:val="1"/>
          <w:numId w:val="5"/>
        </w:numPr>
        <w:tabs>
          <w:tab w:val="clear" w:pos="680"/>
        </w:tabs>
        <w:ind w:left="709" w:hanging="283"/>
      </w:pPr>
      <w:r w:rsidRPr="000C315E">
        <w:t>a horticultural product</w:t>
      </w:r>
    </w:p>
    <w:p w:rsidR="007455A7" w:rsidRDefault="00FF037A" w:rsidP="008F57C9">
      <w:pPr>
        <w:pStyle w:val="ListBullet"/>
        <w:numPr>
          <w:ilvl w:val="1"/>
          <w:numId w:val="5"/>
        </w:numPr>
        <w:tabs>
          <w:tab w:val="clear" w:pos="680"/>
        </w:tabs>
        <w:ind w:left="709" w:hanging="283"/>
      </w:pPr>
      <w:r w:rsidRPr="000C315E">
        <w:t>leisure activities</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awareness of the need to determine the suitability of a product or service for intended market</w:t>
      </w:r>
    </w:p>
    <w:p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awareness of the need to determine the characteristics of customers, including:</w:t>
      </w:r>
    </w:p>
    <w:p w:rsidR="007455A7" w:rsidRDefault="007455A7" w:rsidP="008F57C9">
      <w:pPr>
        <w:pStyle w:val="ListBullet"/>
        <w:numPr>
          <w:ilvl w:val="1"/>
          <w:numId w:val="5"/>
        </w:numPr>
        <w:tabs>
          <w:tab w:val="clear" w:pos="680"/>
        </w:tabs>
        <w:ind w:left="709" w:hanging="283"/>
      </w:pPr>
      <w:r>
        <w:t>where customers are located</w:t>
      </w:r>
    </w:p>
    <w:p w:rsidR="007455A7" w:rsidRDefault="007455A7" w:rsidP="008F57C9">
      <w:pPr>
        <w:pStyle w:val="ListBullet"/>
        <w:numPr>
          <w:ilvl w:val="1"/>
          <w:numId w:val="5"/>
        </w:numPr>
        <w:tabs>
          <w:tab w:val="clear" w:pos="680"/>
        </w:tabs>
        <w:ind w:left="709" w:hanging="283"/>
      </w:pPr>
      <w:r>
        <w:t>whether customers celebrate special events</w:t>
      </w:r>
    </w:p>
    <w:p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 xml:space="preserve">awareness of the need to determine customer requirements, including:  </w:t>
      </w:r>
    </w:p>
    <w:p w:rsidR="007455A7" w:rsidRDefault="007455A7" w:rsidP="008F57C9">
      <w:pPr>
        <w:pStyle w:val="ListBullet"/>
        <w:numPr>
          <w:ilvl w:val="1"/>
          <w:numId w:val="5"/>
        </w:numPr>
        <w:tabs>
          <w:tab w:val="clear" w:pos="680"/>
        </w:tabs>
        <w:ind w:left="709" w:hanging="283"/>
      </w:pPr>
      <w:r>
        <w:t xml:space="preserve">a quality product </w:t>
      </w:r>
    </w:p>
    <w:p w:rsidR="007455A7" w:rsidRDefault="007455A7" w:rsidP="008F57C9">
      <w:pPr>
        <w:pStyle w:val="ListBullet"/>
        <w:numPr>
          <w:ilvl w:val="1"/>
          <w:numId w:val="5"/>
        </w:numPr>
        <w:tabs>
          <w:tab w:val="clear" w:pos="680"/>
        </w:tabs>
        <w:ind w:left="709" w:hanging="283"/>
      </w:pPr>
      <w:r>
        <w:t>a dependable service</w:t>
      </w:r>
    </w:p>
    <w:p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 xml:space="preserve">attributes of an efficient worker </w:t>
      </w:r>
    </w:p>
    <w:p w:rsidR="007455A7" w:rsidRPr="000C315E" w:rsidRDefault="007455A7" w:rsidP="008F57C9">
      <w:pPr>
        <w:pStyle w:val="ListBullet"/>
        <w:numPr>
          <w:ilvl w:val="1"/>
          <w:numId w:val="5"/>
        </w:numPr>
        <w:tabs>
          <w:tab w:val="clear" w:pos="680"/>
        </w:tabs>
        <w:ind w:left="709" w:hanging="283"/>
      </w:pPr>
      <w:r w:rsidRPr="000C315E">
        <w:t xml:space="preserve">uses resources efficiently when exploring a </w:t>
      </w:r>
      <w:r>
        <w:t>product</w:t>
      </w:r>
      <w:r w:rsidRPr="000C315E">
        <w:t xml:space="preserve"> or providing a service </w:t>
      </w:r>
    </w:p>
    <w:p w:rsidR="007455A7" w:rsidRDefault="007455A7" w:rsidP="008F57C9">
      <w:pPr>
        <w:pStyle w:val="ListBullet"/>
        <w:numPr>
          <w:ilvl w:val="1"/>
          <w:numId w:val="5"/>
        </w:numPr>
        <w:tabs>
          <w:tab w:val="clear" w:pos="680"/>
        </w:tabs>
        <w:ind w:left="709" w:hanging="283"/>
      </w:pPr>
      <w:r>
        <w:t>seeks assistance when necessary</w:t>
      </w:r>
    </w:p>
    <w:p w:rsidR="007455A7" w:rsidRDefault="007455A7" w:rsidP="008F57C9">
      <w:pPr>
        <w:pStyle w:val="ListBullet"/>
        <w:numPr>
          <w:ilvl w:val="1"/>
          <w:numId w:val="5"/>
        </w:numPr>
        <w:tabs>
          <w:tab w:val="clear" w:pos="680"/>
        </w:tabs>
        <w:ind w:left="709" w:hanging="283"/>
      </w:pPr>
      <w:r>
        <w:t>focuses on tasks and avoids distractions</w:t>
      </w:r>
    </w:p>
    <w:p w:rsidR="007455A7" w:rsidRPr="000C315E" w:rsidRDefault="007455A7" w:rsidP="008F57C9">
      <w:pPr>
        <w:pStyle w:val="ListItem"/>
        <w:numPr>
          <w:ilvl w:val="0"/>
          <w:numId w:val="4"/>
        </w:numPr>
        <w:spacing w:after="0"/>
        <w:ind w:left="426" w:hanging="426"/>
        <w:rPr>
          <w:rFonts w:ascii="Calibri" w:hAnsi="Calibri"/>
          <w:color w:val="auto"/>
        </w:rPr>
      </w:pPr>
      <w:r w:rsidRPr="000C315E">
        <w:rPr>
          <w:rFonts w:ascii="Calibri" w:hAnsi="Calibri"/>
          <w:color w:val="auto"/>
        </w:rPr>
        <w:t xml:space="preserve">key words associated with exploring a product or service, including:  </w:t>
      </w:r>
    </w:p>
    <w:p w:rsidR="007455A7" w:rsidRDefault="007455A7" w:rsidP="008F57C9">
      <w:pPr>
        <w:pStyle w:val="ListBullet"/>
        <w:numPr>
          <w:ilvl w:val="1"/>
          <w:numId w:val="5"/>
        </w:numPr>
        <w:tabs>
          <w:tab w:val="clear" w:pos="680"/>
        </w:tabs>
        <w:ind w:left="709" w:hanging="283"/>
      </w:pPr>
      <w:r>
        <w:t xml:space="preserve">product </w:t>
      </w:r>
    </w:p>
    <w:p w:rsidR="007455A7" w:rsidRDefault="007455A7" w:rsidP="008F57C9">
      <w:pPr>
        <w:pStyle w:val="ListBullet"/>
        <w:numPr>
          <w:ilvl w:val="1"/>
          <w:numId w:val="5"/>
        </w:numPr>
        <w:tabs>
          <w:tab w:val="clear" w:pos="680"/>
        </w:tabs>
        <w:ind w:left="709" w:hanging="283"/>
      </w:pPr>
      <w:r>
        <w:t xml:space="preserve">service </w:t>
      </w:r>
    </w:p>
    <w:p w:rsidR="007455A7" w:rsidRDefault="007455A7" w:rsidP="008F57C9">
      <w:pPr>
        <w:pStyle w:val="ListBullet"/>
        <w:numPr>
          <w:ilvl w:val="1"/>
          <w:numId w:val="5"/>
        </w:numPr>
        <w:tabs>
          <w:tab w:val="clear" w:pos="680"/>
        </w:tabs>
        <w:ind w:left="709" w:hanging="283"/>
      </w:pPr>
      <w:r>
        <w:t>customer</w:t>
      </w:r>
    </w:p>
    <w:p w:rsidR="007455A7" w:rsidRDefault="007455A7" w:rsidP="008F57C9">
      <w:pPr>
        <w:pStyle w:val="ListBullet"/>
        <w:numPr>
          <w:ilvl w:val="1"/>
          <w:numId w:val="5"/>
        </w:numPr>
        <w:tabs>
          <w:tab w:val="clear" w:pos="680"/>
        </w:tabs>
        <w:ind w:left="709" w:hanging="283"/>
      </w:pPr>
      <w:r>
        <w:t>profit</w:t>
      </w:r>
    </w:p>
    <w:p w:rsidR="007455A7" w:rsidRDefault="007455A7" w:rsidP="008F57C9">
      <w:pPr>
        <w:pStyle w:val="ListBullet"/>
        <w:numPr>
          <w:ilvl w:val="1"/>
          <w:numId w:val="5"/>
        </w:numPr>
        <w:tabs>
          <w:tab w:val="clear" w:pos="680"/>
        </w:tabs>
        <w:ind w:left="709" w:hanging="283"/>
      </w:pPr>
      <w:r>
        <w:t>not-for-profit</w:t>
      </w:r>
    </w:p>
    <w:p w:rsidR="007455A7" w:rsidRDefault="007455A7" w:rsidP="008F57C9">
      <w:pPr>
        <w:pStyle w:val="ListBullet"/>
        <w:numPr>
          <w:ilvl w:val="1"/>
          <w:numId w:val="5"/>
        </w:numPr>
        <w:tabs>
          <w:tab w:val="clear" w:pos="680"/>
        </w:tabs>
        <w:ind w:left="709" w:hanging="283"/>
      </w:pPr>
      <w:r>
        <w:t xml:space="preserve">market </w:t>
      </w:r>
    </w:p>
    <w:p w:rsidR="007455A7" w:rsidRPr="00AA515E" w:rsidRDefault="007455A7" w:rsidP="00397ABE">
      <w:pPr>
        <w:rPr>
          <w:b/>
        </w:rPr>
      </w:pPr>
      <w:r w:rsidRPr="00AA515E">
        <w:rPr>
          <w:b/>
        </w:rPr>
        <w:t>Skills</w:t>
      </w:r>
    </w:p>
    <w:p w:rsidR="007455A7" w:rsidRPr="00AA515E" w:rsidRDefault="007455A7" w:rsidP="008F57C9">
      <w:pPr>
        <w:pStyle w:val="ListBullet"/>
        <w:numPr>
          <w:ilvl w:val="0"/>
          <w:numId w:val="5"/>
        </w:numPr>
        <w:tabs>
          <w:tab w:val="clear" w:pos="360"/>
        </w:tabs>
        <w:ind w:left="426" w:hanging="426"/>
      </w:pPr>
      <w:r w:rsidRPr="00AA515E">
        <w:t xml:space="preserve">investigates ideas for a product or service to suit a business opportunity   </w:t>
      </w:r>
    </w:p>
    <w:p w:rsidR="007455A7" w:rsidRPr="000C315E" w:rsidRDefault="00FF037A" w:rsidP="008F57C9">
      <w:pPr>
        <w:pStyle w:val="ListItem"/>
        <w:numPr>
          <w:ilvl w:val="0"/>
          <w:numId w:val="4"/>
        </w:numPr>
        <w:ind w:left="426" w:hanging="426"/>
        <w:rPr>
          <w:rFonts w:ascii="Calibri" w:hAnsi="Calibri"/>
          <w:color w:val="auto"/>
        </w:rPr>
      </w:pPr>
      <w:r w:rsidRPr="000C315E">
        <w:rPr>
          <w:rFonts w:ascii="Calibri" w:hAnsi="Calibri"/>
          <w:color w:val="auto"/>
        </w:rPr>
        <w:t>uses a decision-</w:t>
      </w:r>
      <w:r w:rsidR="007455A7" w:rsidRPr="000C315E">
        <w:rPr>
          <w:rFonts w:ascii="Calibri" w:hAnsi="Calibri"/>
          <w:color w:val="auto"/>
        </w:rPr>
        <w:t xml:space="preserve">making tool to decide on a suitable product or service to create </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determines if product is suitable for the intended market</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lists tasks that need to be completed to create a product or provide</w:t>
      </w:r>
      <w:r w:rsidR="00FF037A" w:rsidRPr="000C315E">
        <w:rPr>
          <w:rFonts w:ascii="Calibri" w:hAnsi="Calibri"/>
          <w:color w:val="auto"/>
        </w:rPr>
        <w:t xml:space="preserve"> a</w:t>
      </w:r>
      <w:r w:rsidRPr="000C315E">
        <w:rPr>
          <w:rFonts w:ascii="Calibri" w:hAnsi="Calibri"/>
          <w:color w:val="auto"/>
        </w:rPr>
        <w:t xml:space="preserve"> service </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selects materials or resources required to create a product or provide a service</w:t>
      </w:r>
    </w:p>
    <w:p w:rsidR="007455A7" w:rsidRPr="000C315E" w:rsidRDefault="00DE0721" w:rsidP="008F57C9">
      <w:pPr>
        <w:pStyle w:val="ListItem"/>
        <w:numPr>
          <w:ilvl w:val="0"/>
          <w:numId w:val="4"/>
        </w:numPr>
        <w:ind w:left="426" w:hanging="426"/>
        <w:rPr>
          <w:rFonts w:ascii="Calibri" w:hAnsi="Calibri"/>
          <w:color w:val="auto"/>
        </w:rPr>
      </w:pPr>
      <w:r w:rsidRPr="000C315E">
        <w:rPr>
          <w:rFonts w:ascii="Calibri" w:hAnsi="Calibri"/>
          <w:color w:val="auto"/>
        </w:rPr>
        <w:t xml:space="preserve">recognises </w:t>
      </w:r>
      <w:r w:rsidR="007455A7" w:rsidRPr="000C315E">
        <w:rPr>
          <w:rFonts w:ascii="Calibri" w:hAnsi="Calibri"/>
          <w:color w:val="auto"/>
        </w:rPr>
        <w:t>potential customers and their characteristics</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recognises customer requirements</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recognises  their own strengths that will be valuable to the team</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 xml:space="preserve">follows classroom rules when exploring a product or providing a service </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demonstrates attributes of an efficient worker</w:t>
      </w:r>
    </w:p>
    <w:p w:rsidR="007455A7" w:rsidRPr="000C315E" w:rsidRDefault="007455A7" w:rsidP="008F57C9">
      <w:pPr>
        <w:pStyle w:val="ListItem"/>
        <w:numPr>
          <w:ilvl w:val="0"/>
          <w:numId w:val="4"/>
        </w:numPr>
        <w:ind w:left="426" w:hanging="426"/>
        <w:rPr>
          <w:rFonts w:ascii="Calibri" w:hAnsi="Calibri"/>
          <w:color w:val="auto"/>
        </w:rPr>
      </w:pPr>
      <w:r w:rsidRPr="000C315E">
        <w:rPr>
          <w:rFonts w:ascii="Calibri" w:hAnsi="Calibri"/>
          <w:color w:val="auto"/>
        </w:rPr>
        <w:t>uses business vocabulary</w:t>
      </w:r>
    </w:p>
    <w:p w:rsidR="00EC3BF5" w:rsidRDefault="00EC3BF5">
      <w:pPr>
        <w:spacing w:line="276" w:lineRule="auto"/>
      </w:pPr>
      <w:r>
        <w:br w:type="page"/>
      </w:r>
    </w:p>
    <w:p w:rsidR="00EC3BF5" w:rsidRPr="00625F43" w:rsidRDefault="00EC3BF5" w:rsidP="00EC3BF5">
      <w:pPr>
        <w:pStyle w:val="Heading1"/>
        <w:rPr>
          <w:color w:val="FF0000"/>
        </w:rPr>
      </w:pPr>
      <w:bookmarkStart w:id="25" w:name="_Toc383704095"/>
      <w:r>
        <w:t>Unit 2</w:t>
      </w:r>
      <w:bookmarkEnd w:id="25"/>
      <w:r w:rsidRPr="00042703">
        <w:t xml:space="preserve"> </w:t>
      </w:r>
    </w:p>
    <w:p w:rsidR="00EC3BF5" w:rsidRPr="00042703" w:rsidRDefault="00EC3BF5" w:rsidP="00EC3BF5">
      <w:pPr>
        <w:pStyle w:val="Heading2"/>
      </w:pPr>
      <w:bookmarkStart w:id="26" w:name="_Toc383704096"/>
      <w:r w:rsidRPr="00042703">
        <w:t>Unit description</w:t>
      </w:r>
      <w:bookmarkEnd w:id="26"/>
      <w:r>
        <w:t xml:space="preserve"> </w:t>
      </w:r>
    </w:p>
    <w:p w:rsidR="00033033" w:rsidRPr="00042703" w:rsidRDefault="00033033" w:rsidP="00033033">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Pr="00132DCE">
        <w:rPr>
          <w:rFonts w:ascii="Calibri" w:hAnsi="Calibri" w:cs="Calibri"/>
          <w:color w:val="auto"/>
        </w:rPr>
        <w:t xml:space="preserve">focuses on </w:t>
      </w:r>
      <w:r w:rsidRPr="003C1ED0">
        <w:rPr>
          <w:rFonts w:ascii="Calibri" w:hAnsi="Calibri" w:cs="Calibri"/>
          <w:color w:val="auto"/>
        </w:rPr>
        <w:t>creating a product or trialling the provision of a service</w:t>
      </w:r>
      <w:r>
        <w:rPr>
          <w:rFonts w:ascii="Calibri" w:hAnsi="Calibri" w:cs="Calibri"/>
          <w:b/>
          <w:color w:val="auto"/>
        </w:rPr>
        <w:t>.</w:t>
      </w:r>
      <w:r>
        <w:rPr>
          <w:rFonts w:ascii="Calibri" w:hAnsi="Calibri" w:cs="Calibri"/>
          <w:color w:val="auto"/>
        </w:rPr>
        <w:t xml:space="preserve"> It addresses business processes for creating a product or trialling the provision of a service</w:t>
      </w:r>
      <w:r w:rsidR="00B72545">
        <w:rPr>
          <w:rFonts w:ascii="Calibri" w:hAnsi="Calibri" w:cs="Calibri"/>
          <w:color w:val="auto"/>
        </w:rPr>
        <w:t>,</w:t>
      </w:r>
      <w:r>
        <w:rPr>
          <w:rFonts w:ascii="Calibri" w:hAnsi="Calibri" w:cs="Calibri"/>
          <w:color w:val="auto"/>
        </w:rPr>
        <w:t xml:space="preserve"> and introduces students to processes and documentation for purchasing and ordering.</w:t>
      </w:r>
    </w:p>
    <w:p w:rsidR="00EC3BF5" w:rsidRDefault="00EC3BF5" w:rsidP="00EC3BF5">
      <w:pPr>
        <w:pStyle w:val="Heading2"/>
      </w:pPr>
      <w:bookmarkStart w:id="27" w:name="_Toc383704097"/>
      <w:r w:rsidRPr="00211CE6">
        <w:t>Unit outcomes</w:t>
      </w:r>
      <w:bookmarkEnd w:id="27"/>
    </w:p>
    <w:p w:rsidR="00EC3BF5" w:rsidRDefault="00EC3BF5" w:rsidP="00EC3BF5">
      <w:pPr>
        <w:spacing w:before="120" w:line="276" w:lineRule="auto"/>
      </w:pPr>
      <w:r>
        <w:t>By the end of this unit</w:t>
      </w:r>
      <w:r w:rsidR="00B72545">
        <w:t>,</w:t>
      </w:r>
      <w:r>
        <w:t xml:space="preserve"> students will:</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recognise ways of gathering market information</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recognise that costs are involved in creating products and services</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use business procedures and documents</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apply attributes of an efficient worker</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apply attributes of working in a team</w:t>
      </w:r>
    </w:p>
    <w:p w:rsidR="00EC3BF5" w:rsidRPr="00042703" w:rsidRDefault="00EC3BF5" w:rsidP="00EC3BF5">
      <w:pPr>
        <w:pStyle w:val="Heading2"/>
      </w:pPr>
      <w:bookmarkStart w:id="28" w:name="_Toc383704098"/>
      <w:r w:rsidRPr="00042703">
        <w:t>Unit content</w:t>
      </w:r>
      <w:bookmarkEnd w:id="28"/>
    </w:p>
    <w:p w:rsidR="00EC3BF5" w:rsidRPr="00042703" w:rsidRDefault="00EC3BF5" w:rsidP="00EC3BF5">
      <w:pPr>
        <w:spacing w:before="120" w:line="276" w:lineRule="auto"/>
      </w:pPr>
      <w:r w:rsidRPr="00042703">
        <w:t>This unit includes the knowledge, understandings and skills described below.</w:t>
      </w:r>
    </w:p>
    <w:p w:rsidR="00C61845" w:rsidRPr="009351F8" w:rsidRDefault="00C61845" w:rsidP="00C61845">
      <w:pPr>
        <w:rPr>
          <w:b/>
        </w:rPr>
      </w:pPr>
      <w:r w:rsidRPr="0072134E">
        <w:rPr>
          <w:b/>
        </w:rPr>
        <w:t>Knowledge and understandings</w:t>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ways to gather market information at school, including:</w:t>
      </w:r>
    </w:p>
    <w:p w:rsidR="00C61845" w:rsidRPr="00B25D2F" w:rsidRDefault="00C61845" w:rsidP="008F57C9">
      <w:pPr>
        <w:pStyle w:val="ListBullet"/>
        <w:numPr>
          <w:ilvl w:val="1"/>
          <w:numId w:val="5"/>
        </w:numPr>
        <w:tabs>
          <w:tab w:val="clear" w:pos="680"/>
        </w:tabs>
        <w:ind w:left="709" w:hanging="283"/>
      </w:pPr>
      <w:r w:rsidRPr="00B25D2F">
        <w:t>use of the school website</w:t>
      </w:r>
    </w:p>
    <w:p w:rsidR="00C61845" w:rsidRPr="00B25D2F" w:rsidRDefault="00C61845" w:rsidP="008F57C9">
      <w:pPr>
        <w:pStyle w:val="ListBullet"/>
        <w:numPr>
          <w:ilvl w:val="1"/>
          <w:numId w:val="5"/>
        </w:numPr>
        <w:tabs>
          <w:tab w:val="clear" w:pos="680"/>
        </w:tabs>
        <w:ind w:left="709" w:hanging="283"/>
      </w:pPr>
      <w:r w:rsidRPr="00B25D2F">
        <w:t>surveys</w:t>
      </w:r>
    </w:p>
    <w:p w:rsidR="00C61845" w:rsidRPr="00B25D2F" w:rsidRDefault="00C61845" w:rsidP="008F57C9">
      <w:pPr>
        <w:pStyle w:val="ListBullet"/>
        <w:numPr>
          <w:ilvl w:val="1"/>
          <w:numId w:val="5"/>
        </w:numPr>
        <w:tabs>
          <w:tab w:val="clear" w:pos="680"/>
        </w:tabs>
        <w:ind w:left="709" w:hanging="283"/>
      </w:pPr>
      <w:r w:rsidRPr="00B25D2F">
        <w:t>notices in school newsletters</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the concept of recycling of resources</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the need to consider costs when creating a product or providing a service</w:t>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the concept that businesses follow procedures for:</w:t>
      </w:r>
    </w:p>
    <w:p w:rsidR="00C61845" w:rsidRPr="0026422F" w:rsidRDefault="00C61845" w:rsidP="008F57C9">
      <w:pPr>
        <w:pStyle w:val="ListBullet"/>
        <w:numPr>
          <w:ilvl w:val="1"/>
          <w:numId w:val="5"/>
        </w:numPr>
        <w:tabs>
          <w:tab w:val="clear" w:pos="680"/>
        </w:tabs>
        <w:ind w:left="709" w:hanging="283"/>
      </w:pPr>
      <w:r w:rsidRPr="0026422F">
        <w:t>taking orders</w:t>
      </w:r>
    </w:p>
    <w:p w:rsidR="00C61845" w:rsidRPr="0026422F" w:rsidRDefault="00C61845" w:rsidP="008F57C9">
      <w:pPr>
        <w:pStyle w:val="ListBullet"/>
        <w:numPr>
          <w:ilvl w:val="1"/>
          <w:numId w:val="5"/>
        </w:numPr>
        <w:tabs>
          <w:tab w:val="clear" w:pos="680"/>
        </w:tabs>
        <w:ind w:left="709" w:hanging="283"/>
      </w:pPr>
      <w:r w:rsidRPr="0026422F">
        <w:t>placing orders</w:t>
      </w:r>
    </w:p>
    <w:p w:rsidR="00C61845" w:rsidRPr="0026422F" w:rsidRDefault="00C61845" w:rsidP="008F57C9">
      <w:pPr>
        <w:pStyle w:val="ListBullet"/>
        <w:numPr>
          <w:ilvl w:val="1"/>
          <w:numId w:val="5"/>
        </w:numPr>
        <w:tabs>
          <w:tab w:val="clear" w:pos="680"/>
        </w:tabs>
        <w:ind w:left="709" w:hanging="283"/>
      </w:pPr>
      <w:r w:rsidRPr="0026422F">
        <w:t>delivering orders</w:t>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the concept that businesses use documents and proformas, including:</w:t>
      </w:r>
    </w:p>
    <w:p w:rsidR="00C61845" w:rsidRPr="00B076F2" w:rsidRDefault="00C61845" w:rsidP="008F57C9">
      <w:pPr>
        <w:pStyle w:val="ListBullet"/>
        <w:numPr>
          <w:ilvl w:val="1"/>
          <w:numId w:val="5"/>
        </w:numPr>
        <w:tabs>
          <w:tab w:val="clear" w:pos="680"/>
        </w:tabs>
        <w:ind w:left="709" w:hanging="283"/>
      </w:pPr>
      <w:r w:rsidRPr="00B076F2">
        <w:t>email</w:t>
      </w:r>
    </w:p>
    <w:p w:rsidR="00C61845" w:rsidRPr="00B076F2" w:rsidRDefault="00C61845" w:rsidP="008F57C9">
      <w:pPr>
        <w:pStyle w:val="ListBullet"/>
        <w:numPr>
          <w:ilvl w:val="1"/>
          <w:numId w:val="5"/>
        </w:numPr>
        <w:tabs>
          <w:tab w:val="clear" w:pos="680"/>
        </w:tabs>
        <w:ind w:left="709" w:hanging="283"/>
      </w:pPr>
      <w:r w:rsidRPr="00B076F2">
        <w:t>order form</w:t>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attributes of an efficient worker when creating a product or trialling the provision of a service, including:</w:t>
      </w:r>
    </w:p>
    <w:p w:rsidR="00C61845" w:rsidRPr="00546305" w:rsidRDefault="00C61845" w:rsidP="008F57C9">
      <w:pPr>
        <w:pStyle w:val="ListBullet"/>
        <w:numPr>
          <w:ilvl w:val="1"/>
          <w:numId w:val="5"/>
        </w:numPr>
        <w:tabs>
          <w:tab w:val="clear" w:pos="680"/>
        </w:tabs>
        <w:ind w:left="709" w:hanging="283"/>
      </w:pPr>
      <w:r>
        <w:t>uses</w:t>
      </w:r>
      <w:r w:rsidRPr="00546305">
        <w:t xml:space="preserve"> resources efficiently </w:t>
      </w:r>
    </w:p>
    <w:p w:rsidR="00C61845" w:rsidRPr="00546305" w:rsidRDefault="00C61845" w:rsidP="008F57C9">
      <w:pPr>
        <w:pStyle w:val="ListBullet"/>
        <w:numPr>
          <w:ilvl w:val="1"/>
          <w:numId w:val="5"/>
        </w:numPr>
        <w:tabs>
          <w:tab w:val="clear" w:pos="680"/>
        </w:tabs>
        <w:ind w:left="709" w:hanging="283"/>
      </w:pPr>
      <w:r>
        <w:t>seeks</w:t>
      </w:r>
      <w:r w:rsidRPr="00546305">
        <w:t xml:space="preserve"> assistance when necessary</w:t>
      </w:r>
    </w:p>
    <w:p w:rsidR="00C61845" w:rsidRPr="00546305" w:rsidRDefault="00C61845" w:rsidP="008F57C9">
      <w:pPr>
        <w:pStyle w:val="ListBullet"/>
        <w:numPr>
          <w:ilvl w:val="1"/>
          <w:numId w:val="5"/>
        </w:numPr>
        <w:tabs>
          <w:tab w:val="clear" w:pos="680"/>
        </w:tabs>
        <w:ind w:left="709" w:hanging="283"/>
      </w:pPr>
      <w:r>
        <w:t>focuses</w:t>
      </w:r>
      <w:r w:rsidRPr="00546305">
        <w:t xml:space="preserve"> on tasks and avoid</w:t>
      </w:r>
      <w:r>
        <w:t>s distractions</w:t>
      </w:r>
    </w:p>
    <w:p w:rsidR="00B25D2F" w:rsidRDefault="00B25D2F">
      <w:pPr>
        <w:spacing w:line="276" w:lineRule="auto"/>
        <w:rPr>
          <w:rFonts w:eastAsiaTheme="minorHAnsi" w:cs="Arial"/>
          <w:iCs/>
          <w:lang w:eastAsia="en-AU"/>
        </w:rPr>
      </w:pPr>
      <w:r>
        <w:br w:type="page"/>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teamwork skills when creating a product or trialling the provision of a service, including:</w:t>
      </w:r>
    </w:p>
    <w:p w:rsidR="00C61845" w:rsidRDefault="00C61845" w:rsidP="008F57C9">
      <w:pPr>
        <w:pStyle w:val="ListBullet"/>
        <w:numPr>
          <w:ilvl w:val="1"/>
          <w:numId w:val="5"/>
        </w:numPr>
        <w:tabs>
          <w:tab w:val="clear" w:pos="680"/>
        </w:tabs>
        <w:ind w:left="709" w:hanging="283"/>
      </w:pPr>
      <w:r>
        <w:t>co-operates with team members</w:t>
      </w:r>
    </w:p>
    <w:p w:rsidR="00C61845" w:rsidRDefault="00C61845" w:rsidP="008F57C9">
      <w:pPr>
        <w:pStyle w:val="ListBullet"/>
        <w:numPr>
          <w:ilvl w:val="1"/>
          <w:numId w:val="5"/>
        </w:numPr>
        <w:tabs>
          <w:tab w:val="clear" w:pos="680"/>
        </w:tabs>
        <w:ind w:left="709" w:hanging="283"/>
      </w:pPr>
      <w:r>
        <w:t>takes turns</w:t>
      </w:r>
    </w:p>
    <w:p w:rsidR="00C61845" w:rsidRPr="001D3D16" w:rsidRDefault="00C61845" w:rsidP="008F57C9">
      <w:pPr>
        <w:pStyle w:val="ListBullet"/>
        <w:numPr>
          <w:ilvl w:val="1"/>
          <w:numId w:val="5"/>
        </w:numPr>
        <w:tabs>
          <w:tab w:val="clear" w:pos="680"/>
        </w:tabs>
        <w:ind w:left="709" w:hanging="283"/>
      </w:pPr>
      <w:r>
        <w:t>shares resources</w:t>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 xml:space="preserve">key words associated with creating a product or trialling the provision of a service, including:  </w:t>
      </w:r>
    </w:p>
    <w:p w:rsidR="00C61845" w:rsidRPr="0026422F" w:rsidRDefault="00C61845" w:rsidP="008F57C9">
      <w:pPr>
        <w:pStyle w:val="ListBullet"/>
        <w:numPr>
          <w:ilvl w:val="1"/>
          <w:numId w:val="5"/>
        </w:numPr>
        <w:tabs>
          <w:tab w:val="clear" w:pos="680"/>
        </w:tabs>
        <w:ind w:left="709" w:hanging="283"/>
      </w:pPr>
      <w:r w:rsidRPr="0026422F">
        <w:t>orders</w:t>
      </w:r>
    </w:p>
    <w:p w:rsidR="00C61845" w:rsidRDefault="00C61845" w:rsidP="008F57C9">
      <w:pPr>
        <w:pStyle w:val="ListBullet"/>
        <w:numPr>
          <w:ilvl w:val="1"/>
          <w:numId w:val="5"/>
        </w:numPr>
        <w:tabs>
          <w:tab w:val="clear" w:pos="680"/>
        </w:tabs>
        <w:ind w:left="709" w:hanging="283"/>
      </w:pPr>
      <w:r w:rsidRPr="0026422F">
        <w:t>purchases</w:t>
      </w:r>
    </w:p>
    <w:p w:rsidR="00C61845" w:rsidRDefault="00C61845" w:rsidP="008F57C9">
      <w:pPr>
        <w:pStyle w:val="ListBullet"/>
        <w:numPr>
          <w:ilvl w:val="1"/>
          <w:numId w:val="5"/>
        </w:numPr>
        <w:tabs>
          <w:tab w:val="clear" w:pos="680"/>
        </w:tabs>
        <w:ind w:left="709" w:hanging="283"/>
      </w:pPr>
      <w:r>
        <w:t>email</w:t>
      </w:r>
    </w:p>
    <w:p w:rsidR="00C61845" w:rsidRPr="0026422F" w:rsidRDefault="00C61845" w:rsidP="008F57C9">
      <w:pPr>
        <w:pStyle w:val="ListBullet"/>
        <w:numPr>
          <w:ilvl w:val="1"/>
          <w:numId w:val="5"/>
        </w:numPr>
        <w:tabs>
          <w:tab w:val="clear" w:pos="680"/>
        </w:tabs>
        <w:ind w:left="709" w:hanging="283"/>
      </w:pPr>
      <w:r>
        <w:t>order form</w:t>
      </w:r>
    </w:p>
    <w:p w:rsidR="00C61845" w:rsidRPr="00546305" w:rsidRDefault="00C61845" w:rsidP="008F57C9">
      <w:pPr>
        <w:pStyle w:val="ListBullet"/>
        <w:numPr>
          <w:ilvl w:val="1"/>
          <w:numId w:val="5"/>
        </w:numPr>
        <w:tabs>
          <w:tab w:val="clear" w:pos="680"/>
        </w:tabs>
        <w:ind w:left="709" w:hanging="283"/>
      </w:pPr>
      <w:r w:rsidRPr="00546305">
        <w:t>market survey</w:t>
      </w:r>
    </w:p>
    <w:p w:rsidR="00C61845" w:rsidRPr="00546305" w:rsidRDefault="00C61845" w:rsidP="008F57C9">
      <w:pPr>
        <w:pStyle w:val="ListBullet"/>
        <w:numPr>
          <w:ilvl w:val="1"/>
          <w:numId w:val="5"/>
        </w:numPr>
        <w:tabs>
          <w:tab w:val="clear" w:pos="680"/>
        </w:tabs>
        <w:ind w:left="709" w:hanging="283"/>
      </w:pPr>
      <w:r w:rsidRPr="00546305">
        <w:t>selling price</w:t>
      </w:r>
    </w:p>
    <w:p w:rsidR="00C61845" w:rsidRPr="00546305" w:rsidRDefault="00C61845" w:rsidP="008F57C9">
      <w:pPr>
        <w:pStyle w:val="ListBullet"/>
        <w:numPr>
          <w:ilvl w:val="1"/>
          <w:numId w:val="5"/>
        </w:numPr>
        <w:tabs>
          <w:tab w:val="clear" w:pos="680"/>
        </w:tabs>
        <w:ind w:left="709" w:hanging="283"/>
      </w:pPr>
      <w:r w:rsidRPr="00546305">
        <w:t>costings</w:t>
      </w:r>
    </w:p>
    <w:p w:rsidR="00C61845" w:rsidRPr="007C10D5" w:rsidRDefault="00C61845" w:rsidP="00397ABE">
      <w:pPr>
        <w:rPr>
          <w:b/>
        </w:rPr>
      </w:pPr>
      <w:r w:rsidRPr="007C10D5">
        <w:rPr>
          <w:b/>
        </w:rPr>
        <w:t>Skills</w:t>
      </w:r>
    </w:p>
    <w:p w:rsidR="00C61845" w:rsidRPr="00546305" w:rsidRDefault="00DE0721" w:rsidP="008F57C9">
      <w:pPr>
        <w:pStyle w:val="ListBullet"/>
        <w:numPr>
          <w:ilvl w:val="0"/>
          <w:numId w:val="5"/>
        </w:numPr>
        <w:tabs>
          <w:tab w:val="clear" w:pos="360"/>
          <w:tab w:val="num" w:pos="397"/>
        </w:tabs>
        <w:ind w:left="397" w:hanging="397"/>
      </w:pPr>
      <w:r>
        <w:t xml:space="preserve">recognises </w:t>
      </w:r>
      <w:r w:rsidR="00C61845" w:rsidRPr="00546305">
        <w:t>materials needed to create the product or service</w:t>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 xml:space="preserve">follows procedures to:   </w:t>
      </w:r>
    </w:p>
    <w:p w:rsidR="00C61845" w:rsidRPr="0026422F" w:rsidRDefault="00C61845" w:rsidP="008F57C9">
      <w:pPr>
        <w:pStyle w:val="ListBullet"/>
        <w:numPr>
          <w:ilvl w:val="1"/>
          <w:numId w:val="5"/>
        </w:numPr>
        <w:tabs>
          <w:tab w:val="clear" w:pos="680"/>
        </w:tabs>
        <w:ind w:left="709" w:hanging="283"/>
      </w:pPr>
      <w:r w:rsidRPr="0026422F">
        <w:t>take orders</w:t>
      </w:r>
    </w:p>
    <w:p w:rsidR="00C61845" w:rsidRPr="0026422F" w:rsidRDefault="00C61845" w:rsidP="008F57C9">
      <w:pPr>
        <w:pStyle w:val="ListBullet"/>
        <w:numPr>
          <w:ilvl w:val="1"/>
          <w:numId w:val="5"/>
        </w:numPr>
        <w:tabs>
          <w:tab w:val="clear" w:pos="680"/>
        </w:tabs>
        <w:ind w:left="709" w:hanging="283"/>
      </w:pPr>
      <w:r w:rsidRPr="0026422F">
        <w:t>place orders</w:t>
      </w:r>
    </w:p>
    <w:p w:rsidR="00C61845" w:rsidRPr="0026422F" w:rsidRDefault="00C61845" w:rsidP="008F57C9">
      <w:pPr>
        <w:pStyle w:val="ListBullet"/>
        <w:numPr>
          <w:ilvl w:val="1"/>
          <w:numId w:val="5"/>
        </w:numPr>
        <w:tabs>
          <w:tab w:val="clear" w:pos="680"/>
        </w:tabs>
        <w:ind w:left="709" w:hanging="283"/>
      </w:pPr>
      <w:r w:rsidRPr="0026422F">
        <w:t>deliver orders</w:t>
      </w:r>
    </w:p>
    <w:p w:rsidR="00C61845" w:rsidRPr="00B25D2F" w:rsidRDefault="00C61845" w:rsidP="008F57C9">
      <w:pPr>
        <w:pStyle w:val="ListItem"/>
        <w:numPr>
          <w:ilvl w:val="0"/>
          <w:numId w:val="4"/>
        </w:numPr>
        <w:spacing w:after="0"/>
        <w:ind w:left="426" w:hanging="426"/>
        <w:rPr>
          <w:rFonts w:ascii="Calibri" w:hAnsi="Calibri"/>
          <w:color w:val="auto"/>
        </w:rPr>
      </w:pPr>
      <w:r w:rsidRPr="00B25D2F">
        <w:rPr>
          <w:rFonts w:ascii="Calibri" w:hAnsi="Calibri"/>
          <w:color w:val="auto"/>
        </w:rPr>
        <w:t xml:space="preserve">uses the following documents and proformas:    </w:t>
      </w:r>
    </w:p>
    <w:p w:rsidR="00C61845" w:rsidRPr="0026422F" w:rsidRDefault="00C61845" w:rsidP="008F57C9">
      <w:pPr>
        <w:pStyle w:val="ListBullet"/>
        <w:numPr>
          <w:ilvl w:val="1"/>
          <w:numId w:val="5"/>
        </w:numPr>
        <w:tabs>
          <w:tab w:val="clear" w:pos="680"/>
        </w:tabs>
        <w:ind w:left="709" w:hanging="283"/>
      </w:pPr>
      <w:r w:rsidRPr="0026422F">
        <w:t>email</w:t>
      </w:r>
    </w:p>
    <w:p w:rsidR="00C61845" w:rsidRPr="0026422F" w:rsidRDefault="00C61845" w:rsidP="008F57C9">
      <w:pPr>
        <w:pStyle w:val="ListBullet"/>
        <w:numPr>
          <w:ilvl w:val="1"/>
          <w:numId w:val="5"/>
        </w:numPr>
        <w:tabs>
          <w:tab w:val="clear" w:pos="680"/>
        </w:tabs>
        <w:ind w:left="709" w:hanging="283"/>
      </w:pPr>
      <w:r w:rsidRPr="0026422F">
        <w:t>order form</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 xml:space="preserve">gathers market information  </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recognises  materials or resources needed to create a product or trial a service</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 xml:space="preserve">calculates the costs of making a product or providing a service  </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 xml:space="preserve">recognises own teamwork skills </w:t>
      </w:r>
    </w:p>
    <w:p w:rsidR="00C61845" w:rsidRPr="00B25D2F" w:rsidRDefault="00DE0721" w:rsidP="008F57C9">
      <w:pPr>
        <w:pStyle w:val="ListItem"/>
        <w:numPr>
          <w:ilvl w:val="0"/>
          <w:numId w:val="4"/>
        </w:numPr>
        <w:ind w:left="426" w:hanging="426"/>
        <w:rPr>
          <w:rFonts w:ascii="Calibri" w:hAnsi="Calibri"/>
          <w:color w:val="auto"/>
        </w:rPr>
      </w:pPr>
      <w:r w:rsidRPr="00B25D2F">
        <w:rPr>
          <w:rFonts w:ascii="Calibri" w:hAnsi="Calibri"/>
          <w:color w:val="auto"/>
        </w:rPr>
        <w:t>recognises</w:t>
      </w:r>
      <w:r w:rsidR="00C61845" w:rsidRPr="00B25D2F">
        <w:rPr>
          <w:rFonts w:ascii="Calibri" w:hAnsi="Calibri"/>
          <w:color w:val="auto"/>
        </w:rPr>
        <w:t xml:space="preserve"> own strengths that will be valuable to the team </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uses recycled materials</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 xml:space="preserve">follows classroom rules when creating a product or trialling the provision of a service   </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 xml:space="preserve">demonstrates the attributes of an efficient worker when creating a product or trialling the provision of a service </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demonstrates team work skills when creating a product or trialling the provision of a service</w:t>
      </w:r>
    </w:p>
    <w:p w:rsidR="00C61845" w:rsidRPr="00B25D2F" w:rsidRDefault="00C61845" w:rsidP="008F57C9">
      <w:pPr>
        <w:pStyle w:val="ListItem"/>
        <w:numPr>
          <w:ilvl w:val="0"/>
          <w:numId w:val="4"/>
        </w:numPr>
        <w:ind w:left="426" w:hanging="426"/>
        <w:rPr>
          <w:rFonts w:ascii="Calibri" w:hAnsi="Calibri"/>
          <w:color w:val="auto"/>
        </w:rPr>
      </w:pPr>
      <w:r w:rsidRPr="00B25D2F">
        <w:rPr>
          <w:rFonts w:ascii="Calibri" w:hAnsi="Calibri"/>
          <w:color w:val="auto"/>
        </w:rPr>
        <w:t>uses business vocabulary</w:t>
      </w:r>
    </w:p>
    <w:p w:rsidR="00EC3BF5" w:rsidRDefault="00EC3BF5">
      <w:pPr>
        <w:spacing w:line="276" w:lineRule="auto"/>
      </w:pPr>
      <w:r>
        <w:br w:type="page"/>
      </w:r>
    </w:p>
    <w:p w:rsidR="00EC3BF5" w:rsidRPr="00625F43" w:rsidRDefault="00EC3BF5" w:rsidP="00EC3BF5">
      <w:pPr>
        <w:pStyle w:val="Heading1"/>
        <w:rPr>
          <w:color w:val="FF0000"/>
        </w:rPr>
      </w:pPr>
      <w:bookmarkStart w:id="29" w:name="_Toc383704099"/>
      <w:r>
        <w:t>Unit 3</w:t>
      </w:r>
      <w:bookmarkEnd w:id="29"/>
      <w:r w:rsidRPr="00042703">
        <w:t xml:space="preserve"> </w:t>
      </w:r>
    </w:p>
    <w:p w:rsidR="00EC3BF5" w:rsidRPr="00042703" w:rsidRDefault="00EC3BF5" w:rsidP="00DB339D">
      <w:pPr>
        <w:pStyle w:val="Heading2"/>
        <w:spacing w:before="180"/>
      </w:pPr>
      <w:bookmarkStart w:id="30" w:name="_Toc383704100"/>
      <w:r w:rsidRPr="00042703">
        <w:t>Unit description</w:t>
      </w:r>
      <w:bookmarkEnd w:id="30"/>
      <w:r>
        <w:t xml:space="preserve"> </w:t>
      </w:r>
    </w:p>
    <w:p w:rsidR="00CA5000" w:rsidRPr="006E7D5C" w:rsidRDefault="00CA5000" w:rsidP="00CA5000">
      <w:pPr>
        <w:pStyle w:val="Paragraph"/>
        <w:rPr>
          <w:rFonts w:ascii="Calibri" w:hAnsi="Calibri" w:cs="Calibri"/>
          <w:color w:val="auto"/>
        </w:rPr>
      </w:pPr>
      <w:r w:rsidRPr="00132DCE">
        <w:rPr>
          <w:rFonts w:ascii="Calibri" w:eastAsiaTheme="minorEastAsia" w:hAnsi="Calibri" w:cs="Calibri"/>
          <w:color w:val="auto"/>
          <w:lang w:eastAsia="en-US"/>
        </w:rPr>
        <w:t xml:space="preserve">This unit </w:t>
      </w:r>
      <w:r>
        <w:rPr>
          <w:rFonts w:ascii="Calibri" w:eastAsiaTheme="minorEastAsia" w:hAnsi="Calibri" w:cs="Calibri"/>
          <w:color w:val="auto"/>
          <w:lang w:eastAsia="en-US"/>
        </w:rPr>
        <w:t xml:space="preserve">focuses on </w:t>
      </w:r>
      <w:r w:rsidRPr="003C1ED0">
        <w:rPr>
          <w:rFonts w:ascii="Calibri" w:eastAsiaTheme="minorEastAsia" w:hAnsi="Calibri" w:cs="Calibri"/>
          <w:color w:val="auto"/>
          <w:lang w:eastAsia="en-US"/>
        </w:rPr>
        <w:t>preparing</w:t>
      </w:r>
      <w:r w:rsidRPr="003C1ED0">
        <w:rPr>
          <w:rFonts w:ascii="Calibri" w:hAnsi="Calibri" w:cs="Calibri"/>
          <w:color w:val="auto"/>
        </w:rPr>
        <w:t xml:space="preserve"> for the selling of a product that has been created</w:t>
      </w:r>
      <w:r w:rsidR="00B72545">
        <w:rPr>
          <w:rFonts w:ascii="Calibri" w:hAnsi="Calibri" w:cs="Calibri"/>
          <w:color w:val="auto"/>
        </w:rPr>
        <w:t>,</w:t>
      </w:r>
      <w:r w:rsidRPr="003C1ED0">
        <w:rPr>
          <w:rFonts w:ascii="Calibri" w:hAnsi="Calibri" w:cs="Calibri"/>
          <w:color w:val="auto"/>
        </w:rPr>
        <w:t xml:space="preserve"> or providing a service.</w:t>
      </w:r>
      <w:r>
        <w:rPr>
          <w:rFonts w:ascii="Calibri" w:hAnsi="Calibri" w:cs="Calibri"/>
          <w:color w:val="auto"/>
        </w:rPr>
        <w:t xml:space="preserve"> </w:t>
      </w:r>
      <w:r w:rsidR="00DE0721">
        <w:rPr>
          <w:rFonts w:ascii="Calibri" w:hAnsi="Calibri" w:cs="Calibri"/>
          <w:color w:val="auto"/>
        </w:rPr>
        <w:t xml:space="preserve">It </w:t>
      </w:r>
      <w:r>
        <w:rPr>
          <w:rFonts w:ascii="Calibri" w:hAnsi="Calibri" w:cs="Calibri"/>
          <w:color w:val="auto"/>
        </w:rPr>
        <w:t>addresses simple techniques to promote products and services</w:t>
      </w:r>
      <w:r w:rsidR="00B72545">
        <w:rPr>
          <w:rFonts w:ascii="Calibri" w:hAnsi="Calibri" w:cs="Calibri"/>
          <w:color w:val="auto"/>
        </w:rPr>
        <w:t>,</w:t>
      </w:r>
      <w:r>
        <w:rPr>
          <w:rFonts w:ascii="Calibri" w:hAnsi="Calibri" w:cs="Calibri"/>
          <w:color w:val="auto"/>
        </w:rPr>
        <w:t xml:space="preserve"> and explores processes involved in selling the product or providing the service. </w:t>
      </w:r>
    </w:p>
    <w:p w:rsidR="00EC3BF5" w:rsidRDefault="00EC3BF5" w:rsidP="00DB339D">
      <w:pPr>
        <w:pStyle w:val="Heading2"/>
        <w:spacing w:before="180"/>
      </w:pPr>
      <w:bookmarkStart w:id="31" w:name="_Toc383704101"/>
      <w:r w:rsidRPr="00211CE6">
        <w:t>Unit outcomes</w:t>
      </w:r>
      <w:bookmarkEnd w:id="31"/>
    </w:p>
    <w:p w:rsidR="00EC3BF5" w:rsidRDefault="00EC3BF5" w:rsidP="00EC3BF5">
      <w:pPr>
        <w:spacing w:before="120" w:line="276" w:lineRule="auto"/>
      </w:pPr>
      <w:r>
        <w:t>By the end of this unit</w:t>
      </w:r>
      <w:r w:rsidR="00D44A04">
        <w:t>,</w:t>
      </w:r>
      <w:r>
        <w:t xml:space="preserve"> students will:</w:t>
      </w:r>
    </w:p>
    <w:p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recognise that the selling price of an item needs to return a profit</w:t>
      </w:r>
    </w:p>
    <w:p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 xml:space="preserve">recognise correct ways of handling money </w:t>
      </w:r>
    </w:p>
    <w:p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recognise ways to promote products and services</w:t>
      </w:r>
    </w:p>
    <w:p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 xml:space="preserve">show how, where and when to seek assistance </w:t>
      </w:r>
    </w:p>
    <w:p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apply the attributes of an efficient worker</w:t>
      </w:r>
    </w:p>
    <w:p w:rsidR="00CA5000" w:rsidRPr="009660EA" w:rsidRDefault="00CA5000" w:rsidP="008F57C9">
      <w:pPr>
        <w:pStyle w:val="ListItem"/>
        <w:numPr>
          <w:ilvl w:val="0"/>
          <w:numId w:val="4"/>
        </w:numPr>
        <w:ind w:left="426" w:hanging="426"/>
        <w:rPr>
          <w:rFonts w:ascii="Calibri" w:hAnsi="Calibri"/>
          <w:color w:val="auto"/>
        </w:rPr>
      </w:pPr>
      <w:r w:rsidRPr="009660EA">
        <w:rPr>
          <w:rFonts w:ascii="Calibri" w:hAnsi="Calibri"/>
          <w:color w:val="auto"/>
        </w:rPr>
        <w:t>apply the attributes of working in a team</w:t>
      </w:r>
    </w:p>
    <w:p w:rsidR="00EC3BF5" w:rsidRPr="00042703" w:rsidRDefault="00EC3BF5" w:rsidP="00DB339D">
      <w:pPr>
        <w:pStyle w:val="Heading2"/>
        <w:spacing w:before="180"/>
      </w:pPr>
      <w:bookmarkStart w:id="32" w:name="_Toc383704102"/>
      <w:r w:rsidRPr="00042703">
        <w:t>Unit content</w:t>
      </w:r>
      <w:bookmarkEnd w:id="32"/>
    </w:p>
    <w:p w:rsidR="00EC3BF5" w:rsidRPr="00042703" w:rsidRDefault="00EC3BF5" w:rsidP="00EC3BF5">
      <w:pPr>
        <w:spacing w:before="120" w:line="276" w:lineRule="auto"/>
      </w:pPr>
      <w:r w:rsidRPr="00042703">
        <w:t>This unit includes the knowledge, understandings and skills described below.</w:t>
      </w:r>
    </w:p>
    <w:p w:rsidR="00CA5000" w:rsidRPr="00CA5000" w:rsidRDefault="00CA5000" w:rsidP="00CA5000">
      <w:pPr>
        <w:rPr>
          <w:b/>
        </w:rPr>
      </w:pPr>
      <w:r w:rsidRPr="00CA5000">
        <w:rPr>
          <w:b/>
        </w:rPr>
        <w:t>Knowledge and understandings</w:t>
      </w:r>
    </w:p>
    <w:p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t xml:space="preserve">the concept of ethical practice when </w:t>
      </w:r>
    </w:p>
    <w:p w:rsidR="00CA5000" w:rsidRPr="00CA5000" w:rsidRDefault="00CA5000" w:rsidP="008F57C9">
      <w:pPr>
        <w:pStyle w:val="ListBullet"/>
        <w:numPr>
          <w:ilvl w:val="1"/>
          <w:numId w:val="5"/>
        </w:numPr>
        <w:tabs>
          <w:tab w:val="clear" w:pos="680"/>
        </w:tabs>
        <w:ind w:left="709" w:hanging="283"/>
      </w:pPr>
      <w:r w:rsidRPr="00CA5000">
        <w:t>receiving cash</w:t>
      </w:r>
    </w:p>
    <w:p w:rsidR="00CA5000" w:rsidRPr="00CA5000" w:rsidRDefault="00CA5000" w:rsidP="008F57C9">
      <w:pPr>
        <w:pStyle w:val="ListBullet"/>
        <w:numPr>
          <w:ilvl w:val="1"/>
          <w:numId w:val="5"/>
        </w:numPr>
        <w:tabs>
          <w:tab w:val="clear" w:pos="680"/>
        </w:tabs>
        <w:ind w:left="709" w:hanging="283"/>
      </w:pPr>
      <w:r w:rsidRPr="00CA5000">
        <w:t>refunding cash</w:t>
      </w:r>
    </w:p>
    <w:p w:rsidR="00CA5000" w:rsidRPr="00CA5000" w:rsidRDefault="00CA5000" w:rsidP="008F57C9">
      <w:pPr>
        <w:pStyle w:val="ListBullet"/>
        <w:numPr>
          <w:ilvl w:val="1"/>
          <w:numId w:val="5"/>
        </w:numPr>
        <w:tabs>
          <w:tab w:val="clear" w:pos="680"/>
        </w:tabs>
        <w:ind w:left="709" w:hanging="283"/>
      </w:pPr>
      <w:r w:rsidRPr="00CA5000">
        <w:t>dealing with customers</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the concept of selling price to provide a profit for the business</w:t>
      </w:r>
    </w:p>
    <w:p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t>ways to promote a product or service, including</w:t>
      </w:r>
      <w:r w:rsidR="008F57C9">
        <w:rPr>
          <w:rFonts w:ascii="Calibri" w:hAnsi="Calibri"/>
          <w:color w:val="auto"/>
        </w:rPr>
        <w:t>:</w:t>
      </w:r>
    </w:p>
    <w:p w:rsidR="00CA5000" w:rsidRPr="00CA5000" w:rsidRDefault="00CA5000" w:rsidP="008F57C9">
      <w:pPr>
        <w:pStyle w:val="ListBullet"/>
        <w:numPr>
          <w:ilvl w:val="1"/>
          <w:numId w:val="5"/>
        </w:numPr>
        <w:tabs>
          <w:tab w:val="clear" w:pos="680"/>
        </w:tabs>
        <w:ind w:left="709" w:hanging="283"/>
      </w:pPr>
      <w:r w:rsidRPr="00CA5000">
        <w:t>radio advertising</w:t>
      </w:r>
    </w:p>
    <w:p w:rsidR="00CA5000" w:rsidRPr="00CA5000" w:rsidRDefault="00CA5000" w:rsidP="008F57C9">
      <w:pPr>
        <w:pStyle w:val="ListBullet"/>
        <w:numPr>
          <w:ilvl w:val="1"/>
          <w:numId w:val="5"/>
        </w:numPr>
        <w:tabs>
          <w:tab w:val="clear" w:pos="680"/>
        </w:tabs>
        <w:ind w:left="709" w:hanging="283"/>
      </w:pPr>
      <w:r w:rsidRPr="00CA5000">
        <w:t>television advertising</w:t>
      </w:r>
    </w:p>
    <w:p w:rsidR="00CA5000" w:rsidRPr="00CA5000" w:rsidRDefault="00CA5000" w:rsidP="008F57C9">
      <w:pPr>
        <w:pStyle w:val="ListBullet"/>
        <w:numPr>
          <w:ilvl w:val="1"/>
          <w:numId w:val="5"/>
        </w:numPr>
        <w:tabs>
          <w:tab w:val="clear" w:pos="680"/>
        </w:tabs>
        <w:ind w:left="709" w:hanging="283"/>
      </w:pPr>
      <w:r w:rsidRPr="00CA5000">
        <w:t>internet advertising</w:t>
      </w:r>
    </w:p>
    <w:p w:rsidR="00CA5000" w:rsidRPr="00CA5000" w:rsidRDefault="00CA5000" w:rsidP="008F57C9">
      <w:pPr>
        <w:pStyle w:val="ListBullet"/>
        <w:numPr>
          <w:ilvl w:val="1"/>
          <w:numId w:val="5"/>
        </w:numPr>
        <w:tabs>
          <w:tab w:val="clear" w:pos="680"/>
        </w:tabs>
        <w:ind w:left="709" w:hanging="283"/>
      </w:pPr>
      <w:r w:rsidRPr="00CA5000">
        <w:t>outdoor advertising</w:t>
      </w:r>
    </w:p>
    <w:p w:rsidR="00CA5000" w:rsidRPr="00CA5000" w:rsidRDefault="00CA5000" w:rsidP="008F57C9">
      <w:pPr>
        <w:pStyle w:val="ListBullet"/>
        <w:numPr>
          <w:ilvl w:val="1"/>
          <w:numId w:val="5"/>
        </w:numPr>
        <w:tabs>
          <w:tab w:val="clear" w:pos="680"/>
        </w:tabs>
        <w:ind w:left="709" w:hanging="283"/>
      </w:pPr>
      <w:r w:rsidRPr="00CA5000">
        <w:t xml:space="preserve">sponsorship </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ways to communicate when promoting a product or providing a service</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features of an advertisement</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locations to promote a product or service within the school </w:t>
      </w:r>
    </w:p>
    <w:p w:rsidR="00CA5000" w:rsidRPr="00DB339D" w:rsidRDefault="00CA5000" w:rsidP="008F57C9">
      <w:pPr>
        <w:pStyle w:val="ListItem"/>
        <w:numPr>
          <w:ilvl w:val="0"/>
          <w:numId w:val="4"/>
        </w:numPr>
        <w:spacing w:after="0"/>
        <w:ind w:left="426" w:hanging="426"/>
        <w:rPr>
          <w:rFonts w:ascii="Calibri" w:hAnsi="Calibri" w:cs="Calibri"/>
          <w:b/>
          <w:color w:val="auto"/>
        </w:rPr>
      </w:pPr>
      <w:r w:rsidRPr="00DB339D">
        <w:rPr>
          <w:rFonts w:ascii="Calibri" w:hAnsi="Calibri"/>
          <w:color w:val="auto"/>
        </w:rPr>
        <w:t>attributes of an efficient worker when preparing for the selling of a product or providing a service, including:</w:t>
      </w:r>
    </w:p>
    <w:p w:rsidR="00CA5000" w:rsidRPr="00CA5000" w:rsidRDefault="00CA5000" w:rsidP="008F57C9">
      <w:pPr>
        <w:pStyle w:val="ListBullet"/>
        <w:numPr>
          <w:ilvl w:val="1"/>
          <w:numId w:val="5"/>
        </w:numPr>
        <w:tabs>
          <w:tab w:val="clear" w:pos="680"/>
        </w:tabs>
        <w:ind w:left="709" w:hanging="283"/>
      </w:pPr>
      <w:r w:rsidRPr="00CA5000">
        <w:t xml:space="preserve">uses resources efficiently </w:t>
      </w:r>
    </w:p>
    <w:p w:rsidR="00CA5000" w:rsidRPr="00CA5000" w:rsidRDefault="00CA5000" w:rsidP="008F57C9">
      <w:pPr>
        <w:pStyle w:val="ListBullet"/>
        <w:numPr>
          <w:ilvl w:val="1"/>
          <w:numId w:val="5"/>
        </w:numPr>
        <w:tabs>
          <w:tab w:val="clear" w:pos="680"/>
        </w:tabs>
        <w:ind w:left="709" w:hanging="283"/>
      </w:pPr>
      <w:r w:rsidRPr="00CA5000">
        <w:t>seeks assistance when necessary</w:t>
      </w:r>
    </w:p>
    <w:p w:rsidR="00CA5000" w:rsidRPr="00CA5000" w:rsidRDefault="00CA5000" w:rsidP="008F57C9">
      <w:pPr>
        <w:pStyle w:val="ListBullet"/>
        <w:numPr>
          <w:ilvl w:val="1"/>
          <w:numId w:val="5"/>
        </w:numPr>
        <w:tabs>
          <w:tab w:val="clear" w:pos="680"/>
        </w:tabs>
        <w:ind w:left="709" w:hanging="283"/>
      </w:pPr>
      <w:r w:rsidRPr="00CA5000">
        <w:t>focuses on tasks and avoids distractions</w:t>
      </w:r>
    </w:p>
    <w:p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t>teamwork skills teamwork skills when preparing for the selling of a product or providing a service, including</w:t>
      </w:r>
      <w:r w:rsidR="00DB339D">
        <w:rPr>
          <w:rFonts w:ascii="Calibri" w:hAnsi="Calibri"/>
          <w:color w:val="auto"/>
        </w:rPr>
        <w:t>:</w:t>
      </w:r>
    </w:p>
    <w:p w:rsidR="00CA5000" w:rsidRPr="00CA5000" w:rsidRDefault="00CA5000" w:rsidP="008F57C9">
      <w:pPr>
        <w:pStyle w:val="ListBullet"/>
        <w:numPr>
          <w:ilvl w:val="1"/>
          <w:numId w:val="5"/>
        </w:numPr>
        <w:tabs>
          <w:tab w:val="clear" w:pos="680"/>
        </w:tabs>
        <w:ind w:left="709" w:hanging="283"/>
      </w:pPr>
      <w:r w:rsidRPr="00CA5000">
        <w:t>co-operates with team members</w:t>
      </w:r>
    </w:p>
    <w:p w:rsidR="00CA5000" w:rsidRPr="00CA5000" w:rsidRDefault="00CA5000" w:rsidP="008F57C9">
      <w:pPr>
        <w:pStyle w:val="ListBullet"/>
        <w:numPr>
          <w:ilvl w:val="1"/>
          <w:numId w:val="5"/>
        </w:numPr>
        <w:tabs>
          <w:tab w:val="clear" w:pos="680"/>
        </w:tabs>
        <w:ind w:left="709" w:hanging="283"/>
      </w:pPr>
      <w:r w:rsidRPr="00CA5000">
        <w:t>takes turns</w:t>
      </w:r>
    </w:p>
    <w:p w:rsidR="00CA5000" w:rsidRPr="00CA5000" w:rsidRDefault="00CA5000" w:rsidP="008F57C9">
      <w:pPr>
        <w:pStyle w:val="ListBullet"/>
        <w:numPr>
          <w:ilvl w:val="1"/>
          <w:numId w:val="5"/>
        </w:numPr>
        <w:tabs>
          <w:tab w:val="clear" w:pos="680"/>
        </w:tabs>
        <w:ind w:left="709" w:hanging="283"/>
      </w:pPr>
      <w:r w:rsidRPr="00CA5000">
        <w:t>shares resources</w:t>
      </w:r>
    </w:p>
    <w:p w:rsidR="00CA5000" w:rsidRPr="00DB339D" w:rsidRDefault="00CA5000" w:rsidP="008F57C9">
      <w:pPr>
        <w:pStyle w:val="ListItem"/>
        <w:numPr>
          <w:ilvl w:val="0"/>
          <w:numId w:val="4"/>
        </w:numPr>
        <w:spacing w:after="0"/>
        <w:ind w:left="426" w:hanging="426"/>
        <w:rPr>
          <w:rFonts w:ascii="Calibri" w:hAnsi="Calibri"/>
          <w:color w:val="auto"/>
        </w:rPr>
      </w:pPr>
      <w:r w:rsidRPr="00DB339D">
        <w:rPr>
          <w:rFonts w:ascii="Calibri" w:hAnsi="Calibri"/>
          <w:color w:val="auto"/>
        </w:rPr>
        <w:t xml:space="preserve">key words associated with preparing for the selling of a product or providing a service, including:  </w:t>
      </w:r>
    </w:p>
    <w:p w:rsidR="00CA5000" w:rsidRPr="00DB339D" w:rsidRDefault="00CA5000" w:rsidP="008F57C9">
      <w:pPr>
        <w:pStyle w:val="ListBullet"/>
        <w:numPr>
          <w:ilvl w:val="1"/>
          <w:numId w:val="5"/>
        </w:numPr>
        <w:tabs>
          <w:tab w:val="clear" w:pos="680"/>
        </w:tabs>
        <w:ind w:left="709" w:hanging="283"/>
      </w:pPr>
      <w:r w:rsidRPr="00DB339D">
        <w:t>selling price</w:t>
      </w:r>
    </w:p>
    <w:p w:rsidR="00CA5000" w:rsidRPr="00DB339D" w:rsidRDefault="00CA5000" w:rsidP="008F57C9">
      <w:pPr>
        <w:pStyle w:val="ListBullet"/>
        <w:numPr>
          <w:ilvl w:val="1"/>
          <w:numId w:val="5"/>
        </w:numPr>
        <w:tabs>
          <w:tab w:val="clear" w:pos="680"/>
        </w:tabs>
        <w:ind w:left="709" w:hanging="283"/>
      </w:pPr>
      <w:r w:rsidRPr="00DB339D">
        <w:t xml:space="preserve">market promotion </w:t>
      </w:r>
    </w:p>
    <w:p w:rsidR="00CA5000" w:rsidRPr="00DB339D" w:rsidRDefault="00CA5000" w:rsidP="008F57C9">
      <w:pPr>
        <w:pStyle w:val="ListBullet"/>
        <w:numPr>
          <w:ilvl w:val="1"/>
          <w:numId w:val="5"/>
        </w:numPr>
        <w:tabs>
          <w:tab w:val="clear" w:pos="680"/>
        </w:tabs>
        <w:ind w:left="709" w:hanging="283"/>
      </w:pPr>
      <w:r w:rsidRPr="00DB339D">
        <w:t>advertising</w:t>
      </w:r>
    </w:p>
    <w:p w:rsidR="00CA5000" w:rsidRPr="00DB339D" w:rsidRDefault="00CA5000" w:rsidP="008F57C9">
      <w:pPr>
        <w:pStyle w:val="ListBullet"/>
        <w:numPr>
          <w:ilvl w:val="1"/>
          <w:numId w:val="5"/>
        </w:numPr>
        <w:tabs>
          <w:tab w:val="clear" w:pos="680"/>
        </w:tabs>
        <w:ind w:left="709" w:hanging="283"/>
      </w:pPr>
      <w:r w:rsidRPr="00DB339D">
        <w:t>sales</w:t>
      </w:r>
    </w:p>
    <w:p w:rsidR="00CA5000" w:rsidRPr="00397ABE" w:rsidRDefault="00CA5000" w:rsidP="00397ABE">
      <w:pPr>
        <w:spacing w:before="120"/>
        <w:rPr>
          <w:b/>
        </w:rPr>
      </w:pPr>
      <w:r w:rsidRPr="00397ABE">
        <w:rPr>
          <w:b/>
        </w:rPr>
        <w:t>Skills</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recognises ways of promoting a product or service</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calculates the profit to be made on the sale of the product or service</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calculates the selling price for a product or service  </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chooses from a variety of media to advertise a product or service  </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creates an advertisement </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finds suitable locations to promote a product or service within the school</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uses the advertisement to publicise the product or service</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uses effective communication skills when promoting a product or providing a service </w:t>
      </w:r>
    </w:p>
    <w:p w:rsidR="00CA5000" w:rsidRPr="00DB339D" w:rsidRDefault="00A063B6" w:rsidP="008F57C9">
      <w:pPr>
        <w:pStyle w:val="ListItem"/>
        <w:numPr>
          <w:ilvl w:val="0"/>
          <w:numId w:val="4"/>
        </w:numPr>
        <w:ind w:left="426" w:hanging="426"/>
        <w:rPr>
          <w:rFonts w:ascii="Calibri" w:hAnsi="Calibri"/>
          <w:color w:val="auto"/>
        </w:rPr>
      </w:pPr>
      <w:r w:rsidRPr="00DB339D">
        <w:rPr>
          <w:rFonts w:ascii="Calibri" w:hAnsi="Calibri"/>
          <w:color w:val="auto"/>
        </w:rPr>
        <w:t>recognises</w:t>
      </w:r>
      <w:r w:rsidR="00CA5000" w:rsidRPr="00DB339D">
        <w:rPr>
          <w:rFonts w:ascii="Calibri" w:hAnsi="Calibri"/>
          <w:color w:val="auto"/>
        </w:rPr>
        <w:t xml:space="preserve"> own teamwork skills</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recognises own strengths that will be valuable to the team</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uses customer service skills when greeting a potential customer </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 xml:space="preserve">follows instructions or a schedule to complete a task </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follows classroom rules when preparing for the selling of a product or providing a service</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uses team work skills when promoting a product or providing a service</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applies the attributes of an efficient worker preparing for the selling of a product or providing a service</w:t>
      </w:r>
    </w:p>
    <w:p w:rsidR="00CA5000" w:rsidRPr="00DB339D" w:rsidRDefault="00CA5000" w:rsidP="008F57C9">
      <w:pPr>
        <w:pStyle w:val="ListItem"/>
        <w:numPr>
          <w:ilvl w:val="0"/>
          <w:numId w:val="4"/>
        </w:numPr>
        <w:ind w:left="426" w:hanging="426"/>
        <w:rPr>
          <w:rFonts w:ascii="Calibri" w:hAnsi="Calibri"/>
          <w:color w:val="auto"/>
        </w:rPr>
      </w:pPr>
      <w:r w:rsidRPr="00DB339D">
        <w:rPr>
          <w:rFonts w:ascii="Calibri" w:hAnsi="Calibri"/>
          <w:color w:val="auto"/>
        </w:rPr>
        <w:t>uses business vocabulary</w:t>
      </w:r>
    </w:p>
    <w:p w:rsidR="00EC3BF5" w:rsidRDefault="00EC3BF5">
      <w:pPr>
        <w:spacing w:line="276" w:lineRule="auto"/>
      </w:pPr>
      <w:r>
        <w:br w:type="page"/>
      </w:r>
    </w:p>
    <w:p w:rsidR="00EC3BF5" w:rsidRPr="00625F43" w:rsidRDefault="00EC3BF5" w:rsidP="00EC3BF5">
      <w:pPr>
        <w:pStyle w:val="Heading1"/>
        <w:rPr>
          <w:color w:val="FF0000"/>
        </w:rPr>
      </w:pPr>
      <w:bookmarkStart w:id="33" w:name="_Toc383704103"/>
      <w:r w:rsidRPr="00042703">
        <w:t xml:space="preserve">Unit </w:t>
      </w:r>
      <w:r>
        <w:t>4</w:t>
      </w:r>
      <w:bookmarkEnd w:id="33"/>
      <w:r w:rsidRPr="00042703">
        <w:t xml:space="preserve"> </w:t>
      </w:r>
    </w:p>
    <w:p w:rsidR="00EC3BF5" w:rsidRPr="00042703" w:rsidRDefault="00EC3BF5" w:rsidP="00C43C3E">
      <w:pPr>
        <w:pStyle w:val="Heading2"/>
        <w:spacing w:before="120"/>
      </w:pPr>
      <w:bookmarkStart w:id="34" w:name="_Toc383704104"/>
      <w:r w:rsidRPr="00042703">
        <w:t>Unit description</w:t>
      </w:r>
      <w:bookmarkEnd w:id="34"/>
      <w:r>
        <w:t xml:space="preserve"> </w:t>
      </w:r>
    </w:p>
    <w:p w:rsidR="00C43C3E" w:rsidRPr="00132DCE" w:rsidRDefault="00C43C3E" w:rsidP="00C43C3E">
      <w:pPr>
        <w:pStyle w:val="Paragraph"/>
        <w:rPr>
          <w:rFonts w:ascii="Calibri" w:eastAsiaTheme="minorEastAsia" w:hAnsi="Calibri" w:cs="Calibri"/>
          <w:color w:val="auto"/>
          <w:lang w:eastAsia="en-US"/>
        </w:rPr>
      </w:pPr>
      <w:r w:rsidRPr="00132DCE">
        <w:rPr>
          <w:rFonts w:ascii="Calibri" w:eastAsiaTheme="minorEastAsia" w:hAnsi="Calibri" w:cs="Calibri"/>
          <w:color w:val="auto"/>
          <w:lang w:eastAsia="en-US"/>
        </w:rPr>
        <w:t xml:space="preserve">This unit focuses on </w:t>
      </w:r>
      <w:r w:rsidRPr="003C1ED0">
        <w:rPr>
          <w:rFonts w:ascii="Calibri" w:hAnsi="Calibri" w:cs="Calibri"/>
          <w:color w:val="auto"/>
        </w:rPr>
        <w:t>selling a product or providing a service</w:t>
      </w:r>
      <w:r w:rsidRPr="00132DCE">
        <w:rPr>
          <w:rFonts w:ascii="Calibri" w:hAnsi="Calibri" w:cs="Calibri"/>
          <w:color w:val="auto"/>
        </w:rPr>
        <w:t xml:space="preserve"> that has been created. </w:t>
      </w:r>
      <w:r>
        <w:rPr>
          <w:rFonts w:ascii="Calibri" w:hAnsi="Calibri" w:cs="Calibri"/>
          <w:color w:val="auto"/>
        </w:rPr>
        <w:t>It addresses</w:t>
      </w:r>
      <w:r w:rsidRPr="00132DCE">
        <w:rPr>
          <w:rFonts w:ascii="Calibri" w:hAnsi="Calibri" w:cs="Calibri"/>
          <w:color w:val="auto"/>
        </w:rPr>
        <w:t xml:space="preserve"> simple business principles relating to the selling of products and services. </w:t>
      </w:r>
      <w:r>
        <w:rPr>
          <w:rFonts w:ascii="Calibri" w:hAnsi="Calibri" w:cs="Calibri"/>
          <w:color w:val="auto"/>
        </w:rPr>
        <w:t>Students</w:t>
      </w:r>
      <w:r w:rsidR="00DE0721">
        <w:rPr>
          <w:rFonts w:ascii="Calibri" w:hAnsi="Calibri" w:cs="Calibri"/>
          <w:color w:val="auto"/>
        </w:rPr>
        <w:t xml:space="preserve"> </w:t>
      </w:r>
      <w:r>
        <w:rPr>
          <w:rFonts w:ascii="Calibri" w:hAnsi="Calibri" w:cs="Calibri"/>
          <w:color w:val="auto"/>
        </w:rPr>
        <w:t>engage in business activity, gain sales experience and handle</w:t>
      </w:r>
      <w:r w:rsidRPr="00132DCE">
        <w:rPr>
          <w:rFonts w:ascii="Calibri" w:hAnsi="Calibri" w:cs="Calibri"/>
          <w:color w:val="auto"/>
        </w:rPr>
        <w:t xml:space="preserve"> cash</w:t>
      </w:r>
      <w:r>
        <w:rPr>
          <w:rFonts w:ascii="Calibri" w:hAnsi="Calibri" w:cs="Calibri"/>
          <w:color w:val="auto"/>
        </w:rPr>
        <w:t>.</w:t>
      </w:r>
    </w:p>
    <w:p w:rsidR="00EC3BF5" w:rsidRDefault="00EC3BF5" w:rsidP="00EC3BF5">
      <w:pPr>
        <w:pStyle w:val="Heading2"/>
      </w:pPr>
      <w:bookmarkStart w:id="35" w:name="_Toc383704105"/>
      <w:r w:rsidRPr="00211CE6">
        <w:t>Unit outcomes</w:t>
      </w:r>
      <w:bookmarkEnd w:id="35"/>
    </w:p>
    <w:p w:rsidR="00EC3BF5" w:rsidRDefault="00EC3BF5" w:rsidP="00EC3BF5">
      <w:pPr>
        <w:spacing w:before="120" w:line="276" w:lineRule="auto"/>
      </w:pPr>
      <w:r>
        <w:t>By the end of this unit</w:t>
      </w:r>
      <w:r w:rsidR="00A063B6">
        <w:t>,</w:t>
      </w:r>
      <w:r w:rsidR="008745CC">
        <w:t xml:space="preserve"> </w:t>
      </w:r>
      <w:r>
        <w:t>students will:</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recycle resources</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recognise money spent versus money received </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handle money correctly and ethically</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apply customer service skills</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show how, where and when to seek assistance </w:t>
      </w:r>
    </w:p>
    <w:p w:rsidR="00C43C3E" w:rsidRPr="008F57C9" w:rsidRDefault="00DE0721" w:rsidP="008F57C9">
      <w:pPr>
        <w:pStyle w:val="ListItem"/>
        <w:numPr>
          <w:ilvl w:val="0"/>
          <w:numId w:val="4"/>
        </w:numPr>
        <w:ind w:left="426" w:hanging="426"/>
        <w:rPr>
          <w:rFonts w:ascii="Calibri" w:hAnsi="Calibri"/>
          <w:color w:val="auto"/>
        </w:rPr>
      </w:pPr>
      <w:r w:rsidRPr="008F57C9">
        <w:rPr>
          <w:rFonts w:ascii="Calibri" w:hAnsi="Calibri"/>
          <w:color w:val="auto"/>
        </w:rPr>
        <w:t>apply</w:t>
      </w:r>
      <w:r w:rsidR="00C43C3E" w:rsidRPr="008F57C9">
        <w:rPr>
          <w:rFonts w:ascii="Calibri" w:hAnsi="Calibri"/>
          <w:color w:val="auto"/>
        </w:rPr>
        <w:t xml:space="preserve"> the attributes of an efficient worker</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participate as a member of a team</w:t>
      </w:r>
    </w:p>
    <w:p w:rsidR="00EC3BF5" w:rsidRPr="00042703" w:rsidRDefault="00EC3BF5" w:rsidP="00EC3BF5">
      <w:pPr>
        <w:pStyle w:val="Heading2"/>
      </w:pPr>
      <w:bookmarkStart w:id="36" w:name="_Toc383704106"/>
      <w:r w:rsidRPr="00042703">
        <w:t>Unit content</w:t>
      </w:r>
      <w:bookmarkEnd w:id="36"/>
    </w:p>
    <w:p w:rsidR="00EC3BF5" w:rsidRPr="00042703" w:rsidRDefault="00EC3BF5" w:rsidP="00EC3BF5">
      <w:pPr>
        <w:spacing w:before="120" w:line="276" w:lineRule="auto"/>
      </w:pPr>
      <w:r w:rsidRPr="00042703">
        <w:t>This unit includes the knowledge, understandings and skills described below.</w:t>
      </w:r>
    </w:p>
    <w:p w:rsidR="00C43C3E" w:rsidRPr="009351F8" w:rsidRDefault="00C43C3E" w:rsidP="00C43C3E">
      <w:pPr>
        <w:rPr>
          <w:b/>
        </w:rPr>
      </w:pPr>
      <w:r w:rsidRPr="0053343D">
        <w:rPr>
          <w:b/>
        </w:rPr>
        <w:t>Knowledge and understandings</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ethical practice when ensuring the security of cash</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the concept of money spent versus money received</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the concept of spending money to make money</w:t>
      </w:r>
    </w:p>
    <w:p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correct procedures for handling money, including:</w:t>
      </w:r>
    </w:p>
    <w:p w:rsidR="00C43C3E" w:rsidRPr="007F27E3" w:rsidRDefault="00C43C3E" w:rsidP="008F57C9">
      <w:pPr>
        <w:pStyle w:val="ListBullet"/>
        <w:numPr>
          <w:ilvl w:val="1"/>
          <w:numId w:val="5"/>
        </w:numPr>
        <w:tabs>
          <w:tab w:val="clear" w:pos="680"/>
        </w:tabs>
        <w:ind w:left="709" w:hanging="283"/>
      </w:pPr>
      <w:r w:rsidRPr="007F27E3">
        <w:t>receiving money</w:t>
      </w:r>
    </w:p>
    <w:p w:rsidR="00C43C3E" w:rsidRDefault="00C43C3E" w:rsidP="008F57C9">
      <w:pPr>
        <w:pStyle w:val="ListBullet"/>
        <w:numPr>
          <w:ilvl w:val="1"/>
          <w:numId w:val="5"/>
        </w:numPr>
        <w:tabs>
          <w:tab w:val="clear" w:pos="680"/>
        </w:tabs>
        <w:ind w:left="709" w:hanging="283"/>
      </w:pPr>
      <w:r w:rsidRPr="007F27E3">
        <w:t>giving correct change</w:t>
      </w:r>
    </w:p>
    <w:p w:rsidR="00C43C3E" w:rsidRPr="007F27E3" w:rsidRDefault="00C43C3E" w:rsidP="008F57C9">
      <w:pPr>
        <w:pStyle w:val="ListBullet"/>
        <w:numPr>
          <w:ilvl w:val="1"/>
          <w:numId w:val="5"/>
        </w:numPr>
        <w:tabs>
          <w:tab w:val="clear" w:pos="680"/>
        </w:tabs>
        <w:ind w:left="709" w:hanging="283"/>
      </w:pPr>
      <w:r>
        <w:t>recording money</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ways to communicate when selling a product or providing a service</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recycling of resources where possible  </w:t>
      </w:r>
    </w:p>
    <w:p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attributes of an efficient worker when selling a product or providing a service, including:</w:t>
      </w:r>
    </w:p>
    <w:p w:rsidR="00C43C3E" w:rsidRPr="00546305" w:rsidRDefault="00C43C3E" w:rsidP="008F57C9">
      <w:pPr>
        <w:pStyle w:val="ListBullet"/>
        <w:numPr>
          <w:ilvl w:val="1"/>
          <w:numId w:val="5"/>
        </w:numPr>
        <w:tabs>
          <w:tab w:val="clear" w:pos="680"/>
        </w:tabs>
        <w:ind w:left="709" w:hanging="283"/>
      </w:pPr>
      <w:r>
        <w:t>uses</w:t>
      </w:r>
      <w:r w:rsidRPr="00546305">
        <w:t xml:space="preserve"> resources efficiently </w:t>
      </w:r>
    </w:p>
    <w:p w:rsidR="00C43C3E" w:rsidRPr="00546305" w:rsidRDefault="00C43C3E" w:rsidP="008F57C9">
      <w:pPr>
        <w:pStyle w:val="ListBullet"/>
        <w:numPr>
          <w:ilvl w:val="1"/>
          <w:numId w:val="5"/>
        </w:numPr>
        <w:tabs>
          <w:tab w:val="clear" w:pos="680"/>
        </w:tabs>
        <w:ind w:left="709" w:hanging="283"/>
      </w:pPr>
      <w:r>
        <w:t>seeks</w:t>
      </w:r>
      <w:r w:rsidRPr="00546305">
        <w:t xml:space="preserve"> assistance when necessary</w:t>
      </w:r>
    </w:p>
    <w:p w:rsidR="00C43C3E" w:rsidRPr="00546305" w:rsidRDefault="00C43C3E" w:rsidP="008F57C9">
      <w:pPr>
        <w:pStyle w:val="ListBullet"/>
        <w:numPr>
          <w:ilvl w:val="1"/>
          <w:numId w:val="5"/>
        </w:numPr>
        <w:tabs>
          <w:tab w:val="clear" w:pos="680"/>
        </w:tabs>
        <w:ind w:left="709" w:hanging="283"/>
      </w:pPr>
      <w:r>
        <w:t>focuses</w:t>
      </w:r>
      <w:r w:rsidRPr="00546305">
        <w:t xml:space="preserve"> on tasks and avoid</w:t>
      </w:r>
      <w:r>
        <w:t>s distractions</w:t>
      </w:r>
    </w:p>
    <w:p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teamwork skills when selling a product or providing a service, including</w:t>
      </w:r>
    </w:p>
    <w:p w:rsidR="00C43C3E" w:rsidRDefault="00C43C3E" w:rsidP="008F57C9">
      <w:pPr>
        <w:pStyle w:val="ListBullet"/>
        <w:numPr>
          <w:ilvl w:val="1"/>
          <w:numId w:val="5"/>
        </w:numPr>
        <w:tabs>
          <w:tab w:val="clear" w:pos="680"/>
        </w:tabs>
        <w:ind w:left="709" w:hanging="283"/>
      </w:pPr>
      <w:r>
        <w:t>co-operates with team members</w:t>
      </w:r>
    </w:p>
    <w:p w:rsidR="00C43C3E" w:rsidRDefault="00C43C3E" w:rsidP="008F57C9">
      <w:pPr>
        <w:pStyle w:val="ListBullet"/>
        <w:numPr>
          <w:ilvl w:val="1"/>
          <w:numId w:val="5"/>
        </w:numPr>
        <w:tabs>
          <w:tab w:val="clear" w:pos="680"/>
        </w:tabs>
        <w:ind w:left="709" w:hanging="283"/>
      </w:pPr>
      <w:r>
        <w:t>takes turns</w:t>
      </w:r>
    </w:p>
    <w:p w:rsidR="00C43C3E" w:rsidRPr="00D07680" w:rsidRDefault="00C43C3E" w:rsidP="008F57C9">
      <w:pPr>
        <w:pStyle w:val="ListBullet"/>
        <w:numPr>
          <w:ilvl w:val="1"/>
          <w:numId w:val="5"/>
        </w:numPr>
        <w:tabs>
          <w:tab w:val="clear" w:pos="680"/>
        </w:tabs>
        <w:ind w:left="709" w:hanging="283"/>
      </w:pPr>
      <w:r>
        <w:t>shares resources</w:t>
      </w:r>
    </w:p>
    <w:p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 xml:space="preserve">key words associated with the selling of a product or providing a service, including:  </w:t>
      </w:r>
    </w:p>
    <w:p w:rsidR="00C43C3E" w:rsidRDefault="00C43C3E" w:rsidP="008F57C9">
      <w:pPr>
        <w:pStyle w:val="ListBullet"/>
        <w:numPr>
          <w:ilvl w:val="1"/>
          <w:numId w:val="5"/>
        </w:numPr>
        <w:tabs>
          <w:tab w:val="clear" w:pos="680"/>
        </w:tabs>
        <w:ind w:left="709" w:hanging="283"/>
      </w:pPr>
      <w:r>
        <w:t>change</w:t>
      </w:r>
    </w:p>
    <w:p w:rsidR="00C43C3E" w:rsidRDefault="00C43C3E" w:rsidP="008F57C9">
      <w:pPr>
        <w:pStyle w:val="ListBullet"/>
        <w:numPr>
          <w:ilvl w:val="1"/>
          <w:numId w:val="5"/>
        </w:numPr>
        <w:tabs>
          <w:tab w:val="clear" w:pos="680"/>
        </w:tabs>
        <w:ind w:left="709" w:hanging="283"/>
      </w:pPr>
      <w:r>
        <w:t>money</w:t>
      </w:r>
    </w:p>
    <w:p w:rsidR="00C43C3E" w:rsidRPr="00D07680" w:rsidRDefault="00C43C3E" w:rsidP="008F57C9">
      <w:pPr>
        <w:pStyle w:val="ListBullet"/>
        <w:numPr>
          <w:ilvl w:val="1"/>
          <w:numId w:val="5"/>
        </w:numPr>
        <w:tabs>
          <w:tab w:val="clear" w:pos="680"/>
        </w:tabs>
        <w:ind w:left="709" w:hanging="283"/>
      </w:pPr>
      <w:r w:rsidRPr="00D07680">
        <w:t>profit</w:t>
      </w:r>
    </w:p>
    <w:p w:rsidR="00C43C3E" w:rsidRPr="00D07680" w:rsidRDefault="00C43C3E" w:rsidP="008F57C9">
      <w:pPr>
        <w:pStyle w:val="ListBullet"/>
        <w:numPr>
          <w:ilvl w:val="1"/>
          <w:numId w:val="5"/>
        </w:numPr>
        <w:tabs>
          <w:tab w:val="clear" w:pos="680"/>
        </w:tabs>
        <w:ind w:left="709" w:hanging="283"/>
      </w:pPr>
      <w:r w:rsidRPr="00D07680">
        <w:t>loss</w:t>
      </w:r>
    </w:p>
    <w:p w:rsidR="00C43C3E" w:rsidRPr="008F57C9" w:rsidRDefault="00C43C3E" w:rsidP="008F57C9">
      <w:pPr>
        <w:pStyle w:val="ListBullet"/>
        <w:numPr>
          <w:ilvl w:val="1"/>
          <w:numId w:val="5"/>
        </w:numPr>
        <w:tabs>
          <w:tab w:val="clear" w:pos="680"/>
        </w:tabs>
        <w:ind w:left="709" w:hanging="283"/>
      </w:pPr>
      <w:r w:rsidRPr="00D07680">
        <w:t>sales</w:t>
      </w:r>
    </w:p>
    <w:p w:rsidR="00C43C3E" w:rsidRPr="007F27E3" w:rsidRDefault="00C43C3E" w:rsidP="00397ABE">
      <w:pPr>
        <w:spacing w:before="120"/>
        <w:rPr>
          <w:b/>
        </w:rPr>
      </w:pPr>
      <w:r w:rsidRPr="007F27E3">
        <w:rPr>
          <w:b/>
        </w:rPr>
        <w:t>Skills</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uses effective communication skills when dealing with customers</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uses customer service skills when dealing with customers</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resolves customer issues </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sells the product or provides a service </w:t>
      </w:r>
    </w:p>
    <w:p w:rsidR="00C43C3E" w:rsidRPr="008F57C9" w:rsidRDefault="00C43C3E" w:rsidP="008F57C9">
      <w:pPr>
        <w:pStyle w:val="ListItem"/>
        <w:numPr>
          <w:ilvl w:val="0"/>
          <w:numId w:val="4"/>
        </w:numPr>
        <w:spacing w:after="0"/>
        <w:ind w:left="426" w:hanging="426"/>
        <w:rPr>
          <w:rFonts w:ascii="Calibri" w:hAnsi="Calibri"/>
          <w:color w:val="auto"/>
        </w:rPr>
      </w:pPr>
      <w:r w:rsidRPr="008F57C9">
        <w:rPr>
          <w:rFonts w:ascii="Calibri" w:hAnsi="Calibri"/>
          <w:color w:val="auto"/>
        </w:rPr>
        <w:t xml:space="preserve">follows simple, correct procedures for handling money, including:     </w:t>
      </w:r>
    </w:p>
    <w:p w:rsidR="00C43C3E" w:rsidRPr="007F27E3" w:rsidRDefault="00C43C3E" w:rsidP="008F57C9">
      <w:pPr>
        <w:pStyle w:val="ListBullet"/>
        <w:numPr>
          <w:ilvl w:val="1"/>
          <w:numId w:val="5"/>
        </w:numPr>
        <w:tabs>
          <w:tab w:val="clear" w:pos="680"/>
        </w:tabs>
        <w:ind w:left="709" w:hanging="283"/>
      </w:pPr>
      <w:r w:rsidRPr="007F27E3">
        <w:t>receiving money</w:t>
      </w:r>
    </w:p>
    <w:p w:rsidR="00C43C3E" w:rsidRPr="007F27E3" w:rsidRDefault="00C43C3E" w:rsidP="008F57C9">
      <w:pPr>
        <w:pStyle w:val="ListBullet"/>
        <w:numPr>
          <w:ilvl w:val="1"/>
          <w:numId w:val="5"/>
        </w:numPr>
        <w:tabs>
          <w:tab w:val="clear" w:pos="680"/>
        </w:tabs>
        <w:ind w:left="709" w:hanging="283"/>
      </w:pPr>
      <w:r w:rsidRPr="007F27E3">
        <w:t>giving correct change</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counts and records amount of money received on the sale of product or service  </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calculates profit using money spent and money received </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follows correct procedures when seeking assistance</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follows instructions or a schedule to complete a task </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follows classroom rules when selling a product or providing a service</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recognises own teamwork skills</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recognises own strengths that will be valuable to the team </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uses team work skills when selling a product or providing a service</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 xml:space="preserve">applies the attributes of an efficient worker when selling a product or providing a service </w:t>
      </w:r>
    </w:p>
    <w:p w:rsidR="00C43C3E" w:rsidRPr="008F57C9" w:rsidRDefault="00C43C3E" w:rsidP="008F57C9">
      <w:pPr>
        <w:pStyle w:val="ListItem"/>
        <w:numPr>
          <w:ilvl w:val="0"/>
          <w:numId w:val="4"/>
        </w:numPr>
        <w:ind w:left="426" w:hanging="426"/>
        <w:rPr>
          <w:rFonts w:ascii="Calibri" w:hAnsi="Calibri"/>
          <w:color w:val="auto"/>
        </w:rPr>
      </w:pPr>
      <w:r w:rsidRPr="008F57C9">
        <w:rPr>
          <w:rFonts w:ascii="Calibri" w:hAnsi="Calibri"/>
          <w:color w:val="auto"/>
        </w:rPr>
        <w:t>uses business vocabulary</w:t>
      </w:r>
    </w:p>
    <w:p w:rsidR="00EC3BF5" w:rsidRPr="00042703" w:rsidRDefault="00EC3BF5" w:rsidP="00F8741F">
      <w:pPr>
        <w:spacing w:after="200" w:line="276" w:lineRule="auto"/>
      </w:pP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C10457" w:rsidRPr="00042703" w:rsidRDefault="00C10457" w:rsidP="00042703">
      <w:pPr>
        <w:pStyle w:val="Heading1"/>
      </w:pPr>
      <w:bookmarkStart w:id="37" w:name="_Toc347908209"/>
      <w:bookmarkStart w:id="38" w:name="_Toc360457894"/>
      <w:bookmarkStart w:id="39" w:name="_Toc359503808"/>
      <w:bookmarkStart w:id="40" w:name="_Toc383704107"/>
      <w:r w:rsidRPr="00042703">
        <w:t>School-based assessment</w:t>
      </w:r>
      <w:bookmarkEnd w:id="37"/>
      <w:bookmarkEnd w:id="40"/>
    </w:p>
    <w:p w:rsidR="00FD1EBD" w:rsidRPr="00FD1EBD" w:rsidRDefault="00FD1EBD" w:rsidP="00FD1EBD">
      <w:pPr>
        <w:spacing w:before="120" w:line="276" w:lineRule="auto"/>
      </w:pPr>
      <w:bookmarkStart w:id="41" w:name="_Toc347908210"/>
      <w:bookmarkEnd w:id="38"/>
      <w:bookmarkEnd w:id="39"/>
      <w:bookmarkEnd w:id="24"/>
      <w:r w:rsidRPr="00FD1EBD">
        <w:t xml:space="preserve">Approaches to assessment should support teachers to identify, broaden and deepen their understanding of what students can do, and assist teachers to determine the educational priorities for each student. </w:t>
      </w:r>
    </w:p>
    <w:p w:rsidR="00FD1EBD" w:rsidRPr="00FD1EBD" w:rsidRDefault="00FD1EBD" w:rsidP="00FD1EBD">
      <w:pPr>
        <w:spacing w:before="120" w:line="276" w:lineRule="auto"/>
      </w:pPr>
      <w:r w:rsidRPr="00FD1EBD">
        <w:t xml:space="preserve">The unit content forms the basis of a teaching, learning and assessment program. The content points in each unit form the basis of teaching and learning opportunities for students, and also provide examples of assessable activities on which teachers can make informed judgements. </w:t>
      </w:r>
    </w:p>
    <w:p w:rsidR="00FD1EBD" w:rsidRPr="00FD1EBD" w:rsidRDefault="00FD1EBD" w:rsidP="00FD1EBD">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rsidR="00FD1EBD" w:rsidRPr="00FD1EBD" w:rsidRDefault="00FD1EBD" w:rsidP="00FD1EBD">
      <w:pPr>
        <w:spacing w:before="120"/>
        <w:rPr>
          <w:rFonts w:eastAsia="Times New Roman" w:cs="Calibri"/>
          <w:color w:val="000000" w:themeColor="text1"/>
        </w:rPr>
      </w:pPr>
      <w:r w:rsidRPr="00FD1EBD">
        <w:rPr>
          <w:rFonts w:eastAsia="Times New Roman" w:cs="Calibri"/>
          <w:color w:val="000000" w:themeColor="text1"/>
        </w:rPr>
        <w:t>The assessment outline must:</w:t>
      </w:r>
    </w:p>
    <w:p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include a set of assessment tasks</w:t>
      </w:r>
    </w:p>
    <w:p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rsidR="00FD1EBD" w:rsidRPr="00FD1EBD" w:rsidRDefault="00FD1EBD" w:rsidP="008F57C9">
      <w:pPr>
        <w:numPr>
          <w:ilvl w:val="0"/>
          <w:numId w:val="3"/>
        </w:numPr>
        <w:spacing w:before="120" w:line="276" w:lineRule="auto"/>
        <w:rPr>
          <w:rFonts w:eastAsiaTheme="minorHAnsi" w:cs="Arial"/>
          <w:iCs/>
          <w:lang w:eastAsia="en-AU"/>
        </w:rPr>
      </w:pPr>
      <w:proofErr w:type="gramStart"/>
      <w:r w:rsidRPr="00FD1EBD">
        <w:rPr>
          <w:rFonts w:eastAsiaTheme="minorHAnsi" w:cs="Arial"/>
          <w:iCs/>
          <w:lang w:eastAsia="en-AU"/>
        </w:rPr>
        <w:t>include</w:t>
      </w:r>
      <w:proofErr w:type="gramEnd"/>
      <w:r w:rsidRPr="00FD1EBD">
        <w:rPr>
          <w:rFonts w:eastAsiaTheme="minorHAnsi" w:cs="Arial"/>
          <w:iCs/>
          <w:lang w:eastAsia="en-AU"/>
        </w:rPr>
        <w:t xml:space="preserve"> the approximate timing of each task (for example, the week the task is conducted, or the issue and submission dates for a task).</w:t>
      </w:r>
    </w:p>
    <w:p w:rsidR="00FD1EBD" w:rsidRPr="00FD1EBD" w:rsidRDefault="00FD1EBD" w:rsidP="00FD1EBD">
      <w:pPr>
        <w:spacing w:before="120" w:line="276" w:lineRule="auto"/>
      </w:pPr>
      <w:r w:rsidRPr="00FD1EBD">
        <w:t xml:space="preserve">To cater for individual needs and student capabilities, a range of assessment tasks will be developed by the teacher, appropriate for a student’s expected ways of learning. </w:t>
      </w:r>
    </w:p>
    <w:p w:rsidR="00FD1EBD" w:rsidRPr="00FD1EBD" w:rsidRDefault="00FD1EBD" w:rsidP="00FD1EBD">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rsidR="00FD1EBD" w:rsidRPr="00FD1EBD" w:rsidRDefault="00FD1EBD" w:rsidP="00FD1EBD">
      <w:pPr>
        <w:spacing w:before="120" w:line="276" w:lineRule="auto"/>
      </w:pPr>
      <w:r w:rsidRPr="00FD1EBD">
        <w:t>Tools for the collection of evidence to support student progress towards individual learning goals may include:</w:t>
      </w:r>
    </w:p>
    <w:p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rsidR="00FD1EBD" w:rsidRPr="00FD1EBD" w:rsidRDefault="00FD1EBD" w:rsidP="008F57C9">
      <w:pPr>
        <w:numPr>
          <w:ilvl w:val="0"/>
          <w:numId w:val="3"/>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rsidR="00FD1EBD" w:rsidRPr="00FD1EBD" w:rsidRDefault="00FD1EBD" w:rsidP="008F57C9">
      <w:pPr>
        <w:numPr>
          <w:ilvl w:val="0"/>
          <w:numId w:val="3"/>
        </w:numPr>
        <w:spacing w:before="120" w:line="276" w:lineRule="auto"/>
        <w:rPr>
          <w:rFonts w:eastAsiaTheme="minorHAnsi" w:cs="Arial"/>
          <w:iCs/>
          <w:lang w:eastAsia="en-AU"/>
        </w:rPr>
      </w:pPr>
      <w:proofErr w:type="gramStart"/>
      <w:r w:rsidRPr="00FD1EBD">
        <w:rPr>
          <w:rFonts w:eastAsiaTheme="minorHAnsi" w:cs="Arial"/>
          <w:iCs/>
          <w:lang w:eastAsia="en-AU"/>
        </w:rPr>
        <w:t>work</w:t>
      </w:r>
      <w:proofErr w:type="gramEnd"/>
      <w:r w:rsidRPr="00FD1EBD">
        <w:rPr>
          <w:rFonts w:eastAsiaTheme="minorHAnsi" w:cs="Arial"/>
          <w:iCs/>
          <w:lang w:eastAsia="en-AU"/>
        </w:rPr>
        <w:t xml:space="preserve"> experience feedback and/or reports.</w:t>
      </w:r>
    </w:p>
    <w:p w:rsidR="00FD1EBD" w:rsidRPr="00FD1EBD" w:rsidRDefault="00FD1EBD" w:rsidP="00FD1EBD">
      <w:pPr>
        <w:spacing w:before="120" w:line="276" w:lineRule="auto"/>
      </w:pPr>
      <w:r w:rsidRPr="00FD1EBD">
        <w:t>Decisions about whether it is appropriate to offer adjustments to students in course work and assessment tasks are the responsibility of the school.</w:t>
      </w:r>
    </w:p>
    <w:bookmarkEnd w:id="41"/>
    <w:p w:rsidR="00FD1EBD" w:rsidRPr="00FD1EBD" w:rsidRDefault="00FD1EBD" w:rsidP="00FD1EBD">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rsidR="00FD1EBD" w:rsidRPr="00FD1EBD" w:rsidRDefault="00FD1EBD" w:rsidP="00FD1EBD">
      <w:pPr>
        <w:spacing w:before="120" w:line="276" w:lineRule="auto"/>
      </w:pPr>
      <w:r w:rsidRPr="00FD1EBD">
        <w:t xml:space="preserve">Schools report on each student’s learning progress for a unit in Preliminary courses as either completed or not completed.  </w:t>
      </w:r>
    </w:p>
    <w:p w:rsidR="00FD1EBD" w:rsidRPr="00FD1EBD" w:rsidRDefault="00FD1EBD" w:rsidP="00FD1EBD">
      <w:pPr>
        <w:spacing w:before="120" w:line="276" w:lineRule="auto"/>
      </w:pPr>
      <w:r w:rsidRPr="00FD1EBD">
        <w:t>To be deemed to have completed the course, the school determines whether a student meets the following criteria:</w:t>
      </w:r>
    </w:p>
    <w:p w:rsidR="00FD1EBD" w:rsidRPr="00FD1EBD" w:rsidRDefault="00FD1EBD" w:rsidP="008F57C9">
      <w:pPr>
        <w:numPr>
          <w:ilvl w:val="0"/>
          <w:numId w:val="3"/>
        </w:numPr>
        <w:spacing w:before="120" w:line="276" w:lineRule="auto"/>
        <w:rPr>
          <w:iCs/>
        </w:rPr>
      </w:pPr>
      <w:r w:rsidRPr="00FD1EBD">
        <w:rPr>
          <w:iCs/>
        </w:rPr>
        <w:t>completion of the education and assessment program for the unit (unless the school accepts that there are exceptional and justifiable circumstances)</w:t>
      </w:r>
    </w:p>
    <w:p w:rsidR="00FD1EBD" w:rsidRPr="00FD1EBD" w:rsidRDefault="00FD1EBD" w:rsidP="008F57C9">
      <w:pPr>
        <w:numPr>
          <w:ilvl w:val="0"/>
          <w:numId w:val="3"/>
        </w:numPr>
        <w:spacing w:before="120" w:line="276" w:lineRule="auto"/>
        <w:rPr>
          <w:iCs/>
        </w:rPr>
      </w:pPr>
      <w:proofErr w:type="gramStart"/>
      <w:r w:rsidRPr="00FD1EBD">
        <w:rPr>
          <w:iCs/>
        </w:rPr>
        <w:t>evidence</w:t>
      </w:r>
      <w:proofErr w:type="gramEnd"/>
      <w:r w:rsidRPr="00FD1EBD">
        <w:rPr>
          <w:iCs/>
        </w:rPr>
        <w:t xml:space="preserve"> of progress in demonstrating the unit outcomes, including sufficient attendance and engagement, either independently or with support.</w:t>
      </w:r>
    </w:p>
    <w:p w:rsidR="00F05C5C" w:rsidRPr="00FD1EBD" w:rsidRDefault="00FD1EBD" w:rsidP="00FD1EBD">
      <w:pPr>
        <w:spacing w:before="120" w:line="276" w:lineRule="auto"/>
        <w:rPr>
          <w:iCs/>
        </w:rPr>
      </w:pPr>
      <w:r w:rsidRPr="00FD1EBD">
        <w:rPr>
          <w:iCs/>
        </w:rPr>
        <w:t>The WACE Manual contains essential information on principles, policies and procedures for school-based assessment that needs to be read in conjunction with this syllabus.</w:t>
      </w:r>
    </w:p>
    <w:sectPr w:rsidR="00F05C5C" w:rsidRPr="00FD1EBD"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EA" w:rsidRDefault="009660EA" w:rsidP="00742128">
      <w:pPr>
        <w:spacing w:after="0" w:line="240" w:lineRule="auto"/>
      </w:pPr>
      <w:r>
        <w:separator/>
      </w:r>
    </w:p>
  </w:endnote>
  <w:endnote w:type="continuationSeparator" w:id="0">
    <w:p w:rsidR="009660EA" w:rsidRDefault="009660E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EA" w:rsidRPr="008324A6" w:rsidRDefault="009660E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2014/4248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EA" w:rsidRPr="008548F9" w:rsidRDefault="009660EA"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Preliminary | Year 11 and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EA" w:rsidRPr="009C7C11" w:rsidRDefault="009660EA"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EA" w:rsidRDefault="009660EA" w:rsidP="00742128">
      <w:pPr>
        <w:spacing w:after="0" w:line="240" w:lineRule="auto"/>
      </w:pPr>
      <w:r>
        <w:separator/>
      </w:r>
    </w:p>
  </w:footnote>
  <w:footnote w:type="continuationSeparator" w:id="0">
    <w:p w:rsidR="009660EA" w:rsidRDefault="009660E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08"/>
      <w:gridCol w:w="4254"/>
    </w:tblGrid>
    <w:tr w:rsidR="009660EA" w:rsidRPr="00F35D7C" w:rsidTr="004D2A71">
      <w:tc>
        <w:tcPr>
          <w:tcW w:w="5707" w:type="dxa"/>
          <w:shd w:val="clear" w:color="auto" w:fill="auto"/>
        </w:tcPr>
        <w:p w:rsidR="009660EA" w:rsidRPr="00F35D7C" w:rsidRDefault="009660EA"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7316A0C" wp14:editId="0DBE13D2">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9660EA" w:rsidRPr="00F35D7C" w:rsidRDefault="009660EA"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500B2160" wp14:editId="560C41A8">
                <wp:extent cx="1084580" cy="542290"/>
                <wp:effectExtent l="0" t="0" r="1270" b="0"/>
                <wp:docPr id="5" name="Picture 5" descr="WACE%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CE%20logo%20(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tc>
    </w:tr>
  </w:tbl>
  <w:p w:rsidR="009660EA" w:rsidRDefault="009660EA"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EA" w:rsidRPr="001567D0" w:rsidRDefault="009660E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A7D42">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EA" w:rsidRPr="009C7C11" w:rsidRDefault="009660EA"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EA" w:rsidRDefault="009660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EA" w:rsidRPr="001567D0" w:rsidRDefault="009660E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A7D42">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35E"/>
    <w:multiLevelType w:val="hybridMultilevel"/>
    <w:tmpl w:val="310CF59C"/>
    <w:lvl w:ilvl="0" w:tplc="04090001">
      <w:start w:val="1"/>
      <w:numFmt w:val="bullet"/>
      <w:lvlText w:val=""/>
      <w:lvlJc w:val="left"/>
      <w:pPr>
        <w:tabs>
          <w:tab w:val="num" w:pos="360"/>
        </w:tabs>
        <w:ind w:left="360" w:hanging="360"/>
      </w:pPr>
      <w:rPr>
        <w:rFonts w:ascii="Symbol" w:hAnsi="Symbol" w:hint="default"/>
      </w:rPr>
    </w:lvl>
    <w:lvl w:ilvl="1" w:tplc="9ECCAA62">
      <w:start w:val="1"/>
      <w:numFmt w:val="bullet"/>
      <w:lvlText w:val=""/>
      <w:lvlJc w:val="left"/>
      <w:pPr>
        <w:tabs>
          <w:tab w:val="num" w:pos="680"/>
        </w:tabs>
        <w:ind w:left="680" w:hanging="323"/>
      </w:pPr>
      <w:rPr>
        <w:rFonts w:ascii="Wingdings" w:hAnsi="Wingdings"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lvl>
  </w:abstractNum>
  <w:abstractNum w:abstractNumId="4">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300"/>
    <w:rsid w:val="00017D9C"/>
    <w:rsid w:val="00020EA7"/>
    <w:rsid w:val="000227E9"/>
    <w:rsid w:val="0002336A"/>
    <w:rsid w:val="00033033"/>
    <w:rsid w:val="00042703"/>
    <w:rsid w:val="000434FB"/>
    <w:rsid w:val="000439B5"/>
    <w:rsid w:val="00044B89"/>
    <w:rsid w:val="000618E2"/>
    <w:rsid w:val="00065EA6"/>
    <w:rsid w:val="00077122"/>
    <w:rsid w:val="00085D75"/>
    <w:rsid w:val="0009024C"/>
    <w:rsid w:val="000A023F"/>
    <w:rsid w:val="000A4006"/>
    <w:rsid w:val="000A6ABE"/>
    <w:rsid w:val="000B07ED"/>
    <w:rsid w:val="000C315E"/>
    <w:rsid w:val="000C4029"/>
    <w:rsid w:val="000C6318"/>
    <w:rsid w:val="000C6AF1"/>
    <w:rsid w:val="000D1019"/>
    <w:rsid w:val="000D47CC"/>
    <w:rsid w:val="000F34B1"/>
    <w:rsid w:val="000F404F"/>
    <w:rsid w:val="0010058F"/>
    <w:rsid w:val="00102AB4"/>
    <w:rsid w:val="00112C23"/>
    <w:rsid w:val="00116223"/>
    <w:rsid w:val="0013465E"/>
    <w:rsid w:val="001451B9"/>
    <w:rsid w:val="00151DC5"/>
    <w:rsid w:val="001567D0"/>
    <w:rsid w:val="00157E06"/>
    <w:rsid w:val="00167B95"/>
    <w:rsid w:val="00177723"/>
    <w:rsid w:val="00181895"/>
    <w:rsid w:val="0019340B"/>
    <w:rsid w:val="00195B43"/>
    <w:rsid w:val="001A540B"/>
    <w:rsid w:val="001A7DBB"/>
    <w:rsid w:val="001B1674"/>
    <w:rsid w:val="001B43B6"/>
    <w:rsid w:val="001B4991"/>
    <w:rsid w:val="001D1413"/>
    <w:rsid w:val="001D76C5"/>
    <w:rsid w:val="001E126B"/>
    <w:rsid w:val="001F0B08"/>
    <w:rsid w:val="001F36A9"/>
    <w:rsid w:val="001F4A94"/>
    <w:rsid w:val="001F4D51"/>
    <w:rsid w:val="001F6467"/>
    <w:rsid w:val="002003BF"/>
    <w:rsid w:val="00211CE6"/>
    <w:rsid w:val="0021393C"/>
    <w:rsid w:val="0022689C"/>
    <w:rsid w:val="0023153D"/>
    <w:rsid w:val="0024211B"/>
    <w:rsid w:val="0025030E"/>
    <w:rsid w:val="00270163"/>
    <w:rsid w:val="00285893"/>
    <w:rsid w:val="0029038D"/>
    <w:rsid w:val="00290C4A"/>
    <w:rsid w:val="002937BC"/>
    <w:rsid w:val="00296DA9"/>
    <w:rsid w:val="002A471E"/>
    <w:rsid w:val="002B1DBA"/>
    <w:rsid w:val="002B57DA"/>
    <w:rsid w:val="002B6A0F"/>
    <w:rsid w:val="002B6FEE"/>
    <w:rsid w:val="002C05E5"/>
    <w:rsid w:val="002C386C"/>
    <w:rsid w:val="002E217D"/>
    <w:rsid w:val="002E5BC0"/>
    <w:rsid w:val="002E78F4"/>
    <w:rsid w:val="002F41D0"/>
    <w:rsid w:val="002F52CA"/>
    <w:rsid w:val="00304E41"/>
    <w:rsid w:val="00306C56"/>
    <w:rsid w:val="00312EDB"/>
    <w:rsid w:val="00317D45"/>
    <w:rsid w:val="00322B84"/>
    <w:rsid w:val="00333E55"/>
    <w:rsid w:val="0036354F"/>
    <w:rsid w:val="0036440F"/>
    <w:rsid w:val="00373FD4"/>
    <w:rsid w:val="00376AD1"/>
    <w:rsid w:val="00376DA5"/>
    <w:rsid w:val="00387500"/>
    <w:rsid w:val="00397ABE"/>
    <w:rsid w:val="003A0A64"/>
    <w:rsid w:val="003A16FA"/>
    <w:rsid w:val="003A732B"/>
    <w:rsid w:val="003B37F6"/>
    <w:rsid w:val="003B6930"/>
    <w:rsid w:val="003C219F"/>
    <w:rsid w:val="003C4992"/>
    <w:rsid w:val="003C721F"/>
    <w:rsid w:val="003D3CBD"/>
    <w:rsid w:val="003D544F"/>
    <w:rsid w:val="003F14E7"/>
    <w:rsid w:val="003F54AC"/>
    <w:rsid w:val="00403078"/>
    <w:rsid w:val="004051EF"/>
    <w:rsid w:val="00412F94"/>
    <w:rsid w:val="00413C8C"/>
    <w:rsid w:val="00416A63"/>
    <w:rsid w:val="00416C3D"/>
    <w:rsid w:val="004352CB"/>
    <w:rsid w:val="0043620D"/>
    <w:rsid w:val="0044037B"/>
    <w:rsid w:val="00442824"/>
    <w:rsid w:val="0044627A"/>
    <w:rsid w:val="00466D3C"/>
    <w:rsid w:val="00490433"/>
    <w:rsid w:val="00492C50"/>
    <w:rsid w:val="004A0681"/>
    <w:rsid w:val="004B14BE"/>
    <w:rsid w:val="004B6824"/>
    <w:rsid w:val="004B7DB5"/>
    <w:rsid w:val="004D2A71"/>
    <w:rsid w:val="004F7DA2"/>
    <w:rsid w:val="00504046"/>
    <w:rsid w:val="00516CCF"/>
    <w:rsid w:val="00517E1F"/>
    <w:rsid w:val="005335D5"/>
    <w:rsid w:val="005371C1"/>
    <w:rsid w:val="00540775"/>
    <w:rsid w:val="005424B9"/>
    <w:rsid w:val="00554AC8"/>
    <w:rsid w:val="00562D8F"/>
    <w:rsid w:val="005756CA"/>
    <w:rsid w:val="005772E6"/>
    <w:rsid w:val="005779B0"/>
    <w:rsid w:val="00590B91"/>
    <w:rsid w:val="00592F9D"/>
    <w:rsid w:val="005B1629"/>
    <w:rsid w:val="005B3E3B"/>
    <w:rsid w:val="005B6921"/>
    <w:rsid w:val="005C0CBF"/>
    <w:rsid w:val="005C7187"/>
    <w:rsid w:val="005C74DE"/>
    <w:rsid w:val="005D5F3A"/>
    <w:rsid w:val="005D78C1"/>
    <w:rsid w:val="005E18DA"/>
    <w:rsid w:val="005E26A0"/>
    <w:rsid w:val="005E4338"/>
    <w:rsid w:val="005E6287"/>
    <w:rsid w:val="005F2103"/>
    <w:rsid w:val="0060245A"/>
    <w:rsid w:val="00604FB6"/>
    <w:rsid w:val="006056D8"/>
    <w:rsid w:val="00606555"/>
    <w:rsid w:val="00616185"/>
    <w:rsid w:val="006245BB"/>
    <w:rsid w:val="00625F43"/>
    <w:rsid w:val="00630C3D"/>
    <w:rsid w:val="00630C74"/>
    <w:rsid w:val="00631769"/>
    <w:rsid w:val="00637F0D"/>
    <w:rsid w:val="00641284"/>
    <w:rsid w:val="00645BBC"/>
    <w:rsid w:val="00665738"/>
    <w:rsid w:val="00666FEB"/>
    <w:rsid w:val="006709B0"/>
    <w:rsid w:val="006748E6"/>
    <w:rsid w:val="006803C1"/>
    <w:rsid w:val="00691A72"/>
    <w:rsid w:val="00693261"/>
    <w:rsid w:val="006A0088"/>
    <w:rsid w:val="006A4232"/>
    <w:rsid w:val="006B7A78"/>
    <w:rsid w:val="006C085D"/>
    <w:rsid w:val="006D2B4A"/>
    <w:rsid w:val="006E1D80"/>
    <w:rsid w:val="006E264E"/>
    <w:rsid w:val="006E27F0"/>
    <w:rsid w:val="006E55CE"/>
    <w:rsid w:val="006F5AB3"/>
    <w:rsid w:val="0071624F"/>
    <w:rsid w:val="00716474"/>
    <w:rsid w:val="0071747B"/>
    <w:rsid w:val="00737E63"/>
    <w:rsid w:val="00742128"/>
    <w:rsid w:val="007455A7"/>
    <w:rsid w:val="00745E9B"/>
    <w:rsid w:val="00757D2A"/>
    <w:rsid w:val="00792029"/>
    <w:rsid w:val="00793207"/>
    <w:rsid w:val="007A4519"/>
    <w:rsid w:val="007A7D42"/>
    <w:rsid w:val="007B19D2"/>
    <w:rsid w:val="007B1B22"/>
    <w:rsid w:val="007E0369"/>
    <w:rsid w:val="007E5A37"/>
    <w:rsid w:val="007F70C7"/>
    <w:rsid w:val="008079E9"/>
    <w:rsid w:val="00810923"/>
    <w:rsid w:val="00816188"/>
    <w:rsid w:val="0081760A"/>
    <w:rsid w:val="00826D35"/>
    <w:rsid w:val="008324A6"/>
    <w:rsid w:val="00846AF5"/>
    <w:rsid w:val="008548F9"/>
    <w:rsid w:val="00864C3C"/>
    <w:rsid w:val="008669DF"/>
    <w:rsid w:val="008745CC"/>
    <w:rsid w:val="0088053A"/>
    <w:rsid w:val="00890076"/>
    <w:rsid w:val="00894ABF"/>
    <w:rsid w:val="008A0C3D"/>
    <w:rsid w:val="008A7555"/>
    <w:rsid w:val="008D39C9"/>
    <w:rsid w:val="008E144B"/>
    <w:rsid w:val="008E6F07"/>
    <w:rsid w:val="008F1102"/>
    <w:rsid w:val="008F15C7"/>
    <w:rsid w:val="008F1BD6"/>
    <w:rsid w:val="008F432B"/>
    <w:rsid w:val="008F57C9"/>
    <w:rsid w:val="00904BFC"/>
    <w:rsid w:val="009103D4"/>
    <w:rsid w:val="00915A9F"/>
    <w:rsid w:val="00927CF9"/>
    <w:rsid w:val="009356D1"/>
    <w:rsid w:val="0094007F"/>
    <w:rsid w:val="0094011D"/>
    <w:rsid w:val="00945408"/>
    <w:rsid w:val="00955E93"/>
    <w:rsid w:val="00956DE1"/>
    <w:rsid w:val="00964696"/>
    <w:rsid w:val="009660EA"/>
    <w:rsid w:val="009732C7"/>
    <w:rsid w:val="00974508"/>
    <w:rsid w:val="00976638"/>
    <w:rsid w:val="00990B70"/>
    <w:rsid w:val="0099315B"/>
    <w:rsid w:val="009A30DE"/>
    <w:rsid w:val="009B4B95"/>
    <w:rsid w:val="009C4F8C"/>
    <w:rsid w:val="009C62D6"/>
    <w:rsid w:val="009C7C11"/>
    <w:rsid w:val="009D4A6D"/>
    <w:rsid w:val="009D4A76"/>
    <w:rsid w:val="009E0E9F"/>
    <w:rsid w:val="009E200D"/>
    <w:rsid w:val="009E2A22"/>
    <w:rsid w:val="00A063B6"/>
    <w:rsid w:val="00A22956"/>
    <w:rsid w:val="00A24944"/>
    <w:rsid w:val="00A258EF"/>
    <w:rsid w:val="00A31D25"/>
    <w:rsid w:val="00A415FD"/>
    <w:rsid w:val="00A431D2"/>
    <w:rsid w:val="00A44A86"/>
    <w:rsid w:val="00A743FD"/>
    <w:rsid w:val="00A96D41"/>
    <w:rsid w:val="00AB0204"/>
    <w:rsid w:val="00AB6D65"/>
    <w:rsid w:val="00AC7868"/>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5D2F"/>
    <w:rsid w:val="00B27149"/>
    <w:rsid w:val="00B31ECA"/>
    <w:rsid w:val="00B351DB"/>
    <w:rsid w:val="00B44993"/>
    <w:rsid w:val="00B46973"/>
    <w:rsid w:val="00B5583F"/>
    <w:rsid w:val="00B55A49"/>
    <w:rsid w:val="00B5784E"/>
    <w:rsid w:val="00B635B2"/>
    <w:rsid w:val="00B72545"/>
    <w:rsid w:val="00B73C23"/>
    <w:rsid w:val="00B74224"/>
    <w:rsid w:val="00B840ED"/>
    <w:rsid w:val="00B84809"/>
    <w:rsid w:val="00B92FF4"/>
    <w:rsid w:val="00B935B0"/>
    <w:rsid w:val="00B96559"/>
    <w:rsid w:val="00BA591F"/>
    <w:rsid w:val="00BB4454"/>
    <w:rsid w:val="00BB621D"/>
    <w:rsid w:val="00BB6A63"/>
    <w:rsid w:val="00BC1F96"/>
    <w:rsid w:val="00BD0125"/>
    <w:rsid w:val="00BD17AD"/>
    <w:rsid w:val="00BD3740"/>
    <w:rsid w:val="00BF372A"/>
    <w:rsid w:val="00C10457"/>
    <w:rsid w:val="00C11BED"/>
    <w:rsid w:val="00C1764E"/>
    <w:rsid w:val="00C24F89"/>
    <w:rsid w:val="00C30AA6"/>
    <w:rsid w:val="00C370B6"/>
    <w:rsid w:val="00C3774C"/>
    <w:rsid w:val="00C43A9A"/>
    <w:rsid w:val="00C43C3E"/>
    <w:rsid w:val="00C51F9A"/>
    <w:rsid w:val="00C5718F"/>
    <w:rsid w:val="00C57CDD"/>
    <w:rsid w:val="00C61845"/>
    <w:rsid w:val="00C72B95"/>
    <w:rsid w:val="00C7305D"/>
    <w:rsid w:val="00C75795"/>
    <w:rsid w:val="00C82918"/>
    <w:rsid w:val="00C858E6"/>
    <w:rsid w:val="00CA14D3"/>
    <w:rsid w:val="00CA5000"/>
    <w:rsid w:val="00CA51CE"/>
    <w:rsid w:val="00CE0E01"/>
    <w:rsid w:val="00CE4CE1"/>
    <w:rsid w:val="00CF6AB8"/>
    <w:rsid w:val="00D0093B"/>
    <w:rsid w:val="00D02F25"/>
    <w:rsid w:val="00D05E27"/>
    <w:rsid w:val="00D0711B"/>
    <w:rsid w:val="00D17A5D"/>
    <w:rsid w:val="00D44A04"/>
    <w:rsid w:val="00D46EA0"/>
    <w:rsid w:val="00D57D02"/>
    <w:rsid w:val="00D57F2D"/>
    <w:rsid w:val="00D65567"/>
    <w:rsid w:val="00D65B57"/>
    <w:rsid w:val="00D85019"/>
    <w:rsid w:val="00D904D1"/>
    <w:rsid w:val="00D91AF7"/>
    <w:rsid w:val="00D964B7"/>
    <w:rsid w:val="00DB1A86"/>
    <w:rsid w:val="00DB339D"/>
    <w:rsid w:val="00DB4B3C"/>
    <w:rsid w:val="00DC3A58"/>
    <w:rsid w:val="00DD03EE"/>
    <w:rsid w:val="00DD1D21"/>
    <w:rsid w:val="00DD23DF"/>
    <w:rsid w:val="00DD51A8"/>
    <w:rsid w:val="00DE0721"/>
    <w:rsid w:val="00E01252"/>
    <w:rsid w:val="00E327A3"/>
    <w:rsid w:val="00E32D95"/>
    <w:rsid w:val="00E343C2"/>
    <w:rsid w:val="00E41C0A"/>
    <w:rsid w:val="00E47F22"/>
    <w:rsid w:val="00E54236"/>
    <w:rsid w:val="00E5522A"/>
    <w:rsid w:val="00E57A9E"/>
    <w:rsid w:val="00E67F43"/>
    <w:rsid w:val="00E71B62"/>
    <w:rsid w:val="00E721B6"/>
    <w:rsid w:val="00E924D6"/>
    <w:rsid w:val="00E95C87"/>
    <w:rsid w:val="00EA76A7"/>
    <w:rsid w:val="00EB3C04"/>
    <w:rsid w:val="00EC3BF5"/>
    <w:rsid w:val="00ED3A00"/>
    <w:rsid w:val="00EE1227"/>
    <w:rsid w:val="00EF0533"/>
    <w:rsid w:val="00EF4480"/>
    <w:rsid w:val="00F02FBB"/>
    <w:rsid w:val="00F04642"/>
    <w:rsid w:val="00F05C5C"/>
    <w:rsid w:val="00F07300"/>
    <w:rsid w:val="00F100C8"/>
    <w:rsid w:val="00F13236"/>
    <w:rsid w:val="00F22B87"/>
    <w:rsid w:val="00F27434"/>
    <w:rsid w:val="00F37A60"/>
    <w:rsid w:val="00F440A1"/>
    <w:rsid w:val="00F53188"/>
    <w:rsid w:val="00F60354"/>
    <w:rsid w:val="00F651A4"/>
    <w:rsid w:val="00F675F3"/>
    <w:rsid w:val="00F74D9B"/>
    <w:rsid w:val="00F759DE"/>
    <w:rsid w:val="00F8096C"/>
    <w:rsid w:val="00F81088"/>
    <w:rsid w:val="00F83152"/>
    <w:rsid w:val="00F836F1"/>
    <w:rsid w:val="00F8741F"/>
    <w:rsid w:val="00F91F14"/>
    <w:rsid w:val="00F9285B"/>
    <w:rsid w:val="00FA0805"/>
    <w:rsid w:val="00FA6BA5"/>
    <w:rsid w:val="00FB0A70"/>
    <w:rsid w:val="00FB0D46"/>
    <w:rsid w:val="00FC2705"/>
    <w:rsid w:val="00FD1EBD"/>
    <w:rsid w:val="00FD4B9D"/>
    <w:rsid w:val="00FE1770"/>
    <w:rsid w:val="00FE5BE9"/>
    <w:rsid w:val="00FF0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B81B-A396-43BF-BD98-43237E8B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4155</Words>
  <Characters>23689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36</cp:revision>
  <cp:lastPrinted>2014-03-27T09:19:00Z</cp:lastPrinted>
  <dcterms:created xsi:type="dcterms:W3CDTF">2014-02-13T01:12:00Z</dcterms:created>
  <dcterms:modified xsi:type="dcterms:W3CDTF">2014-03-27T09:19:00Z</dcterms:modified>
</cp:coreProperties>
</file>