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1C" w:rsidRPr="0017191C" w:rsidRDefault="0017191C" w:rsidP="0017191C">
      <w:pPr>
        <w:rPr>
          <w:b/>
          <w:sz w:val="28"/>
          <w:szCs w:val="28"/>
        </w:rPr>
      </w:pPr>
    </w:p>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6EC5A29" wp14:editId="544BA7D1">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664F0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Health, Physical and Outdoor Education</w:t>
      </w:r>
    </w:p>
    <w:p w:rsidR="00897899" w:rsidRPr="00891E0F" w:rsidRDefault="00664F0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Foundation</w:t>
      </w:r>
      <w:r w:rsidR="003C0817">
        <w:rPr>
          <w:rFonts w:ascii="Franklin Gothic Medium" w:hAnsi="Franklin Gothic Medium"/>
          <w:smallCaps/>
          <w:color w:val="5F497A"/>
          <w:sz w:val="28"/>
          <w:szCs w:val="28"/>
        </w:rPr>
        <w:t xml:space="preserve"> </w:t>
      </w:r>
      <w:r w:rsidR="00897899" w:rsidRPr="00891E0F">
        <w:rPr>
          <w:rFonts w:ascii="Franklin Gothic Medium" w:hAnsi="Franklin Gothic Medium"/>
          <w:smallCaps/>
          <w:color w:val="5F497A"/>
          <w:sz w:val="28"/>
          <w:szCs w:val="28"/>
        </w:rPr>
        <w:t xml:space="preserve">Year </w:t>
      </w:r>
      <w:r w:rsidR="003B31CC">
        <w:rPr>
          <w:rFonts w:ascii="Franklin Gothic Medium" w:hAnsi="Franklin Gothic Medium"/>
          <w:smallCaps/>
          <w:color w:val="5F497A"/>
          <w:sz w:val="28"/>
          <w:szCs w:val="28"/>
        </w:rPr>
        <w:t>11</w:t>
      </w:r>
    </w:p>
    <w:p w:rsidR="00897899" w:rsidRPr="00891E0F" w:rsidRDefault="00897899" w:rsidP="00897899">
      <w:pPr>
        <w:keepNext/>
        <w:jc w:val="center"/>
        <w:outlineLvl w:val="0"/>
        <w:rPr>
          <w:rFonts w:ascii="Calibri" w:hAnsi="Calibri"/>
          <w:b/>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rPr>
      </w:pPr>
    </w:p>
    <w:p w:rsidR="0017191C" w:rsidRPr="00C12FBB" w:rsidRDefault="0017191C" w:rsidP="00C12FBB">
      <w:pPr>
        <w:spacing w:line="264" w:lineRule="auto"/>
      </w:pPr>
      <w:r w:rsidRPr="0017191C">
        <w:br w:type="page"/>
      </w:r>
    </w:p>
    <w:p w:rsidR="00A51505" w:rsidRDefault="00A51505" w:rsidP="0017191C">
      <w:pPr>
        <w:spacing w:before="10000" w:after="80" w:line="264" w:lineRule="auto"/>
        <w:ind w:right="68"/>
        <w:jc w:val="both"/>
        <w:rPr>
          <w:rFonts w:ascii="Calibri" w:hAnsi="Calibri"/>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2FBB" w:rsidRDefault="00C12FBB" w:rsidP="0017191C">
      <w:pPr>
        <w:spacing w:line="264" w:lineRule="auto"/>
        <w:ind w:right="68"/>
        <w:jc w:val="both"/>
        <w:rPr>
          <w:rFonts w:ascii="Calibri" w:hAnsi="Calibri"/>
          <w:sz w:val="16"/>
        </w:rPr>
      </w:pPr>
    </w:p>
    <w:p w:rsidR="00A51505" w:rsidRDefault="00A51505" w:rsidP="00A51505">
      <w:pPr>
        <w:spacing w:after="200" w:line="276" w:lineRule="auto"/>
        <w:rPr>
          <w:rFonts w:cs="Arial"/>
          <w:b/>
          <w:sz w:val="28"/>
          <w:szCs w:val="28"/>
        </w:rPr>
        <w:sectPr w:rsidR="00A51505" w:rsidSect="00664F0C">
          <w:footerReference w:type="even" r:id="rId11"/>
          <w:footerReference w:type="default" r:id="rId12"/>
          <w:headerReference w:type="first" r:id="rId13"/>
          <w:pgSz w:w="11904" w:h="16834"/>
          <w:pgMar w:top="1440" w:right="1414" w:bottom="1440" w:left="1418" w:header="709" w:footer="709" w:gutter="0"/>
          <w:cols w:space="708"/>
          <w:titlePg/>
          <w:docGrid w:linePitch="360"/>
        </w:sectPr>
      </w:pPr>
    </w:p>
    <w:p w:rsidR="00BE2102" w:rsidRDefault="00BE2102" w:rsidP="00BE2102">
      <w:pPr>
        <w:pStyle w:val="Heading1"/>
        <w:ind w:left="-142"/>
      </w:pPr>
      <w:r>
        <w:lastRenderedPageBreak/>
        <w:t>Sample assessment outline</w:t>
      </w:r>
    </w:p>
    <w:p w:rsidR="00BE2102" w:rsidRPr="0017191C" w:rsidRDefault="00BE2102" w:rsidP="00BE2102">
      <w:pPr>
        <w:pStyle w:val="Heading1"/>
        <w:ind w:left="-142"/>
      </w:pPr>
      <w:r w:rsidRPr="00AA3769">
        <w:t xml:space="preserve">Health, Physical and Outdoor Education </w:t>
      </w:r>
      <w:r>
        <w:t>– Foundation Year 11</w:t>
      </w:r>
    </w:p>
    <w:p w:rsidR="00BE2102" w:rsidRDefault="00BE2102" w:rsidP="00BE2102">
      <w:pPr>
        <w:pStyle w:val="Heading2"/>
        <w:spacing w:before="0" w:after="0" w:line="240" w:lineRule="auto"/>
        <w:ind w:left="-142"/>
      </w:pPr>
      <w:r>
        <w:t>Unit 1 and Unit 2</w:t>
      </w:r>
    </w:p>
    <w:p w:rsidR="00BE2102" w:rsidRPr="00BE2102" w:rsidRDefault="00BE2102" w:rsidP="00AA3769">
      <w:pPr>
        <w:spacing w:after="40"/>
        <w:ind w:left="-567" w:firstLine="567"/>
        <w:outlineLvl w:val="0"/>
        <w:rPr>
          <w:rFonts w:ascii="Franklin Gothic Book" w:eastAsia="MS Mincho" w:hAnsi="Franklin Gothic Book" w:cs="Calibri"/>
          <w:color w:val="342568"/>
          <w:sz w:val="12"/>
          <w:szCs w:val="12"/>
          <w:lang w:val="en-GB" w:eastAsia="ja-JP"/>
        </w:rPr>
      </w:pPr>
    </w:p>
    <w:tbl>
      <w:tblPr>
        <w:tblW w:w="5105" w:type="pct"/>
        <w:tblInd w:w="-281" w:type="dxa"/>
        <w:tblBorders>
          <w:top w:val="single" w:sz="2" w:space="0" w:color="BD9FCF" w:themeColor="accent4"/>
          <w:left w:val="single" w:sz="2" w:space="0" w:color="BD9FCF" w:themeColor="accent4"/>
          <w:bottom w:val="single" w:sz="2" w:space="0" w:color="BD9FCF" w:themeColor="accent4"/>
          <w:right w:val="single" w:sz="2" w:space="0" w:color="BD9FCF" w:themeColor="accent4"/>
          <w:insideH w:val="single" w:sz="2" w:space="0" w:color="BD9FCF" w:themeColor="accent4"/>
          <w:insideV w:val="single" w:sz="2" w:space="0" w:color="BD9FCF" w:themeColor="accent4"/>
        </w:tblBorders>
        <w:tblCellMar>
          <w:left w:w="0" w:type="dxa"/>
          <w:right w:w="0" w:type="dxa"/>
        </w:tblCellMar>
        <w:tblLook w:val="04A0" w:firstRow="1" w:lastRow="0" w:firstColumn="1" w:lastColumn="0" w:noHBand="0" w:noVBand="1"/>
      </w:tblPr>
      <w:tblGrid>
        <w:gridCol w:w="1844"/>
        <w:gridCol w:w="1560"/>
        <w:gridCol w:w="1700"/>
        <w:gridCol w:w="1700"/>
        <w:gridCol w:w="1560"/>
        <w:gridCol w:w="6550"/>
      </w:tblGrid>
      <w:tr w:rsidR="00BE2102" w:rsidRPr="00BE2102" w:rsidTr="006C5FEF">
        <w:tc>
          <w:tcPr>
            <w:tcW w:w="618" w:type="pct"/>
            <w:tcBorders>
              <w:bottom w:val="single" w:sz="2" w:space="0" w:color="BD9FCF" w:themeColor="accent4"/>
              <w:right w:val="single" w:sz="2" w:space="0" w:color="FFFFFF" w:themeColor="background1"/>
            </w:tcBorders>
            <w:shd w:val="clear" w:color="auto" w:fill="BD9FCF" w:themeFill="accent4"/>
            <w:vAlign w:val="center"/>
          </w:tcPr>
          <w:p w:rsidR="00AA3769" w:rsidRPr="00BE2102" w:rsidRDefault="00AA3769" w:rsidP="006F0495">
            <w:pPr>
              <w:jc w:val="center"/>
              <w:rPr>
                <w:rFonts w:asciiTheme="minorHAnsi" w:hAnsiTheme="minorHAnsi" w:cstheme="minorHAnsi"/>
                <w:b/>
                <w:color w:val="FFFFFF" w:themeColor="background1"/>
                <w:sz w:val="20"/>
                <w:szCs w:val="20"/>
              </w:rPr>
            </w:pPr>
            <w:r w:rsidRPr="00BE2102">
              <w:rPr>
                <w:rFonts w:asciiTheme="minorHAnsi" w:hAnsiTheme="minorHAnsi" w:cstheme="minorHAnsi"/>
                <w:b/>
                <w:color w:val="FFFFFF" w:themeColor="background1"/>
                <w:sz w:val="20"/>
                <w:szCs w:val="20"/>
              </w:rPr>
              <w:t xml:space="preserve">Assessment </w:t>
            </w:r>
            <w:r w:rsidR="00662C6C">
              <w:rPr>
                <w:rFonts w:asciiTheme="minorHAnsi" w:hAnsiTheme="minorHAnsi" w:cstheme="minorHAnsi"/>
                <w:b/>
                <w:color w:val="FFFFFF" w:themeColor="background1"/>
                <w:sz w:val="20"/>
                <w:szCs w:val="20"/>
              </w:rPr>
              <w:br/>
            </w:r>
            <w:r w:rsidRPr="00BE2102">
              <w:rPr>
                <w:rFonts w:asciiTheme="minorHAnsi" w:hAnsiTheme="minorHAnsi" w:cstheme="minorHAnsi"/>
                <w:b/>
                <w:color w:val="FFFFFF" w:themeColor="background1"/>
                <w:sz w:val="20"/>
                <w:szCs w:val="20"/>
              </w:rPr>
              <w:t>type</w:t>
            </w:r>
          </w:p>
        </w:tc>
        <w:tc>
          <w:tcPr>
            <w:tcW w:w="523"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rsidR="00AA3769" w:rsidRPr="00BE2102" w:rsidRDefault="00AA3769" w:rsidP="006F0495">
            <w:pPr>
              <w:jc w:val="center"/>
              <w:rPr>
                <w:rFonts w:asciiTheme="minorHAnsi" w:hAnsiTheme="minorHAnsi" w:cstheme="minorHAnsi"/>
                <w:b/>
                <w:bCs/>
                <w:color w:val="FFFFFF" w:themeColor="background1"/>
                <w:sz w:val="20"/>
                <w:szCs w:val="20"/>
                <w:lang w:val="en-US"/>
              </w:rPr>
            </w:pPr>
            <w:r w:rsidRPr="00BE2102">
              <w:rPr>
                <w:rFonts w:asciiTheme="minorHAnsi" w:hAnsiTheme="minorHAnsi" w:cstheme="minorHAnsi"/>
                <w:b/>
                <w:bCs/>
                <w:color w:val="FFFFFF" w:themeColor="background1"/>
                <w:sz w:val="20"/>
                <w:szCs w:val="20"/>
                <w:lang w:val="en-US"/>
              </w:rPr>
              <w:t xml:space="preserve">Assessment </w:t>
            </w:r>
            <w:r w:rsidR="00BE2102">
              <w:rPr>
                <w:rFonts w:asciiTheme="minorHAnsi" w:hAnsiTheme="minorHAnsi" w:cstheme="minorHAnsi"/>
                <w:b/>
                <w:bCs/>
                <w:color w:val="FFFFFF" w:themeColor="background1"/>
                <w:sz w:val="20"/>
                <w:szCs w:val="20"/>
                <w:lang w:val="en-US"/>
              </w:rPr>
              <w:br/>
            </w:r>
            <w:r w:rsidRPr="00BE2102">
              <w:rPr>
                <w:rFonts w:asciiTheme="minorHAnsi" w:hAnsiTheme="minorHAnsi" w:cstheme="minorHAnsi"/>
                <w:b/>
                <w:bCs/>
                <w:color w:val="FFFFFF" w:themeColor="background1"/>
                <w:sz w:val="20"/>
                <w:szCs w:val="20"/>
                <w:lang w:val="en-US"/>
              </w:rPr>
              <w:t xml:space="preserve">type weighting </w:t>
            </w:r>
          </w:p>
        </w:tc>
        <w:tc>
          <w:tcPr>
            <w:tcW w:w="570"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rsidR="00AA3769" w:rsidRPr="00BE2102" w:rsidRDefault="00AA3769" w:rsidP="006F0495">
            <w:pPr>
              <w:pStyle w:val="Title"/>
              <w:rPr>
                <w:rFonts w:asciiTheme="minorHAnsi" w:hAnsiTheme="minorHAnsi" w:cstheme="minorHAnsi"/>
                <w:bCs w:val="0"/>
                <w:color w:val="FFFFFF" w:themeColor="background1"/>
                <w:sz w:val="20"/>
                <w:szCs w:val="20"/>
              </w:rPr>
            </w:pPr>
            <w:r w:rsidRPr="00BE2102">
              <w:rPr>
                <w:rFonts w:asciiTheme="minorHAnsi" w:hAnsiTheme="minorHAnsi" w:cstheme="minorHAnsi"/>
                <w:bCs w:val="0"/>
                <w:color w:val="FFFFFF" w:themeColor="background1"/>
                <w:sz w:val="20"/>
                <w:szCs w:val="20"/>
              </w:rPr>
              <w:t>Unit 1</w:t>
            </w:r>
          </w:p>
          <w:p w:rsidR="00AA3769" w:rsidRPr="00BE2102" w:rsidRDefault="00AA3769" w:rsidP="006F0495">
            <w:pPr>
              <w:pStyle w:val="Title"/>
              <w:rPr>
                <w:rFonts w:asciiTheme="minorHAnsi" w:hAnsiTheme="minorHAnsi" w:cstheme="minorHAnsi"/>
                <w:bCs w:val="0"/>
                <w:color w:val="FFFFFF" w:themeColor="background1"/>
                <w:sz w:val="20"/>
                <w:szCs w:val="20"/>
              </w:rPr>
            </w:pPr>
            <w:r w:rsidRPr="00BE2102">
              <w:rPr>
                <w:rFonts w:asciiTheme="minorHAnsi" w:hAnsiTheme="minorHAnsi" w:cstheme="minorHAnsi"/>
                <w:bCs w:val="0"/>
                <w:color w:val="FFFFFF" w:themeColor="background1"/>
                <w:sz w:val="20"/>
                <w:szCs w:val="20"/>
              </w:rPr>
              <w:t xml:space="preserve">Assessment </w:t>
            </w:r>
            <w:r w:rsidR="00BE2102">
              <w:rPr>
                <w:rFonts w:asciiTheme="minorHAnsi" w:hAnsiTheme="minorHAnsi" w:cstheme="minorHAnsi"/>
                <w:bCs w:val="0"/>
                <w:color w:val="FFFFFF" w:themeColor="background1"/>
                <w:sz w:val="20"/>
                <w:szCs w:val="20"/>
              </w:rPr>
              <w:br/>
            </w:r>
            <w:r w:rsidRPr="00BE2102">
              <w:rPr>
                <w:rFonts w:asciiTheme="minorHAnsi" w:hAnsiTheme="minorHAnsi" w:cstheme="minorHAnsi"/>
                <w:bCs w:val="0"/>
                <w:color w:val="FFFFFF" w:themeColor="background1"/>
                <w:sz w:val="20"/>
                <w:szCs w:val="20"/>
              </w:rPr>
              <w:t>task weighting</w:t>
            </w:r>
          </w:p>
        </w:tc>
        <w:tc>
          <w:tcPr>
            <w:tcW w:w="570"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rsidR="00AA3769" w:rsidRPr="00BE2102" w:rsidRDefault="00AA3769" w:rsidP="006F0495">
            <w:pPr>
              <w:pStyle w:val="Title"/>
              <w:rPr>
                <w:rFonts w:asciiTheme="minorHAnsi" w:hAnsiTheme="minorHAnsi" w:cstheme="minorHAnsi"/>
                <w:bCs w:val="0"/>
                <w:color w:val="FFFFFF" w:themeColor="background1"/>
                <w:sz w:val="20"/>
                <w:szCs w:val="20"/>
              </w:rPr>
            </w:pPr>
            <w:r w:rsidRPr="00BE2102">
              <w:rPr>
                <w:rFonts w:asciiTheme="minorHAnsi" w:hAnsiTheme="minorHAnsi" w:cstheme="minorHAnsi"/>
                <w:bCs w:val="0"/>
                <w:color w:val="FFFFFF" w:themeColor="background1"/>
                <w:sz w:val="20"/>
                <w:szCs w:val="20"/>
              </w:rPr>
              <w:t>Unit 2</w:t>
            </w:r>
          </w:p>
          <w:p w:rsidR="00AA3769" w:rsidRPr="00BE2102" w:rsidRDefault="00AA3769" w:rsidP="006F0495">
            <w:pPr>
              <w:pStyle w:val="Title"/>
              <w:rPr>
                <w:rFonts w:asciiTheme="minorHAnsi" w:hAnsiTheme="minorHAnsi" w:cstheme="minorHAnsi"/>
                <w:b w:val="0"/>
                <w:bCs w:val="0"/>
                <w:color w:val="FFFFFF" w:themeColor="background1"/>
                <w:sz w:val="20"/>
                <w:szCs w:val="20"/>
              </w:rPr>
            </w:pPr>
            <w:r w:rsidRPr="00BE2102">
              <w:rPr>
                <w:rFonts w:asciiTheme="minorHAnsi" w:hAnsiTheme="minorHAnsi" w:cstheme="minorHAnsi"/>
                <w:bCs w:val="0"/>
                <w:color w:val="FFFFFF" w:themeColor="background1"/>
                <w:sz w:val="20"/>
                <w:szCs w:val="20"/>
              </w:rPr>
              <w:t xml:space="preserve">Assessment </w:t>
            </w:r>
            <w:r w:rsidR="00BE2102">
              <w:rPr>
                <w:rFonts w:asciiTheme="minorHAnsi" w:hAnsiTheme="minorHAnsi" w:cstheme="minorHAnsi"/>
                <w:bCs w:val="0"/>
                <w:color w:val="FFFFFF" w:themeColor="background1"/>
                <w:sz w:val="20"/>
                <w:szCs w:val="20"/>
              </w:rPr>
              <w:br/>
            </w:r>
            <w:r w:rsidRPr="00BE2102">
              <w:rPr>
                <w:rFonts w:asciiTheme="minorHAnsi" w:hAnsiTheme="minorHAnsi" w:cstheme="minorHAnsi"/>
                <w:bCs w:val="0"/>
                <w:color w:val="FFFFFF" w:themeColor="background1"/>
                <w:sz w:val="20"/>
                <w:szCs w:val="20"/>
              </w:rPr>
              <w:t>task weighting</w:t>
            </w:r>
          </w:p>
        </w:tc>
        <w:tc>
          <w:tcPr>
            <w:tcW w:w="523" w:type="pct"/>
            <w:tcBorders>
              <w:left w:val="single" w:sz="2" w:space="0" w:color="FFFFFF" w:themeColor="background1"/>
              <w:bottom w:val="single" w:sz="2" w:space="0" w:color="BD9FCF" w:themeColor="accent4"/>
              <w:right w:val="single" w:sz="2" w:space="0" w:color="FFFFFF" w:themeColor="background1"/>
            </w:tcBorders>
            <w:shd w:val="clear" w:color="auto" w:fill="BD9FCF" w:themeFill="accent4"/>
            <w:vAlign w:val="center"/>
          </w:tcPr>
          <w:p w:rsidR="00AA3769" w:rsidRPr="00BE2102" w:rsidRDefault="00AA3769" w:rsidP="006F0495">
            <w:pPr>
              <w:jc w:val="center"/>
              <w:rPr>
                <w:rFonts w:asciiTheme="minorHAnsi" w:hAnsiTheme="minorHAnsi" w:cstheme="minorHAnsi"/>
                <w:b/>
                <w:bCs/>
                <w:color w:val="FFFFFF" w:themeColor="background1"/>
                <w:sz w:val="20"/>
                <w:szCs w:val="20"/>
                <w:lang w:val="en-US"/>
              </w:rPr>
            </w:pPr>
            <w:r w:rsidRPr="00BE2102">
              <w:rPr>
                <w:rFonts w:asciiTheme="minorHAnsi" w:hAnsiTheme="minorHAnsi" w:cstheme="minorHAnsi"/>
                <w:b/>
                <w:bCs/>
                <w:color w:val="FFFFFF" w:themeColor="background1"/>
                <w:sz w:val="20"/>
                <w:szCs w:val="20"/>
                <w:lang w:val="en-US"/>
              </w:rPr>
              <w:t xml:space="preserve">Submission </w:t>
            </w:r>
            <w:r w:rsidR="007F65F1">
              <w:rPr>
                <w:rFonts w:asciiTheme="minorHAnsi" w:hAnsiTheme="minorHAnsi" w:cstheme="minorHAnsi"/>
                <w:b/>
                <w:bCs/>
                <w:color w:val="FFFFFF" w:themeColor="background1"/>
                <w:sz w:val="20"/>
                <w:szCs w:val="20"/>
                <w:lang w:val="en-US"/>
              </w:rPr>
              <w:br/>
            </w:r>
            <w:r w:rsidRPr="00BE2102">
              <w:rPr>
                <w:rFonts w:asciiTheme="minorHAnsi" w:hAnsiTheme="minorHAnsi" w:cstheme="minorHAnsi"/>
                <w:b/>
                <w:bCs/>
                <w:color w:val="FFFFFF" w:themeColor="background1"/>
                <w:sz w:val="20"/>
                <w:szCs w:val="20"/>
                <w:lang w:val="en-US"/>
              </w:rPr>
              <w:t>date</w:t>
            </w:r>
          </w:p>
        </w:tc>
        <w:tc>
          <w:tcPr>
            <w:tcW w:w="2196" w:type="pct"/>
            <w:tcBorders>
              <w:left w:val="single" w:sz="2" w:space="0" w:color="FFFFFF" w:themeColor="background1"/>
              <w:bottom w:val="single" w:sz="2" w:space="0" w:color="BD9FCF" w:themeColor="accent4"/>
            </w:tcBorders>
            <w:shd w:val="clear" w:color="auto" w:fill="BD9FCF" w:themeFill="accent4"/>
            <w:vAlign w:val="center"/>
          </w:tcPr>
          <w:p w:rsidR="00AA3769" w:rsidRPr="00BE2102" w:rsidRDefault="00AA3769" w:rsidP="006F0495">
            <w:pPr>
              <w:jc w:val="center"/>
              <w:rPr>
                <w:rFonts w:asciiTheme="minorHAnsi" w:hAnsiTheme="minorHAnsi" w:cstheme="minorHAnsi"/>
                <w:b/>
                <w:bCs/>
                <w:color w:val="FFFFFF" w:themeColor="background1"/>
                <w:sz w:val="20"/>
                <w:szCs w:val="20"/>
                <w:lang w:val="en-US"/>
              </w:rPr>
            </w:pPr>
            <w:r w:rsidRPr="00BE2102">
              <w:rPr>
                <w:rFonts w:asciiTheme="minorHAnsi" w:hAnsiTheme="minorHAnsi" w:cstheme="minorHAnsi"/>
                <w:b/>
                <w:bCs/>
                <w:color w:val="FFFFFF" w:themeColor="background1"/>
                <w:sz w:val="20"/>
                <w:szCs w:val="20"/>
                <w:lang w:val="en-US"/>
              </w:rPr>
              <w:t>Assessment task</w:t>
            </w:r>
          </w:p>
        </w:tc>
      </w:tr>
      <w:tr w:rsidR="00BE2102" w:rsidRPr="00BE2102" w:rsidTr="007F65F1">
        <w:trPr>
          <w:trHeight w:val="20"/>
        </w:trPr>
        <w:tc>
          <w:tcPr>
            <w:tcW w:w="618" w:type="pct"/>
            <w:vMerge w:val="restart"/>
            <w:vAlign w:val="center"/>
          </w:tcPr>
          <w:p w:rsidR="00711819" w:rsidRPr="00BE2102" w:rsidRDefault="00711819" w:rsidP="006F0495">
            <w:pPr>
              <w:tabs>
                <w:tab w:val="left" w:pos="1440"/>
                <w:tab w:val="left" w:pos="4140"/>
                <w:tab w:val="left" w:pos="4800"/>
              </w:tabs>
              <w:ind w:left="3"/>
              <w:jc w:val="center"/>
              <w:rPr>
                <w:rFonts w:asciiTheme="minorHAnsi" w:hAnsiTheme="minorHAnsi" w:cstheme="minorHAnsi"/>
                <w:sz w:val="20"/>
                <w:szCs w:val="20"/>
              </w:rPr>
            </w:pPr>
            <w:r w:rsidRPr="00BE2102">
              <w:rPr>
                <w:rFonts w:asciiTheme="minorHAnsi" w:hAnsiTheme="minorHAnsi" w:cstheme="minorHAnsi"/>
                <w:sz w:val="20"/>
                <w:szCs w:val="20"/>
              </w:rPr>
              <w:t>Performance</w:t>
            </w:r>
          </w:p>
        </w:tc>
        <w:tc>
          <w:tcPr>
            <w:tcW w:w="523" w:type="pct"/>
            <w:vMerge w:val="restart"/>
            <w:vAlign w:val="center"/>
          </w:tcPr>
          <w:p w:rsidR="00C66269" w:rsidRDefault="00C66269" w:rsidP="006F0495">
            <w:pPr>
              <w:tabs>
                <w:tab w:val="left" w:pos="4140"/>
                <w:tab w:val="left" w:pos="4800"/>
              </w:tabs>
              <w:ind w:left="93" w:right="71"/>
              <w:jc w:val="center"/>
              <w:rPr>
                <w:rFonts w:asciiTheme="minorHAnsi" w:hAnsiTheme="minorHAnsi" w:cstheme="minorHAnsi"/>
                <w:sz w:val="20"/>
                <w:szCs w:val="20"/>
              </w:rPr>
            </w:pPr>
            <w:r>
              <w:rPr>
                <w:rFonts w:asciiTheme="minorHAnsi" w:hAnsiTheme="minorHAnsi" w:cstheme="minorHAnsi"/>
                <w:sz w:val="20"/>
                <w:szCs w:val="20"/>
              </w:rPr>
              <w:t>50%</w:t>
            </w:r>
          </w:p>
          <w:p w:rsidR="00711819" w:rsidRPr="00BE2102" w:rsidRDefault="00C66269" w:rsidP="006F0495">
            <w:pPr>
              <w:tabs>
                <w:tab w:val="left" w:pos="4140"/>
                <w:tab w:val="left" w:pos="4800"/>
              </w:tabs>
              <w:ind w:left="93" w:right="71"/>
              <w:jc w:val="center"/>
              <w:rPr>
                <w:rFonts w:asciiTheme="minorHAnsi" w:hAnsiTheme="minorHAnsi" w:cstheme="minorHAnsi"/>
                <w:bCs/>
                <w:sz w:val="20"/>
                <w:szCs w:val="20"/>
              </w:rPr>
            </w:pPr>
            <w:r>
              <w:rPr>
                <w:rFonts w:asciiTheme="minorHAnsi" w:hAnsiTheme="minorHAnsi" w:cstheme="minorHAnsi"/>
                <w:sz w:val="20"/>
                <w:szCs w:val="20"/>
              </w:rPr>
              <w:t>(</w:t>
            </w:r>
            <w:r w:rsidR="00711819" w:rsidRPr="00BE2102">
              <w:rPr>
                <w:rFonts w:asciiTheme="minorHAnsi" w:hAnsiTheme="minorHAnsi" w:cstheme="minorHAnsi"/>
                <w:sz w:val="20"/>
                <w:szCs w:val="20"/>
              </w:rPr>
              <w:t>50</w:t>
            </w:r>
            <w:r w:rsidR="00BE2102">
              <w:rPr>
                <w:rFonts w:asciiTheme="minorHAnsi" w:hAnsiTheme="minorHAnsi" w:cstheme="minorHAnsi"/>
                <w:sz w:val="20"/>
                <w:szCs w:val="20"/>
              </w:rPr>
              <w:t>–</w:t>
            </w:r>
            <w:r w:rsidR="00711819" w:rsidRPr="00BE2102">
              <w:rPr>
                <w:rFonts w:asciiTheme="minorHAnsi" w:hAnsiTheme="minorHAnsi" w:cstheme="minorHAnsi"/>
                <w:sz w:val="20"/>
                <w:szCs w:val="20"/>
              </w:rPr>
              <w:t>60%</w:t>
            </w:r>
            <w:r>
              <w:rPr>
                <w:rFonts w:asciiTheme="minorHAnsi" w:hAnsiTheme="minorHAnsi" w:cstheme="minorHAnsi"/>
                <w:sz w:val="20"/>
                <w:szCs w:val="20"/>
              </w:rPr>
              <w:t>)</w:t>
            </w:r>
          </w:p>
        </w:tc>
        <w:tc>
          <w:tcPr>
            <w:tcW w:w="570" w:type="pct"/>
            <w:vAlign w:val="center"/>
          </w:tcPr>
          <w:p w:rsidR="00711819" w:rsidRPr="00BE2102" w:rsidRDefault="00711819"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20</w:t>
            </w:r>
            <w:r w:rsidRPr="00BE2102">
              <w:rPr>
                <w:rFonts w:asciiTheme="minorHAnsi" w:hAnsiTheme="minorHAnsi" w:cstheme="minorHAnsi"/>
                <w:sz w:val="20"/>
                <w:szCs w:val="20"/>
              </w:rPr>
              <w:t>%</w:t>
            </w:r>
          </w:p>
        </w:tc>
        <w:tc>
          <w:tcPr>
            <w:tcW w:w="570" w:type="pct"/>
            <w:shd w:val="clear" w:color="auto" w:fill="F1EBF5" w:themeFill="accent4" w:themeFillTint="33"/>
          </w:tcPr>
          <w:p w:rsidR="00711819" w:rsidRPr="00BE2102" w:rsidRDefault="00711819" w:rsidP="006F0495">
            <w:pPr>
              <w:pStyle w:val="Title"/>
              <w:rPr>
                <w:rFonts w:asciiTheme="minorHAnsi" w:hAnsiTheme="minorHAnsi" w:cstheme="minorHAnsi"/>
                <w:b w:val="0"/>
                <w:bCs w:val="0"/>
                <w:sz w:val="20"/>
                <w:szCs w:val="20"/>
                <w:lang w:val="en-AU"/>
              </w:rPr>
            </w:pPr>
          </w:p>
        </w:tc>
        <w:tc>
          <w:tcPr>
            <w:tcW w:w="523" w:type="pct"/>
            <w:vAlign w:val="center"/>
          </w:tcPr>
          <w:p w:rsidR="00711819" w:rsidRPr="00BE2102" w:rsidRDefault="00711819" w:rsidP="007F65F1">
            <w:pPr>
              <w:pStyle w:val="Title"/>
              <w:ind w:left="143"/>
              <w:jc w:val="left"/>
              <w:rPr>
                <w:rFonts w:asciiTheme="minorHAnsi" w:hAnsiTheme="minorHAnsi" w:cstheme="minorHAnsi"/>
                <w:b w:val="0"/>
                <w:bCs w:val="0"/>
                <w:sz w:val="20"/>
                <w:szCs w:val="20"/>
                <w:lang w:val="en-AU"/>
              </w:rPr>
            </w:pPr>
            <w:r w:rsidRPr="00BE2102">
              <w:rPr>
                <w:rFonts w:asciiTheme="minorHAnsi" w:hAnsiTheme="minorHAnsi" w:cstheme="minorHAnsi"/>
                <w:b w:val="0"/>
                <w:bCs w:val="0"/>
                <w:sz w:val="20"/>
                <w:szCs w:val="20"/>
                <w:lang w:val="en-AU"/>
              </w:rPr>
              <w:t>Week 15</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Task 6: Team games and sports – E11.7</w:t>
            </w:r>
          </w:p>
          <w:p w:rsidR="00711819" w:rsidRPr="00BE2102" w:rsidRDefault="00711819" w:rsidP="00613B82">
            <w:pPr>
              <w:tabs>
                <w:tab w:val="left" w:pos="4140"/>
                <w:tab w:val="left" w:pos="4800"/>
              </w:tabs>
              <w:ind w:left="109" w:right="71"/>
              <w:rPr>
                <w:rFonts w:asciiTheme="minorHAnsi" w:hAnsiTheme="minorHAnsi" w:cstheme="minorHAnsi"/>
                <w:sz w:val="20"/>
                <w:szCs w:val="20"/>
              </w:rPr>
            </w:pPr>
            <w:r w:rsidRPr="00BE2102">
              <w:rPr>
                <w:rFonts w:asciiTheme="minorHAnsi" w:hAnsiTheme="minorHAnsi" w:cstheme="minorHAnsi"/>
                <w:sz w:val="20"/>
                <w:szCs w:val="20"/>
                <w:lang w:val="en-AU"/>
              </w:rPr>
              <w:t xml:space="preserve">Individual skills and tactics in </w:t>
            </w:r>
            <w:r w:rsidR="00613B82">
              <w:rPr>
                <w:rFonts w:asciiTheme="minorHAnsi" w:hAnsiTheme="minorHAnsi" w:cstheme="minorHAnsi"/>
                <w:sz w:val="20"/>
                <w:szCs w:val="20"/>
                <w:lang w:val="en-AU"/>
              </w:rPr>
              <w:t>b</w:t>
            </w:r>
            <w:r w:rsidRPr="00BE2102">
              <w:rPr>
                <w:rFonts w:asciiTheme="minorHAnsi" w:hAnsiTheme="minorHAnsi" w:cstheme="minorHAnsi"/>
                <w:sz w:val="20"/>
                <w:szCs w:val="20"/>
                <w:lang w:val="en-AU"/>
              </w:rPr>
              <w:t>asketball</w:t>
            </w:r>
          </w:p>
        </w:tc>
      </w:tr>
      <w:tr w:rsidR="00BE2102" w:rsidRPr="00BE2102" w:rsidTr="007F65F1">
        <w:trPr>
          <w:trHeight w:val="20"/>
        </w:trPr>
        <w:tc>
          <w:tcPr>
            <w:tcW w:w="618" w:type="pct"/>
            <w:vMerge/>
            <w:vAlign w:val="center"/>
          </w:tcPr>
          <w:p w:rsidR="00711819" w:rsidRPr="00BE2102" w:rsidRDefault="00711819" w:rsidP="006F0495">
            <w:pPr>
              <w:tabs>
                <w:tab w:val="left" w:pos="1440"/>
                <w:tab w:val="left" w:pos="4140"/>
                <w:tab w:val="left" w:pos="4800"/>
              </w:tabs>
              <w:ind w:left="3"/>
              <w:jc w:val="center"/>
              <w:rPr>
                <w:rFonts w:asciiTheme="minorHAnsi" w:hAnsiTheme="minorHAnsi" w:cstheme="minorHAnsi"/>
                <w:sz w:val="20"/>
                <w:szCs w:val="20"/>
              </w:rPr>
            </w:pPr>
          </w:p>
        </w:tc>
        <w:tc>
          <w:tcPr>
            <w:tcW w:w="523" w:type="pct"/>
            <w:vMerge/>
            <w:vAlign w:val="center"/>
          </w:tcPr>
          <w:p w:rsidR="00711819" w:rsidRPr="00BE2102" w:rsidRDefault="00711819" w:rsidP="006F0495">
            <w:pPr>
              <w:tabs>
                <w:tab w:val="left" w:pos="4140"/>
                <w:tab w:val="left" w:pos="4800"/>
              </w:tabs>
              <w:ind w:left="93" w:right="71"/>
              <w:jc w:val="center"/>
              <w:rPr>
                <w:rFonts w:asciiTheme="minorHAnsi" w:hAnsiTheme="minorHAnsi" w:cstheme="minorHAnsi"/>
                <w:sz w:val="20"/>
                <w:szCs w:val="20"/>
              </w:rPr>
            </w:pPr>
          </w:p>
        </w:tc>
        <w:tc>
          <w:tcPr>
            <w:tcW w:w="570" w:type="pct"/>
            <w:vAlign w:val="center"/>
          </w:tcPr>
          <w:p w:rsidR="00711819" w:rsidRPr="00BE2102" w:rsidRDefault="00711819"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5</w:t>
            </w:r>
            <w:r w:rsidRPr="00BE2102">
              <w:rPr>
                <w:rFonts w:asciiTheme="minorHAnsi" w:hAnsiTheme="minorHAnsi" w:cstheme="minorHAnsi"/>
                <w:sz w:val="20"/>
                <w:szCs w:val="20"/>
              </w:rPr>
              <w:t>%</w:t>
            </w:r>
          </w:p>
        </w:tc>
        <w:tc>
          <w:tcPr>
            <w:tcW w:w="570" w:type="pct"/>
            <w:shd w:val="clear" w:color="auto" w:fill="F1EBF5" w:themeFill="accent4" w:themeFillTint="33"/>
          </w:tcPr>
          <w:p w:rsidR="00711819" w:rsidRPr="00BE2102" w:rsidRDefault="00711819" w:rsidP="006F0495">
            <w:pPr>
              <w:pStyle w:val="Title"/>
              <w:rPr>
                <w:rFonts w:asciiTheme="minorHAnsi" w:hAnsiTheme="minorHAnsi" w:cstheme="minorHAnsi"/>
                <w:b w:val="0"/>
                <w:bCs w:val="0"/>
                <w:sz w:val="20"/>
                <w:szCs w:val="20"/>
                <w:lang w:val="en-AU"/>
              </w:rPr>
            </w:pPr>
          </w:p>
        </w:tc>
        <w:tc>
          <w:tcPr>
            <w:tcW w:w="523" w:type="pct"/>
            <w:vAlign w:val="center"/>
          </w:tcPr>
          <w:p w:rsidR="00711819" w:rsidRPr="00BE2102" w:rsidRDefault="00711819" w:rsidP="007F65F1">
            <w:pPr>
              <w:pStyle w:val="Title"/>
              <w:ind w:left="143"/>
              <w:jc w:val="left"/>
              <w:rPr>
                <w:rFonts w:asciiTheme="minorHAnsi" w:hAnsiTheme="minorHAnsi" w:cstheme="minorHAnsi"/>
                <w:b w:val="0"/>
                <w:bCs w:val="0"/>
                <w:sz w:val="20"/>
                <w:szCs w:val="20"/>
              </w:rPr>
            </w:pPr>
            <w:r w:rsidRPr="00BE2102">
              <w:rPr>
                <w:rFonts w:asciiTheme="minorHAnsi" w:hAnsiTheme="minorHAnsi" w:cstheme="minorHAnsi"/>
                <w:b w:val="0"/>
                <w:bCs w:val="0"/>
                <w:sz w:val="20"/>
                <w:szCs w:val="20"/>
                <w:lang w:val="en-AU"/>
              </w:rPr>
              <w:t>Week 11</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Task 4: Coaching – E11.3</w:t>
            </w:r>
          </w:p>
          <w:p w:rsidR="00711819" w:rsidRPr="00BE2102" w:rsidRDefault="00711819" w:rsidP="00C66269">
            <w:pPr>
              <w:pStyle w:val="Title"/>
              <w:ind w:left="109" w:right="71"/>
              <w:jc w:val="left"/>
              <w:rPr>
                <w:rFonts w:asciiTheme="minorHAnsi" w:hAnsiTheme="minorHAnsi" w:cstheme="minorHAnsi"/>
                <w:b w:val="0"/>
                <w:sz w:val="20"/>
                <w:szCs w:val="20"/>
                <w:lang w:val="it-IT"/>
              </w:rPr>
            </w:pPr>
            <w:r w:rsidRPr="00BE2102">
              <w:rPr>
                <w:rFonts w:asciiTheme="minorHAnsi" w:hAnsiTheme="minorHAnsi" w:cstheme="minorHAnsi"/>
                <w:b w:val="0"/>
                <w:sz w:val="20"/>
                <w:szCs w:val="20"/>
                <w:lang w:val="en-AU" w:eastAsia="en-AU"/>
              </w:rPr>
              <w:t>Lead the group in a warm-up session for activity</w:t>
            </w:r>
          </w:p>
        </w:tc>
      </w:tr>
      <w:tr w:rsidR="00BE2102" w:rsidRPr="00BE2102" w:rsidTr="007F65F1">
        <w:trPr>
          <w:trHeight w:val="20"/>
        </w:trPr>
        <w:tc>
          <w:tcPr>
            <w:tcW w:w="618" w:type="pct"/>
            <w:vMerge/>
            <w:vAlign w:val="center"/>
          </w:tcPr>
          <w:p w:rsidR="00711819" w:rsidRPr="00BE2102" w:rsidRDefault="00711819" w:rsidP="006F0495">
            <w:pPr>
              <w:tabs>
                <w:tab w:val="left" w:pos="1440"/>
                <w:tab w:val="left" w:pos="4140"/>
                <w:tab w:val="left" w:pos="4800"/>
              </w:tabs>
              <w:ind w:left="3"/>
              <w:jc w:val="center"/>
              <w:rPr>
                <w:rFonts w:asciiTheme="minorHAnsi" w:hAnsiTheme="minorHAnsi" w:cstheme="minorHAnsi"/>
                <w:sz w:val="20"/>
                <w:szCs w:val="20"/>
              </w:rPr>
            </w:pPr>
          </w:p>
        </w:tc>
        <w:tc>
          <w:tcPr>
            <w:tcW w:w="523" w:type="pct"/>
            <w:vMerge/>
            <w:vAlign w:val="center"/>
          </w:tcPr>
          <w:p w:rsidR="00711819" w:rsidRPr="00BE2102" w:rsidRDefault="00711819" w:rsidP="006F0495">
            <w:pPr>
              <w:tabs>
                <w:tab w:val="left" w:pos="4140"/>
                <w:tab w:val="left" w:pos="4800"/>
              </w:tabs>
              <w:ind w:left="93" w:right="71"/>
              <w:jc w:val="center"/>
              <w:rPr>
                <w:rFonts w:asciiTheme="minorHAnsi" w:hAnsiTheme="minorHAnsi" w:cstheme="minorHAnsi"/>
                <w:sz w:val="20"/>
                <w:szCs w:val="20"/>
              </w:rPr>
            </w:pPr>
          </w:p>
        </w:tc>
        <w:tc>
          <w:tcPr>
            <w:tcW w:w="570" w:type="pct"/>
            <w:shd w:val="clear" w:color="auto" w:fill="F1EBF5" w:themeFill="accent4" w:themeFillTint="33"/>
            <w:vAlign w:val="center"/>
          </w:tcPr>
          <w:p w:rsidR="00711819" w:rsidRPr="00BE2102" w:rsidRDefault="00711819" w:rsidP="006F0495">
            <w:pPr>
              <w:pStyle w:val="Title"/>
              <w:rPr>
                <w:rFonts w:asciiTheme="minorHAnsi" w:hAnsiTheme="minorHAnsi" w:cstheme="minorHAnsi"/>
                <w:b w:val="0"/>
                <w:bCs w:val="0"/>
                <w:sz w:val="20"/>
                <w:szCs w:val="20"/>
              </w:rPr>
            </w:pPr>
          </w:p>
        </w:tc>
        <w:tc>
          <w:tcPr>
            <w:tcW w:w="570" w:type="pct"/>
            <w:vAlign w:val="center"/>
          </w:tcPr>
          <w:p w:rsidR="00711819" w:rsidRPr="00BE2102" w:rsidRDefault="00AF789E"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1</w:t>
            </w:r>
            <w:r w:rsidR="00711819" w:rsidRPr="00BE2102">
              <w:rPr>
                <w:rFonts w:asciiTheme="minorHAnsi" w:hAnsiTheme="minorHAnsi" w:cstheme="minorHAnsi"/>
                <w:b w:val="0"/>
                <w:bCs w:val="0"/>
                <w:sz w:val="20"/>
                <w:szCs w:val="20"/>
              </w:rPr>
              <w:t>0</w:t>
            </w:r>
            <w:r w:rsidR="00711819" w:rsidRPr="00BE2102">
              <w:rPr>
                <w:rFonts w:asciiTheme="minorHAnsi" w:hAnsiTheme="minorHAnsi" w:cstheme="minorHAnsi"/>
                <w:sz w:val="20"/>
                <w:szCs w:val="20"/>
              </w:rPr>
              <w:t>%</w:t>
            </w:r>
          </w:p>
        </w:tc>
        <w:tc>
          <w:tcPr>
            <w:tcW w:w="523" w:type="pct"/>
            <w:vAlign w:val="center"/>
          </w:tcPr>
          <w:p w:rsidR="00711819" w:rsidRPr="00BE2102" w:rsidRDefault="00711819" w:rsidP="007F65F1">
            <w:pPr>
              <w:pStyle w:val="Title"/>
              <w:ind w:left="143"/>
              <w:jc w:val="left"/>
              <w:rPr>
                <w:rFonts w:asciiTheme="minorHAnsi" w:hAnsiTheme="minorHAnsi" w:cstheme="minorHAnsi"/>
                <w:b w:val="0"/>
                <w:bCs w:val="0"/>
                <w:sz w:val="20"/>
                <w:szCs w:val="20"/>
                <w:lang w:val="en-AU"/>
              </w:rPr>
            </w:pPr>
            <w:r w:rsidRPr="00BE2102">
              <w:rPr>
                <w:rFonts w:asciiTheme="minorHAnsi" w:hAnsiTheme="minorHAnsi" w:cstheme="minorHAnsi"/>
                <w:b w:val="0"/>
                <w:bCs w:val="0"/>
                <w:sz w:val="20"/>
                <w:szCs w:val="20"/>
                <w:lang w:val="en-AU"/>
              </w:rPr>
              <w:t>Week 23</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 xml:space="preserve">Task </w:t>
            </w:r>
            <w:r w:rsidR="00AF789E" w:rsidRPr="00BE2102">
              <w:rPr>
                <w:rFonts w:asciiTheme="minorHAnsi" w:hAnsiTheme="minorHAnsi" w:cstheme="minorHAnsi"/>
                <w:sz w:val="20"/>
                <w:szCs w:val="20"/>
              </w:rPr>
              <w:t>9</w:t>
            </w:r>
            <w:r w:rsidRPr="00BE2102">
              <w:rPr>
                <w:rFonts w:asciiTheme="minorHAnsi" w:hAnsiTheme="minorHAnsi" w:cstheme="minorHAnsi"/>
                <w:sz w:val="20"/>
                <w:szCs w:val="20"/>
              </w:rPr>
              <w:t>: Individual games and sports – E11.6</w:t>
            </w:r>
          </w:p>
          <w:p w:rsidR="00711819" w:rsidRPr="00BE2102" w:rsidRDefault="00711819" w:rsidP="00613B82">
            <w:pPr>
              <w:pStyle w:val="Title"/>
              <w:ind w:left="109" w:right="71"/>
              <w:jc w:val="left"/>
              <w:rPr>
                <w:rFonts w:asciiTheme="minorHAnsi" w:hAnsiTheme="minorHAnsi" w:cstheme="minorHAnsi"/>
                <w:b w:val="0"/>
                <w:sz w:val="20"/>
                <w:szCs w:val="20"/>
                <w:lang w:val="en-AU" w:eastAsia="en-AU"/>
              </w:rPr>
            </w:pPr>
            <w:r w:rsidRPr="00BE2102">
              <w:rPr>
                <w:rFonts w:asciiTheme="minorHAnsi" w:hAnsiTheme="minorHAnsi" w:cstheme="minorHAnsi"/>
                <w:b w:val="0"/>
                <w:sz w:val="20"/>
                <w:szCs w:val="20"/>
                <w:lang w:val="en-AU" w:eastAsia="en-AU"/>
              </w:rPr>
              <w:t xml:space="preserve">Practical assessment of students’ </w:t>
            </w:r>
            <w:r w:rsidR="00613B82">
              <w:rPr>
                <w:rFonts w:asciiTheme="minorHAnsi" w:hAnsiTheme="minorHAnsi" w:cstheme="minorHAnsi"/>
                <w:b w:val="0"/>
                <w:sz w:val="20"/>
                <w:szCs w:val="20"/>
                <w:lang w:val="en-AU" w:eastAsia="en-AU"/>
              </w:rPr>
              <w:t>b</w:t>
            </w:r>
            <w:r w:rsidRPr="00BE2102">
              <w:rPr>
                <w:rFonts w:asciiTheme="minorHAnsi" w:hAnsiTheme="minorHAnsi" w:cstheme="minorHAnsi"/>
                <w:b w:val="0"/>
                <w:sz w:val="20"/>
                <w:szCs w:val="20"/>
                <w:lang w:val="en-AU" w:eastAsia="en-AU"/>
              </w:rPr>
              <w:t>adminton skills</w:t>
            </w:r>
          </w:p>
        </w:tc>
      </w:tr>
      <w:tr w:rsidR="00BE2102" w:rsidRPr="00BE2102" w:rsidTr="007F65F1">
        <w:trPr>
          <w:trHeight w:val="20"/>
        </w:trPr>
        <w:tc>
          <w:tcPr>
            <w:tcW w:w="618" w:type="pct"/>
            <w:vMerge/>
            <w:vAlign w:val="center"/>
          </w:tcPr>
          <w:p w:rsidR="00711819" w:rsidRPr="00BE2102" w:rsidRDefault="00711819" w:rsidP="006F0495">
            <w:pPr>
              <w:rPr>
                <w:rFonts w:asciiTheme="minorHAnsi" w:hAnsiTheme="minorHAnsi" w:cstheme="minorHAnsi"/>
                <w:sz w:val="20"/>
                <w:szCs w:val="20"/>
                <w:lang w:val="en-US"/>
              </w:rPr>
            </w:pPr>
          </w:p>
        </w:tc>
        <w:tc>
          <w:tcPr>
            <w:tcW w:w="523" w:type="pct"/>
            <w:vMerge/>
            <w:vAlign w:val="center"/>
          </w:tcPr>
          <w:p w:rsidR="00711819" w:rsidRPr="00BE2102" w:rsidRDefault="00711819" w:rsidP="006F0495">
            <w:pPr>
              <w:pStyle w:val="Title"/>
              <w:ind w:left="93" w:right="71"/>
              <w:rPr>
                <w:rFonts w:asciiTheme="minorHAnsi" w:hAnsiTheme="minorHAnsi" w:cstheme="minorHAnsi"/>
                <w:b w:val="0"/>
                <w:sz w:val="20"/>
                <w:szCs w:val="20"/>
                <w:lang w:val="en-AU"/>
              </w:rPr>
            </w:pPr>
          </w:p>
        </w:tc>
        <w:tc>
          <w:tcPr>
            <w:tcW w:w="570" w:type="pct"/>
            <w:shd w:val="clear" w:color="auto" w:fill="F1EBF5" w:themeFill="accent4" w:themeFillTint="33"/>
            <w:vAlign w:val="center"/>
          </w:tcPr>
          <w:p w:rsidR="00711819" w:rsidRPr="00BE2102" w:rsidRDefault="00711819" w:rsidP="006F0495">
            <w:pPr>
              <w:pStyle w:val="Title"/>
              <w:rPr>
                <w:rFonts w:asciiTheme="minorHAnsi" w:hAnsiTheme="minorHAnsi" w:cstheme="minorHAnsi"/>
                <w:bCs w:val="0"/>
                <w:sz w:val="20"/>
                <w:szCs w:val="20"/>
              </w:rPr>
            </w:pPr>
          </w:p>
        </w:tc>
        <w:tc>
          <w:tcPr>
            <w:tcW w:w="570" w:type="pct"/>
            <w:vAlign w:val="center"/>
          </w:tcPr>
          <w:p w:rsidR="00711819" w:rsidRPr="00BE2102" w:rsidRDefault="00AF789E"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10</w:t>
            </w:r>
            <w:r w:rsidR="00711819" w:rsidRPr="00BE2102">
              <w:rPr>
                <w:rFonts w:asciiTheme="minorHAnsi" w:hAnsiTheme="minorHAnsi" w:cstheme="minorHAnsi"/>
                <w:sz w:val="20"/>
                <w:szCs w:val="20"/>
              </w:rPr>
              <w:t>%</w:t>
            </w:r>
          </w:p>
        </w:tc>
        <w:tc>
          <w:tcPr>
            <w:tcW w:w="523" w:type="pct"/>
            <w:vAlign w:val="center"/>
          </w:tcPr>
          <w:p w:rsidR="00711819" w:rsidRPr="00BE2102" w:rsidRDefault="00711819" w:rsidP="007F65F1">
            <w:pPr>
              <w:pStyle w:val="Title"/>
              <w:ind w:left="143"/>
              <w:jc w:val="left"/>
              <w:rPr>
                <w:rFonts w:asciiTheme="minorHAnsi" w:hAnsiTheme="minorHAnsi" w:cstheme="minorHAnsi"/>
                <w:b w:val="0"/>
                <w:bCs w:val="0"/>
                <w:sz w:val="20"/>
                <w:szCs w:val="20"/>
              </w:rPr>
            </w:pPr>
            <w:r w:rsidRPr="00BE2102">
              <w:rPr>
                <w:rFonts w:asciiTheme="minorHAnsi" w:hAnsiTheme="minorHAnsi" w:cstheme="minorHAnsi"/>
                <w:b w:val="0"/>
                <w:bCs w:val="0"/>
                <w:sz w:val="20"/>
                <w:szCs w:val="20"/>
                <w:lang w:val="en-AU"/>
              </w:rPr>
              <w:t>Week 30</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 xml:space="preserve">Task </w:t>
            </w:r>
            <w:r w:rsidR="00AF789E" w:rsidRPr="00BE2102">
              <w:rPr>
                <w:rFonts w:asciiTheme="minorHAnsi" w:hAnsiTheme="minorHAnsi" w:cstheme="minorHAnsi"/>
                <w:sz w:val="20"/>
                <w:szCs w:val="20"/>
              </w:rPr>
              <w:t>13</w:t>
            </w:r>
            <w:r w:rsidRPr="00BE2102">
              <w:rPr>
                <w:rFonts w:asciiTheme="minorHAnsi" w:hAnsiTheme="minorHAnsi" w:cstheme="minorHAnsi"/>
                <w:sz w:val="20"/>
                <w:szCs w:val="20"/>
              </w:rPr>
              <w:t>: Individual games and sports – E11.6</w:t>
            </w:r>
          </w:p>
          <w:p w:rsidR="00711819" w:rsidRPr="00BE2102" w:rsidRDefault="00711819" w:rsidP="00613B82">
            <w:pPr>
              <w:pStyle w:val="Title"/>
              <w:ind w:left="109" w:right="71"/>
              <w:jc w:val="left"/>
              <w:rPr>
                <w:rFonts w:asciiTheme="minorHAnsi" w:hAnsiTheme="minorHAnsi" w:cstheme="minorHAnsi"/>
                <w:b w:val="0"/>
                <w:sz w:val="20"/>
                <w:szCs w:val="20"/>
                <w:lang w:val="it-IT"/>
              </w:rPr>
            </w:pPr>
            <w:r w:rsidRPr="00BE2102">
              <w:rPr>
                <w:rFonts w:asciiTheme="minorHAnsi" w:hAnsiTheme="minorHAnsi" w:cstheme="minorHAnsi"/>
                <w:b w:val="0"/>
                <w:sz w:val="20"/>
                <w:szCs w:val="20"/>
                <w:lang w:val="en-AU" w:eastAsia="en-AU"/>
              </w:rPr>
              <w:t xml:space="preserve">Practical assessment of students’ </w:t>
            </w:r>
            <w:r w:rsidR="00613B82">
              <w:rPr>
                <w:rFonts w:asciiTheme="minorHAnsi" w:hAnsiTheme="minorHAnsi" w:cstheme="minorHAnsi"/>
                <w:b w:val="0"/>
                <w:sz w:val="20"/>
                <w:szCs w:val="20"/>
                <w:lang w:val="en-AU" w:eastAsia="en-AU"/>
              </w:rPr>
              <w:t>t</w:t>
            </w:r>
            <w:bookmarkStart w:id="0" w:name="_GoBack"/>
            <w:bookmarkEnd w:id="0"/>
            <w:r w:rsidRPr="00BE2102">
              <w:rPr>
                <w:rFonts w:asciiTheme="minorHAnsi" w:hAnsiTheme="minorHAnsi" w:cstheme="minorHAnsi"/>
                <w:b w:val="0"/>
                <w:sz w:val="20"/>
                <w:szCs w:val="20"/>
                <w:lang w:val="en-AU" w:eastAsia="en-AU"/>
              </w:rPr>
              <w:t>ennis skills</w:t>
            </w:r>
          </w:p>
        </w:tc>
      </w:tr>
      <w:tr w:rsidR="00BE2102" w:rsidRPr="00BE2102" w:rsidTr="007F65F1">
        <w:trPr>
          <w:trHeight w:val="20"/>
        </w:trPr>
        <w:tc>
          <w:tcPr>
            <w:tcW w:w="618" w:type="pct"/>
            <w:vMerge/>
            <w:vAlign w:val="center"/>
          </w:tcPr>
          <w:p w:rsidR="00711819" w:rsidRPr="00BE2102" w:rsidRDefault="00711819" w:rsidP="006F0495">
            <w:pPr>
              <w:rPr>
                <w:rFonts w:asciiTheme="minorHAnsi" w:hAnsiTheme="minorHAnsi" w:cstheme="minorHAnsi"/>
                <w:sz w:val="20"/>
                <w:szCs w:val="20"/>
                <w:lang w:val="en-US"/>
              </w:rPr>
            </w:pPr>
          </w:p>
        </w:tc>
        <w:tc>
          <w:tcPr>
            <w:tcW w:w="523" w:type="pct"/>
            <w:vMerge/>
            <w:vAlign w:val="center"/>
          </w:tcPr>
          <w:p w:rsidR="00711819" w:rsidRPr="00BE2102" w:rsidRDefault="00711819" w:rsidP="006F0495">
            <w:pPr>
              <w:pStyle w:val="Title"/>
              <w:ind w:left="93" w:right="71"/>
              <w:rPr>
                <w:rFonts w:asciiTheme="minorHAnsi" w:hAnsiTheme="minorHAnsi" w:cstheme="minorHAnsi"/>
                <w:b w:val="0"/>
                <w:sz w:val="20"/>
                <w:szCs w:val="20"/>
                <w:lang w:val="en-AU"/>
              </w:rPr>
            </w:pPr>
          </w:p>
        </w:tc>
        <w:tc>
          <w:tcPr>
            <w:tcW w:w="570" w:type="pct"/>
            <w:shd w:val="clear" w:color="auto" w:fill="F1EBF5" w:themeFill="accent4" w:themeFillTint="33"/>
            <w:vAlign w:val="center"/>
          </w:tcPr>
          <w:p w:rsidR="00711819" w:rsidRPr="00BE2102" w:rsidRDefault="00711819" w:rsidP="006F0495">
            <w:pPr>
              <w:pStyle w:val="Title"/>
              <w:rPr>
                <w:rFonts w:asciiTheme="minorHAnsi" w:hAnsiTheme="minorHAnsi" w:cstheme="minorHAnsi"/>
                <w:bCs w:val="0"/>
                <w:sz w:val="20"/>
                <w:szCs w:val="20"/>
              </w:rPr>
            </w:pPr>
          </w:p>
        </w:tc>
        <w:tc>
          <w:tcPr>
            <w:tcW w:w="570" w:type="pct"/>
            <w:vAlign w:val="center"/>
          </w:tcPr>
          <w:p w:rsidR="00711819" w:rsidRPr="00BE2102" w:rsidRDefault="00AF789E" w:rsidP="006F0495">
            <w:pPr>
              <w:pStyle w:val="Title"/>
              <w:rPr>
                <w:rFonts w:asciiTheme="minorHAnsi" w:hAnsiTheme="minorHAnsi" w:cstheme="minorHAnsi"/>
                <w:b w:val="0"/>
                <w:bCs w:val="0"/>
                <w:sz w:val="20"/>
                <w:szCs w:val="20"/>
              </w:rPr>
            </w:pPr>
            <w:r w:rsidRPr="00BE2102">
              <w:rPr>
                <w:rFonts w:asciiTheme="minorHAnsi" w:hAnsiTheme="minorHAnsi" w:cstheme="minorHAnsi"/>
                <w:b w:val="0"/>
                <w:bCs w:val="0"/>
                <w:sz w:val="20"/>
                <w:szCs w:val="20"/>
              </w:rPr>
              <w:t>5%</w:t>
            </w:r>
          </w:p>
        </w:tc>
        <w:tc>
          <w:tcPr>
            <w:tcW w:w="523" w:type="pct"/>
            <w:vAlign w:val="center"/>
          </w:tcPr>
          <w:p w:rsidR="00711819" w:rsidRPr="00BE2102" w:rsidRDefault="00711819" w:rsidP="007F65F1">
            <w:pPr>
              <w:pStyle w:val="Title"/>
              <w:ind w:left="143"/>
              <w:jc w:val="left"/>
              <w:rPr>
                <w:rFonts w:asciiTheme="minorHAnsi" w:hAnsiTheme="minorHAnsi" w:cstheme="minorHAnsi"/>
                <w:b w:val="0"/>
                <w:bCs w:val="0"/>
                <w:sz w:val="20"/>
                <w:szCs w:val="20"/>
                <w:lang w:val="en-AU"/>
              </w:rPr>
            </w:pPr>
            <w:r w:rsidRPr="00BE2102">
              <w:rPr>
                <w:rFonts w:asciiTheme="minorHAnsi" w:hAnsiTheme="minorHAnsi" w:cstheme="minorHAnsi"/>
                <w:b w:val="0"/>
                <w:bCs w:val="0"/>
                <w:sz w:val="20"/>
                <w:szCs w:val="20"/>
                <w:lang w:val="en-AU"/>
              </w:rPr>
              <w:t>Week 24</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Task</w:t>
            </w:r>
            <w:r w:rsidR="00AF789E" w:rsidRPr="00BE2102">
              <w:rPr>
                <w:rFonts w:asciiTheme="minorHAnsi" w:hAnsiTheme="minorHAnsi" w:cstheme="minorHAnsi"/>
                <w:sz w:val="20"/>
                <w:szCs w:val="20"/>
              </w:rPr>
              <w:t xml:space="preserve"> 10</w:t>
            </w:r>
            <w:r w:rsidRPr="00BE2102">
              <w:rPr>
                <w:rFonts w:asciiTheme="minorHAnsi" w:hAnsiTheme="minorHAnsi" w:cstheme="minorHAnsi"/>
                <w:sz w:val="20"/>
                <w:szCs w:val="20"/>
              </w:rPr>
              <w:t>: Officiating – E11.8</w:t>
            </w:r>
          </w:p>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b w:val="0"/>
                <w:sz w:val="20"/>
                <w:szCs w:val="20"/>
              </w:rPr>
              <w:t>Practical assessment of students’ officiating skills</w:t>
            </w:r>
          </w:p>
        </w:tc>
      </w:tr>
      <w:tr w:rsidR="00BE2102" w:rsidRPr="00BE2102" w:rsidTr="007F65F1">
        <w:trPr>
          <w:trHeight w:val="20"/>
        </w:trPr>
        <w:tc>
          <w:tcPr>
            <w:tcW w:w="618" w:type="pct"/>
            <w:vMerge w:val="restart"/>
            <w:vAlign w:val="center"/>
          </w:tcPr>
          <w:p w:rsidR="00AA3769" w:rsidRPr="00BE2102" w:rsidRDefault="00AA3769" w:rsidP="006F0495">
            <w:pPr>
              <w:tabs>
                <w:tab w:val="left" w:pos="1440"/>
                <w:tab w:val="left" w:pos="4140"/>
                <w:tab w:val="left" w:pos="4800"/>
              </w:tabs>
              <w:ind w:left="3"/>
              <w:jc w:val="center"/>
              <w:rPr>
                <w:rFonts w:asciiTheme="minorHAnsi" w:hAnsiTheme="minorHAnsi" w:cstheme="minorHAnsi"/>
                <w:sz w:val="20"/>
                <w:szCs w:val="20"/>
              </w:rPr>
            </w:pPr>
            <w:r w:rsidRPr="00BE2102">
              <w:rPr>
                <w:rFonts w:asciiTheme="minorHAnsi" w:hAnsiTheme="minorHAnsi" w:cstheme="minorHAnsi"/>
                <w:sz w:val="20"/>
                <w:szCs w:val="20"/>
              </w:rPr>
              <w:t>Project</w:t>
            </w:r>
          </w:p>
        </w:tc>
        <w:tc>
          <w:tcPr>
            <w:tcW w:w="523" w:type="pct"/>
            <w:vMerge w:val="restart"/>
            <w:vAlign w:val="center"/>
          </w:tcPr>
          <w:p w:rsidR="00C66269" w:rsidRDefault="00C66269" w:rsidP="006F0495">
            <w:pPr>
              <w:pStyle w:val="Title"/>
              <w:ind w:left="93" w:right="71"/>
              <w:rPr>
                <w:rFonts w:asciiTheme="minorHAnsi" w:hAnsiTheme="minorHAnsi" w:cstheme="minorHAnsi"/>
                <w:b w:val="0"/>
                <w:sz w:val="20"/>
                <w:szCs w:val="20"/>
              </w:rPr>
            </w:pPr>
            <w:r>
              <w:rPr>
                <w:rFonts w:asciiTheme="minorHAnsi" w:hAnsiTheme="minorHAnsi" w:cstheme="minorHAnsi"/>
                <w:b w:val="0"/>
                <w:sz w:val="20"/>
                <w:szCs w:val="20"/>
              </w:rPr>
              <w:t>30%</w:t>
            </w:r>
          </w:p>
          <w:p w:rsidR="00AA3769" w:rsidRPr="00BE2102" w:rsidRDefault="00C66269" w:rsidP="006F0495">
            <w:pPr>
              <w:pStyle w:val="Title"/>
              <w:ind w:left="93" w:right="71"/>
              <w:rPr>
                <w:rFonts w:asciiTheme="minorHAnsi" w:hAnsiTheme="minorHAnsi" w:cstheme="minorHAnsi"/>
                <w:b w:val="0"/>
                <w:sz w:val="20"/>
                <w:szCs w:val="20"/>
                <w:lang w:val="en-AU"/>
              </w:rPr>
            </w:pPr>
            <w:r>
              <w:rPr>
                <w:rFonts w:asciiTheme="minorHAnsi" w:hAnsiTheme="minorHAnsi" w:cstheme="minorHAnsi"/>
                <w:b w:val="0"/>
                <w:sz w:val="20"/>
                <w:szCs w:val="20"/>
              </w:rPr>
              <w:t>(</w:t>
            </w:r>
            <w:r w:rsidR="00AA3769" w:rsidRPr="00BE2102">
              <w:rPr>
                <w:rFonts w:asciiTheme="minorHAnsi" w:hAnsiTheme="minorHAnsi" w:cstheme="minorHAnsi"/>
                <w:b w:val="0"/>
                <w:sz w:val="20"/>
                <w:szCs w:val="20"/>
              </w:rPr>
              <w:t>20</w:t>
            </w:r>
            <w:r w:rsidR="00BE2102">
              <w:rPr>
                <w:rFonts w:asciiTheme="minorHAnsi" w:hAnsiTheme="minorHAnsi" w:cstheme="minorHAnsi"/>
                <w:b w:val="0"/>
                <w:sz w:val="20"/>
                <w:szCs w:val="20"/>
              </w:rPr>
              <w:t>–</w:t>
            </w:r>
            <w:r w:rsidR="00AA3769" w:rsidRPr="00BE2102">
              <w:rPr>
                <w:rFonts w:asciiTheme="minorHAnsi" w:hAnsiTheme="minorHAnsi" w:cstheme="minorHAnsi"/>
                <w:b w:val="0"/>
                <w:sz w:val="20"/>
                <w:szCs w:val="20"/>
              </w:rPr>
              <w:t>30%</w:t>
            </w:r>
            <w:r>
              <w:rPr>
                <w:rFonts w:asciiTheme="minorHAnsi" w:hAnsiTheme="minorHAnsi" w:cstheme="minorHAnsi"/>
                <w:b w:val="0"/>
                <w:sz w:val="20"/>
                <w:szCs w:val="20"/>
              </w:rPr>
              <w:t>)</w:t>
            </w:r>
          </w:p>
        </w:tc>
        <w:tc>
          <w:tcPr>
            <w:tcW w:w="570" w:type="pct"/>
            <w:vAlign w:val="center"/>
          </w:tcPr>
          <w:p w:rsidR="00AA3769" w:rsidRPr="00BE2102" w:rsidRDefault="00AA3769"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10</w:t>
            </w:r>
            <w:r w:rsidRPr="00BE2102">
              <w:rPr>
                <w:rFonts w:asciiTheme="minorHAnsi" w:hAnsiTheme="minorHAnsi" w:cstheme="minorHAnsi"/>
                <w:sz w:val="20"/>
                <w:szCs w:val="20"/>
              </w:rPr>
              <w:t>%</w:t>
            </w:r>
          </w:p>
        </w:tc>
        <w:tc>
          <w:tcPr>
            <w:tcW w:w="570" w:type="pct"/>
            <w:shd w:val="clear" w:color="auto" w:fill="F1EBF5" w:themeFill="accent4" w:themeFillTint="33"/>
          </w:tcPr>
          <w:p w:rsidR="00AA3769" w:rsidRPr="00BE2102" w:rsidRDefault="00AA3769" w:rsidP="006F0495">
            <w:pPr>
              <w:pStyle w:val="Title"/>
              <w:rPr>
                <w:rFonts w:asciiTheme="minorHAnsi" w:hAnsiTheme="minorHAnsi" w:cstheme="minorHAnsi"/>
                <w:b w:val="0"/>
                <w:bCs w:val="0"/>
                <w:sz w:val="20"/>
                <w:szCs w:val="20"/>
                <w:lang w:val="en-AU"/>
              </w:rPr>
            </w:pPr>
          </w:p>
        </w:tc>
        <w:tc>
          <w:tcPr>
            <w:tcW w:w="523" w:type="pct"/>
            <w:vAlign w:val="center"/>
          </w:tcPr>
          <w:p w:rsidR="00AA3769" w:rsidRPr="00BE2102" w:rsidRDefault="00AA3769" w:rsidP="007F65F1">
            <w:pPr>
              <w:pStyle w:val="Title"/>
              <w:ind w:left="143" w:right="71"/>
              <w:jc w:val="left"/>
              <w:rPr>
                <w:rFonts w:asciiTheme="minorHAnsi" w:hAnsiTheme="minorHAnsi" w:cstheme="minorHAnsi"/>
                <w:b w:val="0"/>
                <w:sz w:val="20"/>
                <w:szCs w:val="20"/>
                <w:lang w:val="en-AU"/>
              </w:rPr>
            </w:pPr>
            <w:r w:rsidRPr="00BE2102">
              <w:rPr>
                <w:rFonts w:asciiTheme="minorHAnsi" w:hAnsiTheme="minorHAnsi" w:cstheme="minorHAnsi"/>
                <w:b w:val="0"/>
                <w:bCs w:val="0"/>
                <w:sz w:val="20"/>
                <w:szCs w:val="20"/>
                <w:lang w:val="en-AU"/>
              </w:rPr>
              <w:t>Week 3</w:t>
            </w:r>
          </w:p>
        </w:tc>
        <w:tc>
          <w:tcPr>
            <w:tcW w:w="2196" w:type="pct"/>
          </w:tcPr>
          <w:p w:rsidR="00AA3769" w:rsidRPr="00BE2102" w:rsidRDefault="00AA376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Task 1: Fitness for health – C11.1</w:t>
            </w:r>
          </w:p>
          <w:p w:rsidR="00AA3769" w:rsidRPr="00BE2102" w:rsidRDefault="00AA3769" w:rsidP="00C66269">
            <w:pPr>
              <w:pStyle w:val="Title"/>
              <w:ind w:left="109" w:right="71"/>
              <w:jc w:val="left"/>
              <w:rPr>
                <w:rFonts w:asciiTheme="minorHAnsi" w:hAnsiTheme="minorHAnsi" w:cstheme="minorHAnsi"/>
                <w:b w:val="0"/>
                <w:sz w:val="20"/>
                <w:szCs w:val="20"/>
                <w:lang w:val="en-AU" w:eastAsia="en-AU"/>
              </w:rPr>
            </w:pPr>
            <w:r w:rsidRPr="00BE2102">
              <w:rPr>
                <w:rFonts w:asciiTheme="minorHAnsi" w:hAnsiTheme="minorHAnsi" w:cstheme="minorHAnsi"/>
                <w:b w:val="0"/>
                <w:sz w:val="20"/>
                <w:szCs w:val="20"/>
                <w:lang w:val="en-AU" w:eastAsia="en-AU"/>
              </w:rPr>
              <w:t>Design of a training program</w:t>
            </w:r>
          </w:p>
        </w:tc>
      </w:tr>
      <w:tr w:rsidR="00BE2102" w:rsidRPr="00BE2102" w:rsidTr="007F65F1">
        <w:trPr>
          <w:trHeight w:val="20"/>
        </w:trPr>
        <w:tc>
          <w:tcPr>
            <w:tcW w:w="618" w:type="pct"/>
            <w:vMerge/>
            <w:vAlign w:val="center"/>
          </w:tcPr>
          <w:p w:rsidR="00AA3769" w:rsidRPr="00BE2102" w:rsidRDefault="00AA3769" w:rsidP="006F0495">
            <w:pPr>
              <w:tabs>
                <w:tab w:val="left" w:pos="1440"/>
                <w:tab w:val="left" w:pos="4140"/>
                <w:tab w:val="left" w:pos="4800"/>
              </w:tabs>
              <w:ind w:left="3"/>
              <w:jc w:val="center"/>
              <w:rPr>
                <w:rFonts w:asciiTheme="minorHAnsi" w:hAnsiTheme="minorHAnsi" w:cstheme="minorHAnsi"/>
                <w:sz w:val="20"/>
                <w:szCs w:val="20"/>
              </w:rPr>
            </w:pPr>
          </w:p>
        </w:tc>
        <w:tc>
          <w:tcPr>
            <w:tcW w:w="523" w:type="pct"/>
            <w:vMerge/>
            <w:vAlign w:val="center"/>
          </w:tcPr>
          <w:p w:rsidR="00AA3769" w:rsidRPr="00BE2102" w:rsidRDefault="00AA3769" w:rsidP="006F0495">
            <w:pPr>
              <w:pStyle w:val="Title"/>
              <w:ind w:left="93" w:right="71"/>
              <w:rPr>
                <w:rFonts w:asciiTheme="minorHAnsi" w:hAnsiTheme="minorHAnsi" w:cstheme="minorHAnsi"/>
                <w:b w:val="0"/>
                <w:sz w:val="20"/>
                <w:szCs w:val="20"/>
              </w:rPr>
            </w:pPr>
          </w:p>
        </w:tc>
        <w:tc>
          <w:tcPr>
            <w:tcW w:w="570" w:type="pct"/>
            <w:vAlign w:val="center"/>
          </w:tcPr>
          <w:p w:rsidR="00AA3769" w:rsidRPr="00BE2102" w:rsidRDefault="00AA3769"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5</w:t>
            </w:r>
            <w:r w:rsidRPr="00BE2102">
              <w:rPr>
                <w:rFonts w:asciiTheme="minorHAnsi" w:hAnsiTheme="minorHAnsi" w:cstheme="minorHAnsi"/>
                <w:sz w:val="20"/>
                <w:szCs w:val="20"/>
              </w:rPr>
              <w:t>%</w:t>
            </w:r>
          </w:p>
        </w:tc>
        <w:tc>
          <w:tcPr>
            <w:tcW w:w="570" w:type="pct"/>
            <w:shd w:val="clear" w:color="auto" w:fill="F1EBF5" w:themeFill="accent4" w:themeFillTint="33"/>
          </w:tcPr>
          <w:p w:rsidR="00AA3769" w:rsidRPr="00BE2102" w:rsidRDefault="00AA3769" w:rsidP="006F0495">
            <w:pPr>
              <w:pStyle w:val="Title"/>
              <w:ind w:left="93" w:right="71"/>
              <w:rPr>
                <w:rFonts w:asciiTheme="minorHAnsi" w:hAnsiTheme="minorHAnsi" w:cstheme="minorHAnsi"/>
                <w:b w:val="0"/>
                <w:sz w:val="20"/>
                <w:szCs w:val="20"/>
              </w:rPr>
            </w:pPr>
          </w:p>
        </w:tc>
        <w:tc>
          <w:tcPr>
            <w:tcW w:w="523" w:type="pct"/>
            <w:vAlign w:val="center"/>
          </w:tcPr>
          <w:p w:rsidR="00AA3769" w:rsidRPr="00BE2102" w:rsidRDefault="00AA3769" w:rsidP="007F65F1">
            <w:pPr>
              <w:pStyle w:val="Title"/>
              <w:ind w:left="143" w:right="71"/>
              <w:jc w:val="left"/>
              <w:rPr>
                <w:rFonts w:asciiTheme="minorHAnsi" w:hAnsiTheme="minorHAnsi" w:cstheme="minorHAnsi"/>
                <w:b w:val="0"/>
                <w:sz w:val="20"/>
                <w:szCs w:val="20"/>
              </w:rPr>
            </w:pPr>
            <w:r w:rsidRPr="00BE2102">
              <w:rPr>
                <w:rFonts w:asciiTheme="minorHAnsi" w:hAnsiTheme="minorHAnsi" w:cstheme="minorHAnsi"/>
                <w:b w:val="0"/>
                <w:sz w:val="20"/>
                <w:szCs w:val="20"/>
              </w:rPr>
              <w:t>Week 8</w:t>
            </w:r>
          </w:p>
        </w:tc>
        <w:tc>
          <w:tcPr>
            <w:tcW w:w="2196" w:type="pct"/>
          </w:tcPr>
          <w:p w:rsidR="00AA3769" w:rsidRPr="00BE2102" w:rsidRDefault="00AA376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Task 3: Coaching – E11.3</w:t>
            </w:r>
          </w:p>
          <w:p w:rsidR="00AA3769" w:rsidRPr="00BE2102" w:rsidRDefault="00AA3769" w:rsidP="00C66269">
            <w:pPr>
              <w:ind w:left="109"/>
              <w:rPr>
                <w:rFonts w:asciiTheme="minorHAnsi" w:hAnsiTheme="minorHAnsi" w:cstheme="minorHAnsi"/>
                <w:sz w:val="20"/>
                <w:szCs w:val="20"/>
              </w:rPr>
            </w:pPr>
            <w:r w:rsidRPr="00BE2102">
              <w:rPr>
                <w:rFonts w:asciiTheme="minorHAnsi" w:hAnsiTheme="minorHAnsi" w:cstheme="minorHAnsi"/>
                <w:sz w:val="20"/>
                <w:szCs w:val="20"/>
                <w:lang w:val="en-AU"/>
              </w:rPr>
              <w:t>Design of a basic coaching session</w:t>
            </w:r>
          </w:p>
        </w:tc>
      </w:tr>
      <w:tr w:rsidR="00BE2102" w:rsidRPr="00BE2102" w:rsidTr="007F65F1">
        <w:trPr>
          <w:trHeight w:val="20"/>
        </w:trPr>
        <w:tc>
          <w:tcPr>
            <w:tcW w:w="618" w:type="pct"/>
            <w:vMerge/>
            <w:vAlign w:val="center"/>
          </w:tcPr>
          <w:p w:rsidR="00AA3769" w:rsidRPr="00BE2102" w:rsidRDefault="00AA3769" w:rsidP="006F0495">
            <w:pPr>
              <w:tabs>
                <w:tab w:val="left" w:pos="1440"/>
                <w:tab w:val="left" w:pos="4140"/>
                <w:tab w:val="left" w:pos="4800"/>
              </w:tabs>
              <w:ind w:left="3"/>
              <w:jc w:val="center"/>
              <w:rPr>
                <w:rFonts w:asciiTheme="minorHAnsi" w:hAnsiTheme="minorHAnsi" w:cstheme="minorHAnsi"/>
                <w:sz w:val="20"/>
                <w:szCs w:val="20"/>
              </w:rPr>
            </w:pPr>
          </w:p>
        </w:tc>
        <w:tc>
          <w:tcPr>
            <w:tcW w:w="523" w:type="pct"/>
            <w:vMerge/>
            <w:vAlign w:val="center"/>
          </w:tcPr>
          <w:p w:rsidR="00AA3769" w:rsidRPr="00BE2102" w:rsidRDefault="00AA3769" w:rsidP="006F0495">
            <w:pPr>
              <w:pStyle w:val="Title"/>
              <w:ind w:left="93" w:right="71"/>
              <w:rPr>
                <w:rFonts w:asciiTheme="minorHAnsi" w:hAnsiTheme="minorHAnsi" w:cstheme="minorHAnsi"/>
                <w:b w:val="0"/>
                <w:sz w:val="20"/>
                <w:szCs w:val="20"/>
              </w:rPr>
            </w:pPr>
          </w:p>
        </w:tc>
        <w:tc>
          <w:tcPr>
            <w:tcW w:w="570" w:type="pct"/>
            <w:shd w:val="clear" w:color="auto" w:fill="F1EBF5" w:themeFill="accent4" w:themeFillTint="33"/>
            <w:vAlign w:val="center"/>
          </w:tcPr>
          <w:p w:rsidR="00AA3769" w:rsidRPr="00BE2102" w:rsidRDefault="00AA3769" w:rsidP="006F0495">
            <w:pPr>
              <w:pStyle w:val="Title"/>
              <w:rPr>
                <w:rFonts w:asciiTheme="minorHAnsi" w:hAnsiTheme="minorHAnsi" w:cstheme="minorHAnsi"/>
                <w:b w:val="0"/>
                <w:bCs w:val="0"/>
                <w:sz w:val="20"/>
                <w:szCs w:val="20"/>
              </w:rPr>
            </w:pPr>
          </w:p>
        </w:tc>
        <w:tc>
          <w:tcPr>
            <w:tcW w:w="570" w:type="pct"/>
            <w:vAlign w:val="center"/>
          </w:tcPr>
          <w:p w:rsidR="00AA3769" w:rsidRPr="00BE2102" w:rsidRDefault="00711819"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5</w:t>
            </w:r>
            <w:r w:rsidR="00AA3769" w:rsidRPr="00BE2102">
              <w:rPr>
                <w:rFonts w:asciiTheme="minorHAnsi" w:hAnsiTheme="minorHAnsi" w:cstheme="minorHAnsi"/>
                <w:sz w:val="20"/>
                <w:szCs w:val="20"/>
              </w:rPr>
              <w:t>%</w:t>
            </w:r>
          </w:p>
        </w:tc>
        <w:tc>
          <w:tcPr>
            <w:tcW w:w="523" w:type="pct"/>
            <w:vAlign w:val="center"/>
          </w:tcPr>
          <w:p w:rsidR="00AA3769" w:rsidRPr="00BE2102" w:rsidRDefault="00711819" w:rsidP="007F65F1">
            <w:pPr>
              <w:pStyle w:val="Title"/>
              <w:ind w:left="143"/>
              <w:jc w:val="left"/>
              <w:rPr>
                <w:rFonts w:asciiTheme="minorHAnsi" w:hAnsiTheme="minorHAnsi" w:cstheme="minorHAnsi"/>
                <w:b w:val="0"/>
                <w:bCs w:val="0"/>
                <w:sz w:val="20"/>
                <w:szCs w:val="20"/>
                <w:lang w:val="en-AU"/>
              </w:rPr>
            </w:pPr>
            <w:r w:rsidRPr="00BE2102">
              <w:rPr>
                <w:rFonts w:asciiTheme="minorHAnsi" w:hAnsiTheme="minorHAnsi" w:cstheme="minorHAnsi"/>
                <w:b w:val="0"/>
                <w:bCs w:val="0"/>
                <w:sz w:val="20"/>
                <w:szCs w:val="20"/>
                <w:lang w:val="en-AU"/>
              </w:rPr>
              <w:t xml:space="preserve">Week </w:t>
            </w:r>
            <w:r w:rsidR="00AF789E" w:rsidRPr="00BE2102">
              <w:rPr>
                <w:rFonts w:asciiTheme="minorHAnsi" w:hAnsiTheme="minorHAnsi" w:cstheme="minorHAnsi"/>
                <w:b w:val="0"/>
                <w:bCs w:val="0"/>
                <w:sz w:val="20"/>
                <w:szCs w:val="20"/>
                <w:lang w:val="en-AU"/>
              </w:rPr>
              <w:t>20</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Task 7: Consumer health – C11.2</w:t>
            </w:r>
          </w:p>
          <w:p w:rsidR="00AA376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b w:val="0"/>
                <w:sz w:val="20"/>
                <w:szCs w:val="20"/>
                <w:lang w:val="en-AU" w:eastAsia="en-AU"/>
              </w:rPr>
              <w:t>Research of a health related website</w:t>
            </w:r>
          </w:p>
        </w:tc>
      </w:tr>
      <w:tr w:rsidR="00BE2102" w:rsidRPr="00BE2102" w:rsidTr="007F65F1">
        <w:trPr>
          <w:trHeight w:val="20"/>
        </w:trPr>
        <w:tc>
          <w:tcPr>
            <w:tcW w:w="618" w:type="pct"/>
            <w:vMerge/>
            <w:vAlign w:val="center"/>
          </w:tcPr>
          <w:p w:rsidR="00AA3769" w:rsidRPr="00BE2102" w:rsidRDefault="00AA3769" w:rsidP="006F0495">
            <w:pPr>
              <w:rPr>
                <w:rFonts w:asciiTheme="minorHAnsi" w:hAnsiTheme="minorHAnsi" w:cstheme="minorHAnsi"/>
                <w:b/>
                <w:sz w:val="20"/>
                <w:szCs w:val="20"/>
              </w:rPr>
            </w:pPr>
          </w:p>
        </w:tc>
        <w:tc>
          <w:tcPr>
            <w:tcW w:w="523" w:type="pct"/>
            <w:vMerge/>
            <w:vAlign w:val="center"/>
          </w:tcPr>
          <w:p w:rsidR="00AA3769" w:rsidRPr="00BE2102" w:rsidRDefault="00AA3769" w:rsidP="006F0495">
            <w:pPr>
              <w:pStyle w:val="Title"/>
              <w:ind w:left="93" w:right="71"/>
              <w:rPr>
                <w:rFonts w:asciiTheme="minorHAnsi" w:hAnsiTheme="minorHAnsi" w:cstheme="minorHAnsi"/>
                <w:b w:val="0"/>
                <w:sz w:val="20"/>
                <w:szCs w:val="20"/>
              </w:rPr>
            </w:pPr>
          </w:p>
        </w:tc>
        <w:tc>
          <w:tcPr>
            <w:tcW w:w="570" w:type="pct"/>
            <w:shd w:val="clear" w:color="auto" w:fill="F1EBF5" w:themeFill="accent4" w:themeFillTint="33"/>
            <w:vAlign w:val="center"/>
          </w:tcPr>
          <w:p w:rsidR="00AA3769" w:rsidRPr="00BE2102" w:rsidRDefault="00AA3769" w:rsidP="006F0495">
            <w:pPr>
              <w:pStyle w:val="Title"/>
              <w:rPr>
                <w:rFonts w:asciiTheme="minorHAnsi" w:hAnsiTheme="minorHAnsi" w:cstheme="minorHAnsi"/>
                <w:bCs w:val="0"/>
                <w:sz w:val="20"/>
                <w:szCs w:val="20"/>
              </w:rPr>
            </w:pPr>
          </w:p>
        </w:tc>
        <w:tc>
          <w:tcPr>
            <w:tcW w:w="570" w:type="pct"/>
            <w:vAlign w:val="center"/>
          </w:tcPr>
          <w:p w:rsidR="00AA3769" w:rsidRPr="00BE2102" w:rsidRDefault="00711819"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10</w:t>
            </w:r>
            <w:r w:rsidR="00AA3769" w:rsidRPr="00BE2102">
              <w:rPr>
                <w:rFonts w:asciiTheme="minorHAnsi" w:hAnsiTheme="minorHAnsi" w:cstheme="minorHAnsi"/>
                <w:sz w:val="20"/>
                <w:szCs w:val="20"/>
              </w:rPr>
              <w:t>%</w:t>
            </w:r>
          </w:p>
        </w:tc>
        <w:tc>
          <w:tcPr>
            <w:tcW w:w="523" w:type="pct"/>
            <w:vAlign w:val="center"/>
          </w:tcPr>
          <w:p w:rsidR="00AA3769" w:rsidRPr="00BE2102" w:rsidRDefault="00711819" w:rsidP="007F65F1">
            <w:pPr>
              <w:pStyle w:val="Title"/>
              <w:ind w:left="143" w:right="71"/>
              <w:jc w:val="left"/>
              <w:rPr>
                <w:rFonts w:asciiTheme="minorHAnsi" w:hAnsiTheme="minorHAnsi" w:cstheme="minorHAnsi"/>
                <w:b w:val="0"/>
                <w:sz w:val="20"/>
                <w:szCs w:val="20"/>
              </w:rPr>
            </w:pPr>
            <w:r w:rsidRPr="00BE2102">
              <w:rPr>
                <w:rFonts w:asciiTheme="minorHAnsi" w:hAnsiTheme="minorHAnsi" w:cstheme="minorHAnsi"/>
                <w:b w:val="0"/>
                <w:bCs w:val="0"/>
                <w:sz w:val="20"/>
                <w:szCs w:val="20"/>
                <w:lang w:val="en-AU"/>
              </w:rPr>
              <w:t xml:space="preserve">Week </w:t>
            </w:r>
            <w:r w:rsidR="00AF789E" w:rsidRPr="00BE2102">
              <w:rPr>
                <w:rFonts w:asciiTheme="minorHAnsi" w:hAnsiTheme="minorHAnsi" w:cstheme="minorHAnsi"/>
                <w:b w:val="0"/>
                <w:bCs w:val="0"/>
                <w:sz w:val="20"/>
                <w:szCs w:val="20"/>
                <w:lang w:val="en-AU"/>
              </w:rPr>
              <w:t>30</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 xml:space="preserve">Task </w:t>
            </w:r>
            <w:r w:rsidR="00AF789E" w:rsidRPr="00BE2102">
              <w:rPr>
                <w:rFonts w:asciiTheme="minorHAnsi" w:hAnsiTheme="minorHAnsi" w:cstheme="minorHAnsi"/>
                <w:sz w:val="20"/>
                <w:szCs w:val="20"/>
              </w:rPr>
              <w:t>12</w:t>
            </w:r>
            <w:r w:rsidRPr="00BE2102">
              <w:rPr>
                <w:rFonts w:asciiTheme="minorHAnsi" w:hAnsiTheme="minorHAnsi" w:cstheme="minorHAnsi"/>
                <w:sz w:val="20"/>
                <w:szCs w:val="20"/>
              </w:rPr>
              <w:t>: First aid – E11.5</w:t>
            </w:r>
          </w:p>
          <w:p w:rsidR="00AA376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b w:val="0"/>
                <w:sz w:val="20"/>
                <w:szCs w:val="20"/>
                <w:lang w:val="en-AU" w:eastAsia="en-AU"/>
              </w:rPr>
              <w:t>Response to an emergency situation</w:t>
            </w:r>
          </w:p>
        </w:tc>
      </w:tr>
      <w:tr w:rsidR="00BE2102" w:rsidRPr="00BE2102" w:rsidTr="007F65F1">
        <w:trPr>
          <w:trHeight w:val="20"/>
        </w:trPr>
        <w:tc>
          <w:tcPr>
            <w:tcW w:w="618" w:type="pct"/>
            <w:vMerge w:val="restart"/>
            <w:vAlign w:val="center"/>
          </w:tcPr>
          <w:p w:rsidR="00AA3769" w:rsidRPr="00BE2102" w:rsidRDefault="00AA3769" w:rsidP="006F0495">
            <w:pPr>
              <w:pStyle w:val="Title"/>
              <w:ind w:left="3"/>
              <w:rPr>
                <w:rFonts w:asciiTheme="minorHAnsi" w:hAnsiTheme="minorHAnsi" w:cstheme="minorHAnsi"/>
                <w:b w:val="0"/>
                <w:sz w:val="20"/>
                <w:szCs w:val="20"/>
                <w:lang w:val="en-AU"/>
              </w:rPr>
            </w:pPr>
            <w:r w:rsidRPr="00BE2102">
              <w:rPr>
                <w:rFonts w:asciiTheme="minorHAnsi" w:hAnsiTheme="minorHAnsi" w:cstheme="minorHAnsi"/>
                <w:b w:val="0"/>
                <w:sz w:val="20"/>
                <w:szCs w:val="20"/>
              </w:rPr>
              <w:t>Response</w:t>
            </w:r>
          </w:p>
        </w:tc>
        <w:tc>
          <w:tcPr>
            <w:tcW w:w="523" w:type="pct"/>
            <w:vMerge w:val="restart"/>
            <w:vAlign w:val="center"/>
          </w:tcPr>
          <w:p w:rsidR="00C66269" w:rsidRDefault="00C66269" w:rsidP="006F0495">
            <w:pPr>
              <w:ind w:left="93" w:right="71"/>
              <w:jc w:val="center"/>
              <w:rPr>
                <w:rFonts w:asciiTheme="minorHAnsi" w:hAnsiTheme="minorHAnsi" w:cstheme="minorHAnsi"/>
                <w:sz w:val="20"/>
                <w:szCs w:val="20"/>
              </w:rPr>
            </w:pPr>
            <w:r>
              <w:rPr>
                <w:rFonts w:asciiTheme="minorHAnsi" w:hAnsiTheme="minorHAnsi" w:cstheme="minorHAnsi"/>
                <w:sz w:val="20"/>
                <w:szCs w:val="20"/>
              </w:rPr>
              <w:t>20%</w:t>
            </w:r>
          </w:p>
          <w:p w:rsidR="00AA3769" w:rsidRPr="00BE2102" w:rsidRDefault="00C66269" w:rsidP="006F0495">
            <w:pPr>
              <w:ind w:left="93" w:right="71"/>
              <w:jc w:val="center"/>
              <w:rPr>
                <w:rFonts w:asciiTheme="minorHAnsi" w:hAnsiTheme="minorHAnsi" w:cstheme="minorHAnsi"/>
                <w:sz w:val="20"/>
                <w:szCs w:val="20"/>
              </w:rPr>
            </w:pPr>
            <w:r>
              <w:rPr>
                <w:rFonts w:asciiTheme="minorHAnsi" w:hAnsiTheme="minorHAnsi" w:cstheme="minorHAnsi"/>
                <w:sz w:val="20"/>
                <w:szCs w:val="20"/>
              </w:rPr>
              <w:t>(</w:t>
            </w:r>
            <w:r w:rsidR="00AA3769" w:rsidRPr="00BE2102">
              <w:rPr>
                <w:rFonts w:asciiTheme="minorHAnsi" w:hAnsiTheme="minorHAnsi" w:cstheme="minorHAnsi"/>
                <w:sz w:val="20"/>
                <w:szCs w:val="20"/>
              </w:rPr>
              <w:t>10</w:t>
            </w:r>
            <w:r w:rsidR="00BE2102">
              <w:rPr>
                <w:rFonts w:asciiTheme="minorHAnsi" w:hAnsiTheme="minorHAnsi" w:cstheme="minorHAnsi"/>
                <w:sz w:val="20"/>
                <w:szCs w:val="20"/>
              </w:rPr>
              <w:t>–</w:t>
            </w:r>
            <w:r w:rsidR="00AA3769" w:rsidRPr="00BE2102">
              <w:rPr>
                <w:rFonts w:asciiTheme="minorHAnsi" w:hAnsiTheme="minorHAnsi" w:cstheme="minorHAnsi"/>
                <w:sz w:val="20"/>
                <w:szCs w:val="20"/>
              </w:rPr>
              <w:t>20%</w:t>
            </w:r>
            <w:r>
              <w:rPr>
                <w:rFonts w:asciiTheme="minorHAnsi" w:hAnsiTheme="minorHAnsi" w:cstheme="minorHAnsi"/>
                <w:sz w:val="20"/>
                <w:szCs w:val="20"/>
              </w:rPr>
              <w:t>)</w:t>
            </w:r>
          </w:p>
        </w:tc>
        <w:tc>
          <w:tcPr>
            <w:tcW w:w="570" w:type="pct"/>
            <w:vAlign w:val="center"/>
          </w:tcPr>
          <w:p w:rsidR="00AA3769" w:rsidRPr="00BE2102" w:rsidRDefault="00AA3769"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5</w:t>
            </w:r>
            <w:r w:rsidRPr="00BE2102">
              <w:rPr>
                <w:rFonts w:asciiTheme="minorHAnsi" w:hAnsiTheme="minorHAnsi" w:cstheme="minorHAnsi"/>
                <w:sz w:val="20"/>
                <w:szCs w:val="20"/>
              </w:rPr>
              <w:t>%</w:t>
            </w:r>
          </w:p>
        </w:tc>
        <w:tc>
          <w:tcPr>
            <w:tcW w:w="570" w:type="pct"/>
            <w:shd w:val="clear" w:color="auto" w:fill="F1EBF5" w:themeFill="accent4" w:themeFillTint="33"/>
          </w:tcPr>
          <w:p w:rsidR="00AA3769" w:rsidRPr="00BE2102" w:rsidRDefault="00AA3769" w:rsidP="006F0495">
            <w:pPr>
              <w:pStyle w:val="Title"/>
              <w:rPr>
                <w:rFonts w:asciiTheme="minorHAnsi" w:hAnsiTheme="minorHAnsi" w:cstheme="minorHAnsi"/>
                <w:b w:val="0"/>
                <w:bCs w:val="0"/>
                <w:sz w:val="20"/>
                <w:szCs w:val="20"/>
                <w:lang w:val="en-AU"/>
              </w:rPr>
            </w:pPr>
          </w:p>
        </w:tc>
        <w:tc>
          <w:tcPr>
            <w:tcW w:w="523" w:type="pct"/>
            <w:vAlign w:val="center"/>
          </w:tcPr>
          <w:p w:rsidR="00AA3769" w:rsidRPr="00BE2102" w:rsidRDefault="00AA3769" w:rsidP="007F65F1">
            <w:pPr>
              <w:ind w:left="143" w:right="71"/>
              <w:rPr>
                <w:rFonts w:asciiTheme="minorHAnsi" w:hAnsiTheme="minorHAnsi" w:cstheme="minorHAnsi"/>
                <w:sz w:val="20"/>
                <w:szCs w:val="20"/>
              </w:rPr>
            </w:pPr>
            <w:r w:rsidRPr="00BE2102">
              <w:rPr>
                <w:rFonts w:asciiTheme="minorHAnsi" w:hAnsiTheme="minorHAnsi" w:cstheme="minorHAnsi"/>
                <w:bCs/>
                <w:sz w:val="20"/>
                <w:szCs w:val="20"/>
              </w:rPr>
              <w:t>Week 5</w:t>
            </w:r>
          </w:p>
        </w:tc>
        <w:tc>
          <w:tcPr>
            <w:tcW w:w="2196" w:type="pct"/>
          </w:tcPr>
          <w:p w:rsidR="00AA3769" w:rsidRPr="00BE2102" w:rsidRDefault="00AA376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Task 2: Fitness for health – C11.1</w:t>
            </w:r>
          </w:p>
          <w:p w:rsidR="00AA3769" w:rsidRPr="00BE2102" w:rsidRDefault="00AA3769" w:rsidP="00C66269">
            <w:pPr>
              <w:pStyle w:val="Title"/>
              <w:tabs>
                <w:tab w:val="left" w:pos="4140"/>
              </w:tabs>
              <w:ind w:left="109" w:right="160"/>
              <w:jc w:val="left"/>
              <w:rPr>
                <w:rFonts w:asciiTheme="minorHAnsi" w:hAnsiTheme="minorHAnsi" w:cstheme="minorHAnsi"/>
                <w:b w:val="0"/>
                <w:sz w:val="20"/>
                <w:szCs w:val="20"/>
                <w:lang w:val="en-AU" w:eastAsia="en-AU"/>
              </w:rPr>
            </w:pPr>
            <w:r w:rsidRPr="00BE2102">
              <w:rPr>
                <w:rFonts w:asciiTheme="minorHAnsi" w:hAnsiTheme="minorHAnsi" w:cstheme="minorHAnsi"/>
                <w:b w:val="0"/>
                <w:sz w:val="20"/>
                <w:szCs w:val="20"/>
                <w:lang w:val="en-AU" w:eastAsia="en-AU"/>
              </w:rPr>
              <w:t>Topic test on components of fitness and FITT principle</w:t>
            </w:r>
          </w:p>
        </w:tc>
      </w:tr>
      <w:tr w:rsidR="00BE2102" w:rsidRPr="00BE2102" w:rsidTr="007F65F1">
        <w:trPr>
          <w:trHeight w:val="20"/>
        </w:trPr>
        <w:tc>
          <w:tcPr>
            <w:tcW w:w="618" w:type="pct"/>
            <w:vMerge/>
            <w:vAlign w:val="center"/>
          </w:tcPr>
          <w:p w:rsidR="00AA3769" w:rsidRPr="00BE2102" w:rsidRDefault="00AA3769" w:rsidP="006F0495">
            <w:pPr>
              <w:pStyle w:val="Title"/>
              <w:ind w:left="3"/>
              <w:rPr>
                <w:rFonts w:asciiTheme="minorHAnsi" w:hAnsiTheme="minorHAnsi" w:cstheme="minorHAnsi"/>
                <w:b w:val="0"/>
                <w:sz w:val="20"/>
                <w:szCs w:val="20"/>
              </w:rPr>
            </w:pPr>
          </w:p>
        </w:tc>
        <w:tc>
          <w:tcPr>
            <w:tcW w:w="523" w:type="pct"/>
            <w:vMerge/>
            <w:vAlign w:val="center"/>
          </w:tcPr>
          <w:p w:rsidR="00AA3769" w:rsidRPr="00BE2102" w:rsidRDefault="00AA3769" w:rsidP="006F0495">
            <w:pPr>
              <w:ind w:left="93" w:right="71"/>
              <w:jc w:val="center"/>
              <w:rPr>
                <w:rFonts w:asciiTheme="minorHAnsi" w:hAnsiTheme="minorHAnsi" w:cstheme="minorHAnsi"/>
                <w:sz w:val="20"/>
                <w:szCs w:val="20"/>
              </w:rPr>
            </w:pPr>
          </w:p>
        </w:tc>
        <w:tc>
          <w:tcPr>
            <w:tcW w:w="570" w:type="pct"/>
            <w:vAlign w:val="center"/>
          </w:tcPr>
          <w:p w:rsidR="00AA3769" w:rsidRPr="00BE2102" w:rsidRDefault="00AA3769" w:rsidP="006F0495">
            <w:pPr>
              <w:pStyle w:val="Title"/>
              <w:rPr>
                <w:rFonts w:asciiTheme="minorHAnsi" w:hAnsiTheme="minorHAnsi" w:cstheme="minorHAnsi"/>
                <w:b w:val="0"/>
                <w:bCs w:val="0"/>
                <w:sz w:val="20"/>
                <w:szCs w:val="20"/>
              </w:rPr>
            </w:pPr>
            <w:r w:rsidRPr="00BE2102">
              <w:rPr>
                <w:rFonts w:asciiTheme="minorHAnsi" w:hAnsiTheme="minorHAnsi" w:cstheme="minorHAnsi"/>
                <w:b w:val="0"/>
                <w:bCs w:val="0"/>
                <w:sz w:val="20"/>
                <w:szCs w:val="20"/>
              </w:rPr>
              <w:t>5%</w:t>
            </w:r>
          </w:p>
        </w:tc>
        <w:tc>
          <w:tcPr>
            <w:tcW w:w="570" w:type="pct"/>
            <w:shd w:val="clear" w:color="auto" w:fill="F1EBF5" w:themeFill="accent4" w:themeFillTint="33"/>
          </w:tcPr>
          <w:p w:rsidR="00AA3769" w:rsidRPr="00BE2102" w:rsidRDefault="00AA3769" w:rsidP="006F0495">
            <w:pPr>
              <w:pStyle w:val="Title"/>
              <w:rPr>
                <w:rFonts w:asciiTheme="minorHAnsi" w:hAnsiTheme="minorHAnsi" w:cstheme="minorHAnsi"/>
                <w:b w:val="0"/>
                <w:bCs w:val="0"/>
                <w:sz w:val="20"/>
                <w:szCs w:val="20"/>
                <w:lang w:val="en-AU"/>
              </w:rPr>
            </w:pPr>
          </w:p>
        </w:tc>
        <w:tc>
          <w:tcPr>
            <w:tcW w:w="523" w:type="pct"/>
            <w:vAlign w:val="center"/>
          </w:tcPr>
          <w:p w:rsidR="00AA3769" w:rsidRPr="00BE2102" w:rsidRDefault="00AA3769" w:rsidP="007F65F1">
            <w:pPr>
              <w:pStyle w:val="Title"/>
              <w:ind w:left="143"/>
              <w:jc w:val="left"/>
              <w:rPr>
                <w:rFonts w:asciiTheme="minorHAnsi" w:hAnsiTheme="minorHAnsi" w:cstheme="minorHAnsi"/>
                <w:b w:val="0"/>
                <w:bCs w:val="0"/>
                <w:sz w:val="20"/>
                <w:szCs w:val="20"/>
                <w:lang w:val="en-AU"/>
              </w:rPr>
            </w:pPr>
            <w:r w:rsidRPr="00BE2102">
              <w:rPr>
                <w:rFonts w:asciiTheme="minorHAnsi" w:hAnsiTheme="minorHAnsi" w:cstheme="minorHAnsi"/>
                <w:b w:val="0"/>
                <w:sz w:val="20"/>
                <w:szCs w:val="20"/>
              </w:rPr>
              <w:t xml:space="preserve">Week </w:t>
            </w:r>
            <w:r w:rsidR="00711819" w:rsidRPr="00BE2102">
              <w:rPr>
                <w:rFonts w:asciiTheme="minorHAnsi" w:hAnsiTheme="minorHAnsi" w:cstheme="minorHAnsi"/>
                <w:b w:val="0"/>
                <w:sz w:val="20"/>
                <w:szCs w:val="20"/>
              </w:rPr>
              <w:t>1</w:t>
            </w:r>
            <w:r w:rsidRPr="00BE2102">
              <w:rPr>
                <w:rFonts w:asciiTheme="minorHAnsi" w:hAnsiTheme="minorHAnsi" w:cstheme="minorHAnsi"/>
                <w:b w:val="0"/>
                <w:bCs w:val="0"/>
                <w:sz w:val="20"/>
                <w:szCs w:val="20"/>
              </w:rPr>
              <w:t>2</w:t>
            </w:r>
          </w:p>
        </w:tc>
        <w:tc>
          <w:tcPr>
            <w:tcW w:w="2196" w:type="pct"/>
          </w:tcPr>
          <w:p w:rsidR="00AA3769" w:rsidRPr="00BE2102" w:rsidRDefault="00AA376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Task 5: Coaching – E11.3</w:t>
            </w:r>
          </w:p>
          <w:p w:rsidR="00AA3769" w:rsidRPr="00BE2102" w:rsidRDefault="00AA3769" w:rsidP="00C66269">
            <w:pPr>
              <w:ind w:left="109"/>
              <w:rPr>
                <w:rFonts w:asciiTheme="minorHAnsi" w:hAnsiTheme="minorHAnsi" w:cstheme="minorHAnsi"/>
                <w:sz w:val="20"/>
                <w:szCs w:val="20"/>
              </w:rPr>
            </w:pPr>
            <w:r w:rsidRPr="00BE2102">
              <w:rPr>
                <w:rFonts w:asciiTheme="minorHAnsi" w:hAnsiTheme="minorHAnsi" w:cstheme="minorHAnsi"/>
                <w:sz w:val="20"/>
                <w:szCs w:val="20"/>
                <w:lang w:val="en-AU"/>
              </w:rPr>
              <w:t>Test on skills and responsibilities of an effective coach</w:t>
            </w:r>
          </w:p>
        </w:tc>
      </w:tr>
      <w:tr w:rsidR="00BE2102" w:rsidRPr="00BE2102" w:rsidTr="007F65F1">
        <w:trPr>
          <w:trHeight w:val="20"/>
        </w:trPr>
        <w:tc>
          <w:tcPr>
            <w:tcW w:w="618" w:type="pct"/>
            <w:vMerge/>
            <w:vAlign w:val="center"/>
          </w:tcPr>
          <w:p w:rsidR="00AA3769" w:rsidRPr="00BE2102" w:rsidRDefault="00AA3769" w:rsidP="006F0495">
            <w:pPr>
              <w:pStyle w:val="Title"/>
              <w:ind w:left="3"/>
              <w:rPr>
                <w:rFonts w:asciiTheme="minorHAnsi" w:hAnsiTheme="minorHAnsi" w:cstheme="minorHAnsi"/>
                <w:b w:val="0"/>
                <w:sz w:val="20"/>
                <w:szCs w:val="20"/>
              </w:rPr>
            </w:pPr>
          </w:p>
        </w:tc>
        <w:tc>
          <w:tcPr>
            <w:tcW w:w="523" w:type="pct"/>
            <w:vMerge/>
            <w:vAlign w:val="center"/>
          </w:tcPr>
          <w:p w:rsidR="00AA3769" w:rsidRPr="00BE2102" w:rsidRDefault="00AA3769" w:rsidP="006F0495">
            <w:pPr>
              <w:ind w:left="93" w:right="71"/>
              <w:jc w:val="center"/>
              <w:rPr>
                <w:rFonts w:asciiTheme="minorHAnsi" w:hAnsiTheme="minorHAnsi" w:cstheme="minorHAnsi"/>
                <w:sz w:val="20"/>
                <w:szCs w:val="20"/>
              </w:rPr>
            </w:pPr>
          </w:p>
        </w:tc>
        <w:tc>
          <w:tcPr>
            <w:tcW w:w="570" w:type="pct"/>
            <w:shd w:val="clear" w:color="auto" w:fill="F1EBF5" w:themeFill="accent4" w:themeFillTint="33"/>
            <w:vAlign w:val="center"/>
          </w:tcPr>
          <w:p w:rsidR="00AA3769" w:rsidRPr="00BE2102" w:rsidRDefault="00AA3769" w:rsidP="006F0495">
            <w:pPr>
              <w:pStyle w:val="Title"/>
              <w:rPr>
                <w:rFonts w:asciiTheme="minorHAnsi" w:hAnsiTheme="minorHAnsi" w:cstheme="minorHAnsi"/>
                <w:b w:val="0"/>
                <w:bCs w:val="0"/>
                <w:sz w:val="20"/>
                <w:szCs w:val="20"/>
              </w:rPr>
            </w:pPr>
          </w:p>
        </w:tc>
        <w:tc>
          <w:tcPr>
            <w:tcW w:w="570" w:type="pct"/>
            <w:vAlign w:val="center"/>
          </w:tcPr>
          <w:p w:rsidR="00AA3769" w:rsidRPr="00BE2102" w:rsidRDefault="00AA3769" w:rsidP="006F0495">
            <w:pPr>
              <w:pStyle w:val="Title"/>
              <w:rPr>
                <w:rFonts w:asciiTheme="minorHAnsi" w:hAnsiTheme="minorHAnsi" w:cstheme="minorHAnsi"/>
                <w:bCs w:val="0"/>
                <w:sz w:val="20"/>
                <w:szCs w:val="20"/>
              </w:rPr>
            </w:pPr>
            <w:r w:rsidRPr="00BE2102">
              <w:rPr>
                <w:rFonts w:asciiTheme="minorHAnsi" w:hAnsiTheme="minorHAnsi" w:cstheme="minorHAnsi"/>
                <w:b w:val="0"/>
                <w:bCs w:val="0"/>
                <w:sz w:val="20"/>
                <w:szCs w:val="20"/>
              </w:rPr>
              <w:t>5</w:t>
            </w:r>
            <w:r w:rsidRPr="00BE2102">
              <w:rPr>
                <w:rFonts w:asciiTheme="minorHAnsi" w:hAnsiTheme="minorHAnsi" w:cstheme="minorHAnsi"/>
                <w:sz w:val="20"/>
                <w:szCs w:val="20"/>
              </w:rPr>
              <w:t>%</w:t>
            </w:r>
          </w:p>
        </w:tc>
        <w:tc>
          <w:tcPr>
            <w:tcW w:w="523" w:type="pct"/>
            <w:vAlign w:val="center"/>
          </w:tcPr>
          <w:p w:rsidR="00AA3769" w:rsidRPr="00BE2102" w:rsidRDefault="00711819" w:rsidP="007F65F1">
            <w:pPr>
              <w:pStyle w:val="Title"/>
              <w:ind w:left="143"/>
              <w:jc w:val="left"/>
              <w:rPr>
                <w:rFonts w:asciiTheme="minorHAnsi" w:hAnsiTheme="minorHAnsi" w:cstheme="minorHAnsi"/>
                <w:b w:val="0"/>
                <w:bCs w:val="0"/>
                <w:sz w:val="20"/>
                <w:szCs w:val="20"/>
                <w:lang w:val="en-AU"/>
              </w:rPr>
            </w:pPr>
            <w:r w:rsidRPr="00BE2102">
              <w:rPr>
                <w:rFonts w:asciiTheme="minorHAnsi" w:hAnsiTheme="minorHAnsi" w:cstheme="minorHAnsi"/>
                <w:b w:val="0"/>
                <w:bCs w:val="0"/>
                <w:sz w:val="20"/>
                <w:szCs w:val="20"/>
                <w:lang w:val="en-AU"/>
              </w:rPr>
              <w:t xml:space="preserve">Week </w:t>
            </w:r>
            <w:r w:rsidR="00AF789E" w:rsidRPr="00BE2102">
              <w:rPr>
                <w:rFonts w:asciiTheme="minorHAnsi" w:hAnsiTheme="minorHAnsi" w:cstheme="minorHAnsi"/>
                <w:b w:val="0"/>
                <w:bCs w:val="0"/>
                <w:sz w:val="20"/>
                <w:szCs w:val="20"/>
                <w:lang w:val="en-AU"/>
              </w:rPr>
              <w:t>20</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 xml:space="preserve">Task </w:t>
            </w:r>
            <w:r w:rsidR="000A1483" w:rsidRPr="00BE2102">
              <w:rPr>
                <w:rFonts w:asciiTheme="minorHAnsi" w:hAnsiTheme="minorHAnsi" w:cstheme="minorHAnsi"/>
                <w:sz w:val="20"/>
                <w:szCs w:val="20"/>
              </w:rPr>
              <w:t>8</w:t>
            </w:r>
            <w:r w:rsidRPr="00BE2102">
              <w:rPr>
                <w:rFonts w:asciiTheme="minorHAnsi" w:hAnsiTheme="minorHAnsi" w:cstheme="minorHAnsi"/>
                <w:sz w:val="20"/>
                <w:szCs w:val="20"/>
              </w:rPr>
              <w:t>: Consumer health – C11.2</w:t>
            </w:r>
          </w:p>
          <w:p w:rsidR="00AA376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b w:val="0"/>
                <w:sz w:val="20"/>
                <w:szCs w:val="20"/>
                <w:lang w:val="en-AU" w:eastAsia="en-AU"/>
              </w:rPr>
              <w:t>Research of a health related website</w:t>
            </w:r>
          </w:p>
        </w:tc>
      </w:tr>
      <w:tr w:rsidR="00BE2102" w:rsidRPr="00BE2102" w:rsidTr="007F65F1">
        <w:trPr>
          <w:trHeight w:val="20"/>
        </w:trPr>
        <w:tc>
          <w:tcPr>
            <w:tcW w:w="618" w:type="pct"/>
            <w:vMerge/>
            <w:vAlign w:val="center"/>
          </w:tcPr>
          <w:p w:rsidR="00AA3769" w:rsidRPr="00BE2102" w:rsidRDefault="00AA3769" w:rsidP="006F0495">
            <w:pPr>
              <w:rPr>
                <w:rFonts w:asciiTheme="minorHAnsi" w:hAnsiTheme="minorHAnsi" w:cstheme="minorHAnsi"/>
                <w:b/>
                <w:sz w:val="20"/>
                <w:szCs w:val="20"/>
                <w:lang w:val="en-US"/>
              </w:rPr>
            </w:pPr>
          </w:p>
        </w:tc>
        <w:tc>
          <w:tcPr>
            <w:tcW w:w="523" w:type="pct"/>
            <w:vMerge/>
            <w:vAlign w:val="center"/>
          </w:tcPr>
          <w:p w:rsidR="00AA3769" w:rsidRPr="00BE2102" w:rsidRDefault="00AA3769" w:rsidP="006F0495">
            <w:pPr>
              <w:ind w:left="93"/>
              <w:rPr>
                <w:rFonts w:asciiTheme="minorHAnsi" w:hAnsiTheme="minorHAnsi" w:cstheme="minorHAnsi"/>
                <w:sz w:val="20"/>
                <w:szCs w:val="20"/>
              </w:rPr>
            </w:pPr>
          </w:p>
        </w:tc>
        <w:tc>
          <w:tcPr>
            <w:tcW w:w="570" w:type="pct"/>
            <w:shd w:val="clear" w:color="auto" w:fill="F1EBF5" w:themeFill="accent4" w:themeFillTint="33"/>
            <w:vAlign w:val="center"/>
          </w:tcPr>
          <w:p w:rsidR="00AA3769" w:rsidRPr="00BE2102" w:rsidRDefault="00AA3769" w:rsidP="006F0495">
            <w:pPr>
              <w:pStyle w:val="Title"/>
              <w:rPr>
                <w:rFonts w:asciiTheme="minorHAnsi" w:hAnsiTheme="minorHAnsi" w:cstheme="minorHAnsi"/>
                <w:b w:val="0"/>
                <w:bCs w:val="0"/>
                <w:sz w:val="20"/>
                <w:szCs w:val="20"/>
              </w:rPr>
            </w:pPr>
          </w:p>
        </w:tc>
        <w:tc>
          <w:tcPr>
            <w:tcW w:w="570" w:type="pct"/>
            <w:vAlign w:val="center"/>
          </w:tcPr>
          <w:p w:rsidR="00AA3769" w:rsidRPr="00BE2102" w:rsidRDefault="00AA3769" w:rsidP="006F0495">
            <w:pPr>
              <w:pStyle w:val="Title"/>
              <w:rPr>
                <w:rFonts w:asciiTheme="minorHAnsi" w:hAnsiTheme="minorHAnsi" w:cstheme="minorHAnsi"/>
                <w:b w:val="0"/>
                <w:bCs w:val="0"/>
                <w:sz w:val="20"/>
                <w:szCs w:val="20"/>
              </w:rPr>
            </w:pPr>
            <w:r w:rsidRPr="00BE2102">
              <w:rPr>
                <w:rFonts w:asciiTheme="minorHAnsi" w:hAnsiTheme="minorHAnsi" w:cstheme="minorHAnsi"/>
                <w:b w:val="0"/>
                <w:bCs w:val="0"/>
                <w:sz w:val="20"/>
                <w:szCs w:val="20"/>
              </w:rPr>
              <w:t>5%</w:t>
            </w:r>
          </w:p>
        </w:tc>
        <w:tc>
          <w:tcPr>
            <w:tcW w:w="523" w:type="pct"/>
            <w:vAlign w:val="center"/>
          </w:tcPr>
          <w:p w:rsidR="00AA3769" w:rsidRPr="00BE2102" w:rsidRDefault="00711819" w:rsidP="007F65F1">
            <w:pPr>
              <w:pStyle w:val="Title"/>
              <w:ind w:left="143"/>
              <w:jc w:val="left"/>
              <w:rPr>
                <w:rFonts w:asciiTheme="minorHAnsi" w:hAnsiTheme="minorHAnsi" w:cstheme="minorHAnsi"/>
                <w:b w:val="0"/>
                <w:bCs w:val="0"/>
                <w:sz w:val="20"/>
                <w:szCs w:val="20"/>
                <w:lang w:val="en-AU"/>
              </w:rPr>
            </w:pPr>
            <w:r w:rsidRPr="00BE2102">
              <w:rPr>
                <w:rFonts w:asciiTheme="minorHAnsi" w:hAnsiTheme="minorHAnsi" w:cstheme="minorHAnsi"/>
                <w:b w:val="0"/>
                <w:bCs w:val="0"/>
                <w:sz w:val="20"/>
                <w:szCs w:val="20"/>
                <w:lang w:val="en-AU"/>
              </w:rPr>
              <w:t xml:space="preserve">Week </w:t>
            </w:r>
            <w:r w:rsidR="00AF789E" w:rsidRPr="00BE2102">
              <w:rPr>
                <w:rFonts w:asciiTheme="minorHAnsi" w:hAnsiTheme="minorHAnsi" w:cstheme="minorHAnsi"/>
                <w:b w:val="0"/>
                <w:bCs w:val="0"/>
                <w:sz w:val="20"/>
                <w:szCs w:val="20"/>
                <w:lang w:val="en-AU"/>
              </w:rPr>
              <w:t>24</w:t>
            </w:r>
          </w:p>
        </w:tc>
        <w:tc>
          <w:tcPr>
            <w:tcW w:w="2196" w:type="pct"/>
          </w:tcPr>
          <w:p w:rsidR="0071181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sz w:val="20"/>
                <w:szCs w:val="20"/>
              </w:rPr>
              <w:t xml:space="preserve">Task </w:t>
            </w:r>
            <w:r w:rsidR="00AF789E" w:rsidRPr="00BE2102">
              <w:rPr>
                <w:rFonts w:asciiTheme="minorHAnsi" w:hAnsiTheme="minorHAnsi" w:cstheme="minorHAnsi"/>
                <w:sz w:val="20"/>
                <w:szCs w:val="20"/>
              </w:rPr>
              <w:t>11</w:t>
            </w:r>
            <w:r w:rsidRPr="00BE2102">
              <w:rPr>
                <w:rFonts w:asciiTheme="minorHAnsi" w:hAnsiTheme="minorHAnsi" w:cstheme="minorHAnsi"/>
                <w:sz w:val="20"/>
                <w:szCs w:val="20"/>
              </w:rPr>
              <w:t>: Officiating – E11.8</w:t>
            </w:r>
          </w:p>
          <w:p w:rsidR="00AA3769" w:rsidRPr="00BE2102" w:rsidRDefault="00711819" w:rsidP="00C66269">
            <w:pPr>
              <w:pStyle w:val="Title"/>
              <w:tabs>
                <w:tab w:val="left" w:pos="4140"/>
              </w:tabs>
              <w:ind w:left="109" w:right="160"/>
              <w:jc w:val="left"/>
              <w:rPr>
                <w:rFonts w:asciiTheme="minorHAnsi" w:hAnsiTheme="minorHAnsi" w:cstheme="minorHAnsi"/>
                <w:sz w:val="20"/>
                <w:szCs w:val="20"/>
              </w:rPr>
            </w:pPr>
            <w:r w:rsidRPr="00BE2102">
              <w:rPr>
                <w:rFonts w:asciiTheme="minorHAnsi" w:hAnsiTheme="minorHAnsi" w:cstheme="minorHAnsi"/>
                <w:b w:val="0"/>
                <w:sz w:val="20"/>
                <w:szCs w:val="20"/>
                <w:lang w:val="en-AU" w:eastAsia="en-AU"/>
              </w:rPr>
              <w:t>Characteristics of an effective official</w:t>
            </w:r>
          </w:p>
        </w:tc>
      </w:tr>
      <w:tr w:rsidR="00BE2102" w:rsidRPr="00BE2102" w:rsidTr="00BE2102">
        <w:trPr>
          <w:trHeight w:val="420"/>
        </w:trPr>
        <w:tc>
          <w:tcPr>
            <w:tcW w:w="618" w:type="pct"/>
            <w:shd w:val="clear" w:color="auto" w:fill="auto"/>
            <w:vAlign w:val="center"/>
          </w:tcPr>
          <w:p w:rsidR="00AA3769" w:rsidRPr="00BE2102" w:rsidRDefault="00AA3769" w:rsidP="006F0495">
            <w:pPr>
              <w:pStyle w:val="Title"/>
              <w:ind w:left="3"/>
              <w:rPr>
                <w:rFonts w:asciiTheme="minorHAnsi" w:hAnsiTheme="minorHAnsi" w:cstheme="minorHAnsi"/>
                <w:b w:val="0"/>
                <w:sz w:val="20"/>
                <w:szCs w:val="20"/>
              </w:rPr>
            </w:pPr>
            <w:r w:rsidRPr="00BE2102">
              <w:rPr>
                <w:rFonts w:asciiTheme="minorHAnsi" w:hAnsiTheme="minorHAnsi" w:cstheme="minorHAnsi"/>
                <w:sz w:val="20"/>
                <w:szCs w:val="20"/>
              </w:rPr>
              <w:t>Total</w:t>
            </w:r>
          </w:p>
        </w:tc>
        <w:tc>
          <w:tcPr>
            <w:tcW w:w="523" w:type="pct"/>
            <w:shd w:val="clear" w:color="auto" w:fill="auto"/>
            <w:vAlign w:val="center"/>
          </w:tcPr>
          <w:p w:rsidR="00AA3769" w:rsidRPr="00BE2102" w:rsidRDefault="00AA3769" w:rsidP="006F0495">
            <w:pPr>
              <w:pStyle w:val="Title"/>
              <w:ind w:left="93"/>
              <w:rPr>
                <w:rFonts w:asciiTheme="minorHAnsi" w:hAnsiTheme="minorHAnsi" w:cstheme="minorHAnsi"/>
                <w:sz w:val="20"/>
                <w:szCs w:val="20"/>
              </w:rPr>
            </w:pPr>
            <w:r w:rsidRPr="00BE2102">
              <w:rPr>
                <w:rFonts w:asciiTheme="minorHAnsi" w:hAnsiTheme="minorHAnsi" w:cstheme="minorHAnsi"/>
                <w:sz w:val="20"/>
                <w:szCs w:val="20"/>
              </w:rPr>
              <w:t>100%</w:t>
            </w:r>
          </w:p>
        </w:tc>
        <w:tc>
          <w:tcPr>
            <w:tcW w:w="570" w:type="pct"/>
            <w:shd w:val="clear" w:color="auto" w:fill="auto"/>
            <w:vAlign w:val="center"/>
          </w:tcPr>
          <w:p w:rsidR="00AA3769" w:rsidRPr="00BE2102" w:rsidRDefault="00AA3769" w:rsidP="006F0495">
            <w:pPr>
              <w:pStyle w:val="Title"/>
              <w:rPr>
                <w:rFonts w:asciiTheme="minorHAnsi" w:hAnsiTheme="minorHAnsi" w:cstheme="minorHAnsi"/>
                <w:b w:val="0"/>
                <w:bCs w:val="0"/>
                <w:sz w:val="20"/>
                <w:szCs w:val="20"/>
              </w:rPr>
            </w:pPr>
            <w:r w:rsidRPr="00BE2102">
              <w:rPr>
                <w:rFonts w:asciiTheme="minorHAnsi" w:hAnsiTheme="minorHAnsi" w:cstheme="minorHAnsi"/>
                <w:bCs w:val="0"/>
                <w:sz w:val="20"/>
                <w:szCs w:val="20"/>
              </w:rPr>
              <w:t>50%</w:t>
            </w:r>
          </w:p>
        </w:tc>
        <w:tc>
          <w:tcPr>
            <w:tcW w:w="570" w:type="pct"/>
            <w:shd w:val="clear" w:color="auto" w:fill="auto"/>
            <w:vAlign w:val="center"/>
          </w:tcPr>
          <w:p w:rsidR="00AA3769" w:rsidRPr="00BE2102" w:rsidRDefault="00AA3769" w:rsidP="006F0495">
            <w:pPr>
              <w:pStyle w:val="Title"/>
              <w:ind w:left="93" w:right="71"/>
              <w:rPr>
                <w:rFonts w:asciiTheme="minorHAnsi" w:hAnsiTheme="minorHAnsi" w:cstheme="minorHAnsi"/>
                <w:sz w:val="20"/>
                <w:szCs w:val="20"/>
              </w:rPr>
            </w:pPr>
            <w:r w:rsidRPr="00BE2102">
              <w:rPr>
                <w:rFonts w:asciiTheme="minorHAnsi" w:hAnsiTheme="minorHAnsi" w:cstheme="minorHAnsi"/>
                <w:bCs w:val="0"/>
                <w:sz w:val="20"/>
                <w:szCs w:val="20"/>
              </w:rPr>
              <w:t>50%</w:t>
            </w:r>
          </w:p>
        </w:tc>
        <w:tc>
          <w:tcPr>
            <w:tcW w:w="2719" w:type="pct"/>
            <w:gridSpan w:val="2"/>
            <w:shd w:val="clear" w:color="auto" w:fill="auto"/>
            <w:vAlign w:val="center"/>
          </w:tcPr>
          <w:p w:rsidR="00AA3769" w:rsidRPr="00BE2102" w:rsidRDefault="00AA3769" w:rsidP="006F0495">
            <w:pPr>
              <w:pStyle w:val="Title"/>
              <w:ind w:left="93" w:right="71"/>
              <w:jc w:val="left"/>
              <w:rPr>
                <w:rFonts w:asciiTheme="minorHAnsi" w:hAnsiTheme="minorHAnsi" w:cstheme="minorHAnsi"/>
                <w:sz w:val="20"/>
                <w:szCs w:val="20"/>
              </w:rPr>
            </w:pPr>
          </w:p>
        </w:tc>
      </w:tr>
    </w:tbl>
    <w:p w:rsidR="005C7120" w:rsidRPr="00782D5F" w:rsidRDefault="005C7120" w:rsidP="0044547B">
      <w:pPr>
        <w:widowControl w:val="0"/>
        <w:tabs>
          <w:tab w:val="left" w:pos="709"/>
        </w:tabs>
        <w:rPr>
          <w:rFonts w:asciiTheme="minorHAnsi" w:hAnsiTheme="minorHAnsi" w:cstheme="minorHAnsi"/>
          <w:b/>
        </w:rPr>
      </w:pPr>
    </w:p>
    <w:sectPr w:rsidR="005C7120" w:rsidRPr="00782D5F" w:rsidSect="00BE2102">
      <w:headerReference w:type="first" r:id="rId14"/>
      <w:footerReference w:type="first" r:id="rId15"/>
      <w:pgSz w:w="16834" w:h="11904" w:orient="landscape"/>
      <w:pgMar w:top="709" w:right="1099" w:bottom="851" w:left="1134"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02" w:rsidRDefault="00BE2102" w:rsidP="00E35001">
      <w:r>
        <w:separator/>
      </w:r>
    </w:p>
  </w:endnote>
  <w:endnote w:type="continuationSeparator" w:id="0">
    <w:p w:rsidR="00BE2102" w:rsidRDefault="00BE210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Pr="00664F0C" w:rsidRDefault="00BE2102" w:rsidP="00664F0C">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8170D6">
      <w:rPr>
        <w:rFonts w:ascii="Franklin Gothic Book" w:hAnsi="Franklin Gothic Book"/>
        <w:noProof/>
        <w:color w:val="342568"/>
        <w:sz w:val="16"/>
        <w:szCs w:val="16"/>
      </w:rPr>
      <w:t>29168v2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Pr="00897899" w:rsidRDefault="00BE2102"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Pr="00664F0C" w:rsidRDefault="00BE2102" w:rsidP="00BE210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Physical and Outdoor Education</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02" w:rsidRDefault="00BE2102" w:rsidP="00E35001">
      <w:r>
        <w:separator/>
      </w:r>
    </w:p>
  </w:footnote>
  <w:footnote w:type="continuationSeparator" w:id="0">
    <w:p w:rsidR="00BE2102" w:rsidRDefault="00BE210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Default="00BE2102" w:rsidP="00664F0C">
    <w:pPr>
      <w:pStyle w:val="Header"/>
      <w:rPr>
        <w:noProof/>
        <w:lang w:val="en-AU"/>
      </w:rPr>
    </w:pPr>
    <w:r>
      <w:rPr>
        <w:noProof/>
        <w:lang w:val="en-AU"/>
      </w:rPr>
      <w:drawing>
        <wp:inline distT="0" distB="0" distL="0" distR="0" wp14:anchorId="71369DC1" wp14:editId="574EE834">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E2102" w:rsidRPr="00664F0C" w:rsidRDefault="00BE2102" w:rsidP="00664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02" w:rsidRPr="001B3981" w:rsidRDefault="00BE2102" w:rsidP="00BE2102">
    <w:pPr>
      <w:pStyle w:val="Header"/>
      <w:pBdr>
        <w:bottom w:val="single" w:sz="8" w:space="1" w:color="5C815C"/>
      </w:pBdr>
      <w:tabs>
        <w:tab w:val="clear" w:pos="4513"/>
        <w:tab w:val="clear" w:pos="9026"/>
      </w:tabs>
      <w:ind w:left="14459" w:right="-99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3B8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BE2102" w:rsidRPr="00664F0C" w:rsidRDefault="00BE2102" w:rsidP="00664F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862BFE"/>
    <w:multiLevelType w:val="hybridMultilevel"/>
    <w:tmpl w:val="CD780E0C"/>
    <w:lvl w:ilvl="0" w:tplc="04090003">
      <w:start w:val="1"/>
      <w:numFmt w:val="bullet"/>
      <w:lvlText w:val="o"/>
      <w:lvlJc w:val="left"/>
      <w:pPr>
        <w:tabs>
          <w:tab w:val="num" w:pos="678"/>
        </w:tabs>
        <w:ind w:left="678" w:hanging="360"/>
      </w:pPr>
      <w:rPr>
        <w:rFonts w:ascii="Courier New" w:hAnsi="Courier New" w:cs="Courier New" w:hint="default"/>
        <w:sz w:val="20"/>
        <w:szCs w:val="20"/>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tentative="1">
      <w:start w:val="1"/>
      <w:numFmt w:val="bullet"/>
      <w:lvlText w:val=""/>
      <w:lvlJc w:val="left"/>
      <w:pPr>
        <w:tabs>
          <w:tab w:val="num" w:pos="2251"/>
        </w:tabs>
        <w:ind w:left="2251" w:hanging="360"/>
      </w:pPr>
      <w:rPr>
        <w:rFonts w:ascii="Wingdings" w:hAnsi="Wingdings" w:hint="default"/>
      </w:rPr>
    </w:lvl>
    <w:lvl w:ilvl="3" w:tplc="04090001" w:tentative="1">
      <w:start w:val="1"/>
      <w:numFmt w:val="bullet"/>
      <w:lvlText w:val=""/>
      <w:lvlJc w:val="left"/>
      <w:pPr>
        <w:tabs>
          <w:tab w:val="num" w:pos="2971"/>
        </w:tabs>
        <w:ind w:left="2971" w:hanging="360"/>
      </w:pPr>
      <w:rPr>
        <w:rFonts w:ascii="Symbol" w:hAnsi="Symbol" w:hint="default"/>
      </w:rPr>
    </w:lvl>
    <w:lvl w:ilvl="4" w:tplc="04090003" w:tentative="1">
      <w:start w:val="1"/>
      <w:numFmt w:val="bullet"/>
      <w:lvlText w:val="o"/>
      <w:lvlJc w:val="left"/>
      <w:pPr>
        <w:tabs>
          <w:tab w:val="num" w:pos="3691"/>
        </w:tabs>
        <w:ind w:left="3691" w:hanging="360"/>
      </w:pPr>
      <w:rPr>
        <w:rFonts w:ascii="Courier New" w:hAnsi="Courier New" w:cs="Courier New" w:hint="default"/>
      </w:rPr>
    </w:lvl>
    <w:lvl w:ilvl="5" w:tplc="04090005" w:tentative="1">
      <w:start w:val="1"/>
      <w:numFmt w:val="bullet"/>
      <w:lvlText w:val=""/>
      <w:lvlJc w:val="left"/>
      <w:pPr>
        <w:tabs>
          <w:tab w:val="num" w:pos="4411"/>
        </w:tabs>
        <w:ind w:left="4411" w:hanging="360"/>
      </w:pPr>
      <w:rPr>
        <w:rFonts w:ascii="Wingdings" w:hAnsi="Wingdings" w:hint="default"/>
      </w:rPr>
    </w:lvl>
    <w:lvl w:ilvl="6" w:tplc="04090001" w:tentative="1">
      <w:start w:val="1"/>
      <w:numFmt w:val="bullet"/>
      <w:lvlText w:val=""/>
      <w:lvlJc w:val="left"/>
      <w:pPr>
        <w:tabs>
          <w:tab w:val="num" w:pos="5131"/>
        </w:tabs>
        <w:ind w:left="5131" w:hanging="360"/>
      </w:pPr>
      <w:rPr>
        <w:rFonts w:ascii="Symbol" w:hAnsi="Symbol" w:hint="default"/>
      </w:rPr>
    </w:lvl>
    <w:lvl w:ilvl="7" w:tplc="04090003" w:tentative="1">
      <w:start w:val="1"/>
      <w:numFmt w:val="bullet"/>
      <w:lvlText w:val="o"/>
      <w:lvlJc w:val="left"/>
      <w:pPr>
        <w:tabs>
          <w:tab w:val="num" w:pos="5851"/>
        </w:tabs>
        <w:ind w:left="5851" w:hanging="360"/>
      </w:pPr>
      <w:rPr>
        <w:rFonts w:ascii="Courier New" w:hAnsi="Courier New" w:cs="Courier New" w:hint="default"/>
      </w:rPr>
    </w:lvl>
    <w:lvl w:ilvl="8" w:tplc="04090005" w:tentative="1">
      <w:start w:val="1"/>
      <w:numFmt w:val="bullet"/>
      <w:lvlText w:val=""/>
      <w:lvlJc w:val="left"/>
      <w:pPr>
        <w:tabs>
          <w:tab w:val="num" w:pos="6571"/>
        </w:tabs>
        <w:ind w:left="6571" w:hanging="360"/>
      </w:pPr>
      <w:rPr>
        <w:rFonts w:ascii="Wingdings" w:hAnsi="Wingdings" w:hint="default"/>
      </w:rPr>
    </w:lvl>
  </w:abstractNum>
  <w:abstractNum w:abstractNumId="2">
    <w:nsid w:val="4C162B00"/>
    <w:multiLevelType w:val="singleLevel"/>
    <w:tmpl w:val="FB26AA9E"/>
    <w:lvl w:ilvl="0">
      <w:numFmt w:val="decimal"/>
      <w:pStyle w:val="csbullet"/>
      <w:lvlText w:val=""/>
      <w:lvlJc w:val="left"/>
      <w:pPr>
        <w:ind w:left="0" w:firstLine="0"/>
      </w:pPr>
    </w:lvl>
  </w:abstractNum>
  <w:abstractNum w:abstractNumId="3">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nsid w:val="699417FA"/>
    <w:multiLevelType w:val="hybridMultilevel"/>
    <w:tmpl w:val="436CF22C"/>
    <w:lvl w:ilvl="0" w:tplc="1E5E4D58">
      <w:start w:val="1"/>
      <w:numFmt w:val="bullet"/>
      <w:lvlText w:val=""/>
      <w:lvlJc w:val="left"/>
      <w:pPr>
        <w:tabs>
          <w:tab w:val="num" w:pos="587"/>
        </w:tabs>
        <w:ind w:left="587"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87CC5"/>
    <w:rsid w:val="000A1483"/>
    <w:rsid w:val="000C78F6"/>
    <w:rsid w:val="00124E74"/>
    <w:rsid w:val="0017191C"/>
    <w:rsid w:val="001819DE"/>
    <w:rsid w:val="001A7337"/>
    <w:rsid w:val="00205F4E"/>
    <w:rsid w:val="00206296"/>
    <w:rsid w:val="00231E3E"/>
    <w:rsid w:val="002401AE"/>
    <w:rsid w:val="00253D23"/>
    <w:rsid w:val="00287878"/>
    <w:rsid w:val="002B11B0"/>
    <w:rsid w:val="00307024"/>
    <w:rsid w:val="00313837"/>
    <w:rsid w:val="00323DD4"/>
    <w:rsid w:val="00323DEC"/>
    <w:rsid w:val="0034798D"/>
    <w:rsid w:val="00361B00"/>
    <w:rsid w:val="003710FF"/>
    <w:rsid w:val="00391BC6"/>
    <w:rsid w:val="003B31CC"/>
    <w:rsid w:val="003C0817"/>
    <w:rsid w:val="003C2E8B"/>
    <w:rsid w:val="003D06E1"/>
    <w:rsid w:val="003D60C7"/>
    <w:rsid w:val="004348A8"/>
    <w:rsid w:val="00441E9A"/>
    <w:rsid w:val="0044547B"/>
    <w:rsid w:val="00462CCF"/>
    <w:rsid w:val="004736E2"/>
    <w:rsid w:val="004D0E90"/>
    <w:rsid w:val="004F1A5F"/>
    <w:rsid w:val="0051641A"/>
    <w:rsid w:val="00525EDF"/>
    <w:rsid w:val="00547E3C"/>
    <w:rsid w:val="0055229D"/>
    <w:rsid w:val="00571385"/>
    <w:rsid w:val="005727A6"/>
    <w:rsid w:val="005910AB"/>
    <w:rsid w:val="005B4B65"/>
    <w:rsid w:val="005B5857"/>
    <w:rsid w:val="005B64FD"/>
    <w:rsid w:val="005C7120"/>
    <w:rsid w:val="006033F6"/>
    <w:rsid w:val="00613B82"/>
    <w:rsid w:val="00621BE1"/>
    <w:rsid w:val="00622DFC"/>
    <w:rsid w:val="006616AF"/>
    <w:rsid w:val="00662C6C"/>
    <w:rsid w:val="00664F0C"/>
    <w:rsid w:val="006C5FEF"/>
    <w:rsid w:val="006D69CA"/>
    <w:rsid w:val="006D760B"/>
    <w:rsid w:val="006F0495"/>
    <w:rsid w:val="006F3496"/>
    <w:rsid w:val="00704A75"/>
    <w:rsid w:val="00711819"/>
    <w:rsid w:val="00730E2A"/>
    <w:rsid w:val="00734166"/>
    <w:rsid w:val="0074730C"/>
    <w:rsid w:val="007C5B95"/>
    <w:rsid w:val="007D70D1"/>
    <w:rsid w:val="007D7479"/>
    <w:rsid w:val="007E62DB"/>
    <w:rsid w:val="007F65F1"/>
    <w:rsid w:val="0080091B"/>
    <w:rsid w:val="008170D6"/>
    <w:rsid w:val="00841B87"/>
    <w:rsid w:val="00851C14"/>
    <w:rsid w:val="00885524"/>
    <w:rsid w:val="00897899"/>
    <w:rsid w:val="008B35EB"/>
    <w:rsid w:val="00907232"/>
    <w:rsid w:val="0090774B"/>
    <w:rsid w:val="00914A39"/>
    <w:rsid w:val="009871D5"/>
    <w:rsid w:val="009A33A4"/>
    <w:rsid w:val="009E38A1"/>
    <w:rsid w:val="00A077B2"/>
    <w:rsid w:val="00A116D8"/>
    <w:rsid w:val="00A20FC6"/>
    <w:rsid w:val="00A3348F"/>
    <w:rsid w:val="00A44EC6"/>
    <w:rsid w:val="00A51505"/>
    <w:rsid w:val="00A52BD0"/>
    <w:rsid w:val="00A57E85"/>
    <w:rsid w:val="00A63078"/>
    <w:rsid w:val="00A75CE9"/>
    <w:rsid w:val="00A83AF4"/>
    <w:rsid w:val="00A83D86"/>
    <w:rsid w:val="00A91F50"/>
    <w:rsid w:val="00A9543E"/>
    <w:rsid w:val="00A96E26"/>
    <w:rsid w:val="00AA3769"/>
    <w:rsid w:val="00AB152D"/>
    <w:rsid w:val="00AB2557"/>
    <w:rsid w:val="00AB394F"/>
    <w:rsid w:val="00AE1CD7"/>
    <w:rsid w:val="00AE703A"/>
    <w:rsid w:val="00AF607B"/>
    <w:rsid w:val="00AF789E"/>
    <w:rsid w:val="00B329C8"/>
    <w:rsid w:val="00B767B6"/>
    <w:rsid w:val="00B81087"/>
    <w:rsid w:val="00BA14ED"/>
    <w:rsid w:val="00BB0BC2"/>
    <w:rsid w:val="00BC29F2"/>
    <w:rsid w:val="00BE2102"/>
    <w:rsid w:val="00BF004B"/>
    <w:rsid w:val="00C12FBB"/>
    <w:rsid w:val="00C142F9"/>
    <w:rsid w:val="00C33853"/>
    <w:rsid w:val="00C36A63"/>
    <w:rsid w:val="00C45CA6"/>
    <w:rsid w:val="00C66269"/>
    <w:rsid w:val="00C7619D"/>
    <w:rsid w:val="00CD0DF7"/>
    <w:rsid w:val="00CE5256"/>
    <w:rsid w:val="00CF2B72"/>
    <w:rsid w:val="00CF5BE0"/>
    <w:rsid w:val="00D47088"/>
    <w:rsid w:val="00D52E75"/>
    <w:rsid w:val="00DC0357"/>
    <w:rsid w:val="00DC04C7"/>
    <w:rsid w:val="00DE74FF"/>
    <w:rsid w:val="00E01F14"/>
    <w:rsid w:val="00E045B3"/>
    <w:rsid w:val="00E24D7C"/>
    <w:rsid w:val="00E35001"/>
    <w:rsid w:val="00E503B5"/>
    <w:rsid w:val="00E606D7"/>
    <w:rsid w:val="00E63C3E"/>
    <w:rsid w:val="00E733C0"/>
    <w:rsid w:val="00E7475F"/>
    <w:rsid w:val="00ED4901"/>
    <w:rsid w:val="00EE57CC"/>
    <w:rsid w:val="00F14768"/>
    <w:rsid w:val="00F261F4"/>
    <w:rsid w:val="00F42E1E"/>
    <w:rsid w:val="00F5015C"/>
    <w:rsid w:val="00F60A46"/>
    <w:rsid w:val="00F62367"/>
    <w:rsid w:val="00F84528"/>
    <w:rsid w:val="00FB2744"/>
    <w:rsid w:val="00FE37C2"/>
    <w:rsid w:val="00FF3284"/>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267">
    <w:lsdException w:name="heading 5" w:uiPriority="9" w:qFormat="1"/>
    <w:lsdException w:name="header" w:uiPriority="99"/>
    <w:lsdException w:name="footer" w:uiPriority="99"/>
    <w:lsdException w:name="Title" w:uiPriority="99" w:qFormat="1"/>
    <w:lsdException w:name="Balloon Text" w:uiPriority="99"/>
    <w:lsdException w:name="Table Grid" w:uiPriority="59"/>
    <w:lsdException w:name="List Paragraph" w:uiPriority="34"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rsid w:val="00C12FBB"/>
    <w:rPr>
      <w:rFonts w:ascii="Arial" w:hAnsi="Arial" w:cs="Arial" w:hint="default"/>
      <w:color w:val="003399"/>
      <w:sz w:val="20"/>
      <w:szCs w:val="20"/>
      <w:u w:val="single"/>
    </w:rPr>
  </w:style>
  <w:style w:type="paragraph" w:styleId="BodyText3">
    <w:name w:val="Body Text 3"/>
    <w:basedOn w:val="Normal"/>
    <w:link w:val="BodyText3Char"/>
    <w:rsid w:val="00711819"/>
    <w:pPr>
      <w:spacing w:after="120"/>
    </w:pPr>
    <w:rPr>
      <w:rFonts w:ascii="Times New Roman" w:hAnsi="Times New Roman"/>
      <w:sz w:val="16"/>
      <w:szCs w:val="16"/>
      <w:lang w:val="en-AU" w:eastAsia="en-US"/>
    </w:rPr>
  </w:style>
  <w:style w:type="character" w:customStyle="1" w:styleId="BodyText3Char">
    <w:name w:val="Body Text 3 Char"/>
    <w:basedOn w:val="DefaultParagraphFont"/>
    <w:link w:val="BodyText3"/>
    <w:rsid w:val="00711819"/>
    <w:rPr>
      <w:rFonts w:ascii="Times New Roman" w:eastAsia="Times New Roman" w:hAnsi="Times New Roman" w:cs="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267">
    <w:lsdException w:name="heading 5" w:uiPriority="9" w:qFormat="1"/>
    <w:lsdException w:name="header" w:uiPriority="99"/>
    <w:lsdException w:name="footer" w:uiPriority="99"/>
    <w:lsdException w:name="Title" w:uiPriority="99" w:qFormat="1"/>
    <w:lsdException w:name="Balloon Text" w:uiPriority="99"/>
    <w:lsdException w:name="Table Grid" w:uiPriority="59"/>
    <w:lsdException w:name="List Paragraph" w:uiPriority="34"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rsid w:val="00C12FBB"/>
    <w:rPr>
      <w:rFonts w:ascii="Arial" w:hAnsi="Arial" w:cs="Arial" w:hint="default"/>
      <w:color w:val="003399"/>
      <w:sz w:val="20"/>
      <w:szCs w:val="20"/>
      <w:u w:val="single"/>
    </w:rPr>
  </w:style>
  <w:style w:type="paragraph" w:styleId="BodyText3">
    <w:name w:val="Body Text 3"/>
    <w:basedOn w:val="Normal"/>
    <w:link w:val="BodyText3Char"/>
    <w:rsid w:val="00711819"/>
    <w:pPr>
      <w:spacing w:after="120"/>
    </w:pPr>
    <w:rPr>
      <w:rFonts w:ascii="Times New Roman" w:hAnsi="Times New Roman"/>
      <w:sz w:val="16"/>
      <w:szCs w:val="16"/>
      <w:lang w:val="en-AU" w:eastAsia="en-US"/>
    </w:rPr>
  </w:style>
  <w:style w:type="character" w:customStyle="1" w:styleId="BodyText3Char">
    <w:name w:val="Body Text 3 Char"/>
    <w:basedOn w:val="DefaultParagraphFont"/>
    <w:link w:val="BodyText3"/>
    <w:rsid w:val="00711819"/>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54B3-8895-4856-A6C0-517EE3CF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23</cp:revision>
  <cp:lastPrinted>2015-01-22T07:19:00Z</cp:lastPrinted>
  <dcterms:created xsi:type="dcterms:W3CDTF">2014-07-25T05:27:00Z</dcterms:created>
  <dcterms:modified xsi:type="dcterms:W3CDTF">2015-01-27T00:42:00Z</dcterms:modified>
</cp:coreProperties>
</file>