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899" w:rsidRPr="00A71521" w:rsidRDefault="0017191C" w:rsidP="00897899">
      <w:pPr>
        <w:keepNext/>
        <w:spacing w:before="3500" w:after="200" w:line="276" w:lineRule="auto"/>
        <w:jc w:val="center"/>
        <w:outlineLvl w:val="0"/>
        <w:rPr>
          <w:rFonts w:ascii="Franklin Gothic Book" w:hAnsi="Franklin Gothic Book"/>
          <w:b/>
          <w:smallCaps/>
          <w:color w:val="9688BE"/>
          <w:sz w:val="36"/>
          <w:szCs w:val="36"/>
          <w:lang w:eastAsia="x-none"/>
        </w:rPr>
      </w:pPr>
      <w:r w:rsidRPr="0017191C">
        <w:rPr>
          <w:rFonts w:ascii="Franklin Gothic Medium" w:hAnsi="Franklin Gothic Medium"/>
          <w:smallCaps/>
          <w:noProof/>
          <w:color w:val="463969"/>
          <w:sz w:val="52"/>
          <w:szCs w:val="52"/>
          <w:lang w:val="en-AU"/>
        </w:rPr>
        <w:drawing>
          <wp:anchor distT="0" distB="0" distL="114300" distR="114300" simplePos="0" relativeHeight="251659264" behindDoc="1" locked="1" layoutInCell="1" allowOverlap="1" wp14:anchorId="6C2BC910" wp14:editId="66CD646B">
            <wp:simplePos x="0" y="0"/>
            <wp:positionH relativeFrom="column">
              <wp:posOffset>-6105525</wp:posOffset>
            </wp:positionH>
            <wp:positionV relativeFrom="paragraph">
              <wp:posOffset>534035</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00897899">
        <w:rPr>
          <w:rFonts w:ascii="Franklin Gothic Book" w:hAnsi="Franklin Gothic Book"/>
          <w:b/>
          <w:smallCaps/>
          <w:color w:val="9688BE"/>
          <w:sz w:val="36"/>
          <w:szCs w:val="36"/>
          <w:lang w:eastAsia="x-none"/>
        </w:rPr>
        <w:t>S</w:t>
      </w:r>
      <w:r w:rsidR="00897899" w:rsidRPr="00891E0F">
        <w:rPr>
          <w:rFonts w:ascii="Franklin Gothic Book" w:hAnsi="Franklin Gothic Book"/>
          <w:b/>
          <w:smallCaps/>
          <w:color w:val="9688BE"/>
          <w:sz w:val="36"/>
          <w:szCs w:val="36"/>
          <w:lang w:eastAsia="x-none"/>
        </w:rPr>
        <w:t xml:space="preserve">ample Assessment </w:t>
      </w:r>
      <w:r w:rsidR="00897899">
        <w:rPr>
          <w:rFonts w:ascii="Franklin Gothic Book" w:hAnsi="Franklin Gothic Book"/>
          <w:b/>
          <w:smallCaps/>
          <w:color w:val="9688BE"/>
          <w:sz w:val="36"/>
          <w:szCs w:val="36"/>
          <w:lang w:eastAsia="x-none"/>
        </w:rPr>
        <w:t>Outline</w:t>
      </w:r>
    </w:p>
    <w:p w:rsidR="003C0817" w:rsidRDefault="00675EA7" w:rsidP="00897899">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 xml:space="preserve">Animal Production </w:t>
      </w:r>
      <w:r w:rsidR="00CA565E">
        <w:rPr>
          <w:rFonts w:ascii="Franklin Gothic Medium" w:hAnsi="Franklin Gothic Medium"/>
          <w:smallCaps/>
          <w:color w:val="5F497A"/>
          <w:sz w:val="28"/>
          <w:szCs w:val="28"/>
          <w:lang w:eastAsia="x-none"/>
        </w:rPr>
        <w:t>Systems</w:t>
      </w:r>
    </w:p>
    <w:p w:rsidR="00897899" w:rsidRPr="00891E0F" w:rsidRDefault="006E4A1F" w:rsidP="00897899">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ATAR</w:t>
      </w:r>
      <w:r w:rsidR="003C0817">
        <w:rPr>
          <w:rFonts w:ascii="Franklin Gothic Medium" w:hAnsi="Franklin Gothic Medium"/>
          <w:smallCaps/>
          <w:color w:val="5F497A"/>
          <w:sz w:val="28"/>
          <w:szCs w:val="28"/>
          <w:lang w:eastAsia="x-none"/>
        </w:rPr>
        <w:t xml:space="preserve"> </w:t>
      </w:r>
      <w:r w:rsidR="00675EA7">
        <w:rPr>
          <w:rFonts w:ascii="Franklin Gothic Medium" w:hAnsi="Franklin Gothic Medium"/>
          <w:smallCaps/>
          <w:color w:val="5F497A"/>
          <w:sz w:val="28"/>
          <w:szCs w:val="28"/>
          <w:lang w:eastAsia="x-none"/>
        </w:rPr>
        <w:t xml:space="preserve">Year </w:t>
      </w:r>
      <w:r w:rsidR="00897899" w:rsidRPr="00891E0F">
        <w:rPr>
          <w:rFonts w:ascii="Franklin Gothic Medium" w:hAnsi="Franklin Gothic Medium"/>
          <w:smallCaps/>
          <w:color w:val="5F497A"/>
          <w:sz w:val="28"/>
          <w:szCs w:val="28"/>
          <w:lang w:eastAsia="x-none"/>
        </w:rPr>
        <w:t>1</w:t>
      </w:r>
      <w:r w:rsidR="00675EA7">
        <w:rPr>
          <w:rFonts w:ascii="Franklin Gothic Medium" w:hAnsi="Franklin Gothic Medium"/>
          <w:smallCaps/>
          <w:color w:val="5F497A"/>
          <w:sz w:val="28"/>
          <w:szCs w:val="28"/>
          <w:lang w:eastAsia="x-none"/>
        </w:rPr>
        <w:t>1</w:t>
      </w:r>
    </w:p>
    <w:p w:rsidR="00897899" w:rsidRPr="00891E0F" w:rsidRDefault="00897899" w:rsidP="00897899">
      <w:pPr>
        <w:keepNext/>
        <w:jc w:val="center"/>
        <w:outlineLvl w:val="0"/>
        <w:rPr>
          <w:rFonts w:ascii="Calibri" w:hAnsi="Calibri"/>
          <w:b/>
          <w:lang w:val="x-none" w:eastAsia="x-none"/>
        </w:rPr>
      </w:pPr>
    </w:p>
    <w:p w:rsidR="0017191C" w:rsidRPr="0017191C" w:rsidRDefault="0017191C" w:rsidP="00897899">
      <w:pPr>
        <w:keepNext/>
        <w:spacing w:before="3500"/>
        <w:jc w:val="center"/>
        <w:outlineLvl w:val="0"/>
        <w:rPr>
          <w:rFonts w:ascii="Franklin Gothic Medium" w:hAnsi="Franklin Gothic Medium"/>
          <w:smallCaps/>
          <w:color w:val="463969"/>
          <w:sz w:val="52"/>
          <w:szCs w:val="52"/>
          <w:lang w:eastAsia="x-none"/>
        </w:rPr>
      </w:pPr>
    </w:p>
    <w:p w:rsidR="0017191C" w:rsidRPr="0017191C" w:rsidRDefault="0017191C" w:rsidP="0017191C">
      <w:pPr>
        <w:spacing w:after="240"/>
        <w:rPr>
          <w:rFonts w:ascii="Franklin Gothic Book" w:hAnsi="Franklin Gothic Book"/>
          <w:sz w:val="44"/>
          <w:szCs w:val="44"/>
        </w:rPr>
      </w:pPr>
    </w:p>
    <w:p w:rsidR="0017191C" w:rsidRPr="0017191C" w:rsidRDefault="0017191C" w:rsidP="0017191C">
      <w:pPr>
        <w:rPr>
          <w:b/>
          <w:sz w:val="28"/>
          <w:szCs w:val="28"/>
        </w:rPr>
      </w:pPr>
    </w:p>
    <w:p w:rsidR="0017191C" w:rsidRPr="0017191C" w:rsidRDefault="0017191C" w:rsidP="0017191C">
      <w:pPr>
        <w:rPr>
          <w:b/>
          <w:sz w:val="28"/>
          <w:szCs w:val="28"/>
        </w:rPr>
      </w:pPr>
    </w:p>
    <w:p w:rsidR="0017191C" w:rsidRPr="0017191C" w:rsidRDefault="0017191C" w:rsidP="0017191C">
      <w:pPr>
        <w:rPr>
          <w:b/>
          <w:sz w:val="28"/>
          <w:szCs w:val="28"/>
        </w:rPr>
      </w:pPr>
    </w:p>
    <w:p w:rsidR="0017191C" w:rsidRPr="0017191C" w:rsidRDefault="0017191C" w:rsidP="0017191C">
      <w:pPr>
        <w:keepNext/>
        <w:spacing w:line="264" w:lineRule="auto"/>
        <w:rPr>
          <w:rFonts w:ascii="Franklin Gothic Book" w:hAnsi="Franklin Gothic Book"/>
          <w:b/>
          <w:color w:val="9688BE"/>
          <w:sz w:val="20"/>
          <w:szCs w:val="20"/>
          <w14:textFill>
            <w14:solidFill>
              <w14:srgbClr w14:val="9688BE">
                <w14:lumMod w14:val="75000"/>
                <w14:lumMod w14:val="75000"/>
                <w14:lumMod w14:val="75000"/>
              </w14:srgbClr>
            </w14:solidFill>
          </w14:textFill>
        </w:rPr>
      </w:pPr>
    </w:p>
    <w:p w:rsidR="0017191C" w:rsidRPr="0017191C" w:rsidRDefault="0017191C" w:rsidP="0017191C">
      <w:pPr>
        <w:spacing w:line="264" w:lineRule="auto"/>
      </w:pPr>
      <w:r w:rsidRPr="0017191C">
        <w:br w:type="page"/>
      </w:r>
    </w:p>
    <w:p w:rsidR="0017191C" w:rsidRPr="0017191C" w:rsidRDefault="0017191C" w:rsidP="0017191C">
      <w:pPr>
        <w:spacing w:before="10000" w:after="80" w:line="264" w:lineRule="auto"/>
        <w:jc w:val="both"/>
        <w:rPr>
          <w:b/>
          <w:sz w:val="16"/>
        </w:rPr>
      </w:pPr>
    </w:p>
    <w:p w:rsidR="0017191C" w:rsidRPr="0017191C" w:rsidRDefault="0017191C" w:rsidP="0017191C">
      <w:pPr>
        <w:spacing w:before="10000" w:after="80" w:line="264" w:lineRule="auto"/>
        <w:ind w:right="68"/>
        <w:jc w:val="both"/>
        <w:rPr>
          <w:rFonts w:ascii="Calibri" w:hAnsi="Calibri"/>
          <w:b/>
          <w:sz w:val="16"/>
        </w:rPr>
      </w:pPr>
      <w:r w:rsidRPr="0017191C">
        <w:rPr>
          <w:rFonts w:ascii="Calibri" w:hAnsi="Calibri"/>
          <w:b/>
          <w:sz w:val="16"/>
        </w:rPr>
        <w:t>Copyright</w:t>
      </w:r>
    </w:p>
    <w:p w:rsidR="0017191C" w:rsidRPr="0017191C" w:rsidRDefault="0017191C" w:rsidP="0017191C">
      <w:pPr>
        <w:spacing w:after="80" w:line="264" w:lineRule="auto"/>
        <w:ind w:right="68"/>
        <w:jc w:val="both"/>
        <w:rPr>
          <w:rFonts w:ascii="Calibri" w:hAnsi="Calibri"/>
          <w:sz w:val="16"/>
        </w:rPr>
      </w:pPr>
      <w:r w:rsidRPr="0017191C">
        <w:rPr>
          <w:rFonts w:ascii="Calibri" w:hAnsi="Calibri"/>
          <w:sz w:val="16"/>
        </w:rPr>
        <w:t>© School Curriculum and Standards Authority, 2014</w:t>
      </w:r>
    </w:p>
    <w:p w:rsidR="0017191C" w:rsidRPr="0017191C" w:rsidRDefault="0017191C" w:rsidP="0017191C">
      <w:pPr>
        <w:spacing w:after="80" w:line="264" w:lineRule="auto"/>
        <w:ind w:right="68"/>
        <w:jc w:val="both"/>
        <w:rPr>
          <w:rFonts w:ascii="Calibri" w:hAnsi="Calibri"/>
          <w:sz w:val="16"/>
        </w:rPr>
      </w:pPr>
      <w:r w:rsidRPr="0017191C">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17191C" w:rsidRPr="0017191C" w:rsidRDefault="0017191C" w:rsidP="0017191C">
      <w:pPr>
        <w:spacing w:after="80" w:line="264" w:lineRule="auto"/>
        <w:ind w:right="68"/>
        <w:jc w:val="both"/>
        <w:rPr>
          <w:rFonts w:ascii="Calibri" w:hAnsi="Calibri"/>
          <w:sz w:val="16"/>
        </w:rPr>
      </w:pPr>
      <w:r w:rsidRPr="0017191C">
        <w:rPr>
          <w:rFonts w:ascii="Calibri" w:hAnsi="Calibri"/>
          <w:sz w:val="16"/>
        </w:rPr>
        <w:t xml:space="preserve">Copying or communication for any other purpose can be done only within the terms of the </w:t>
      </w:r>
      <w:r w:rsidRPr="0017191C">
        <w:rPr>
          <w:rFonts w:ascii="Calibri" w:hAnsi="Calibri"/>
          <w:i/>
          <w:iCs/>
          <w:sz w:val="16"/>
        </w:rPr>
        <w:t>Copyright Act 1968</w:t>
      </w:r>
      <w:r w:rsidRPr="0017191C">
        <w:rPr>
          <w:rFonts w:ascii="Calibri" w:hAnsi="Calibri"/>
          <w:sz w:val="16"/>
        </w:rPr>
        <w:t xml:space="preserve"> or with prior written permission of the School Curriculum and Standards Authority. Copying or communication of any third party copyright material can be done only within the terms of the </w:t>
      </w:r>
      <w:r w:rsidRPr="0017191C">
        <w:rPr>
          <w:rFonts w:ascii="Calibri" w:hAnsi="Calibri"/>
          <w:i/>
          <w:iCs/>
          <w:sz w:val="16"/>
        </w:rPr>
        <w:t>Copyright Act 1968</w:t>
      </w:r>
      <w:r w:rsidRPr="0017191C">
        <w:rPr>
          <w:rFonts w:ascii="Calibri" w:hAnsi="Calibri"/>
          <w:sz w:val="16"/>
        </w:rPr>
        <w:t xml:space="preserve"> or with permission of the copyright owners.</w:t>
      </w:r>
    </w:p>
    <w:p w:rsidR="0017191C" w:rsidRPr="0017191C" w:rsidRDefault="0017191C" w:rsidP="0017191C">
      <w:pPr>
        <w:spacing w:after="80" w:line="264" w:lineRule="auto"/>
        <w:ind w:right="68"/>
        <w:jc w:val="both"/>
        <w:rPr>
          <w:rFonts w:asciiTheme="minorHAnsi" w:hAnsiTheme="minorHAnsi"/>
          <w:sz w:val="16"/>
          <w:szCs w:val="16"/>
        </w:rPr>
      </w:pPr>
      <w:r w:rsidRPr="0017191C">
        <w:rPr>
          <w:rFonts w:asciiTheme="minorHAnsi" w:hAnsiTheme="minorHAnsi"/>
          <w:sz w:val="16"/>
          <w:szCs w:val="16"/>
        </w:rPr>
        <w:t xml:space="preserve">Any content in this document that has been derived from the Australian Curriculum may be used under the terms of the </w:t>
      </w:r>
      <w:hyperlink r:id="rId10" w:history="1">
        <w:r w:rsidRPr="0017191C">
          <w:rPr>
            <w:rFonts w:asciiTheme="minorHAnsi" w:hAnsiTheme="minorHAnsi" w:cs="Arial"/>
            <w:color w:val="3333CC"/>
            <w:sz w:val="16"/>
            <w:szCs w:val="16"/>
            <w:u w:val="single"/>
          </w:rPr>
          <w:t>Creative Commons Attribution-NonCommercial 3.0 Australia licence</w:t>
        </w:r>
      </w:hyperlink>
    </w:p>
    <w:p w:rsidR="0017191C" w:rsidRPr="0017191C" w:rsidRDefault="0017191C" w:rsidP="0017191C">
      <w:pPr>
        <w:spacing w:after="80" w:line="264" w:lineRule="auto"/>
        <w:ind w:right="68"/>
        <w:jc w:val="both"/>
        <w:rPr>
          <w:rFonts w:ascii="Calibri" w:hAnsi="Calibri"/>
          <w:b/>
          <w:sz w:val="16"/>
        </w:rPr>
      </w:pPr>
      <w:r w:rsidRPr="0017191C">
        <w:rPr>
          <w:rFonts w:ascii="Calibri" w:hAnsi="Calibri"/>
          <w:b/>
          <w:sz w:val="16"/>
        </w:rPr>
        <w:t>Disclaimer</w:t>
      </w:r>
    </w:p>
    <w:p w:rsidR="0017191C" w:rsidRPr="0017191C" w:rsidRDefault="0017191C" w:rsidP="0017191C">
      <w:pPr>
        <w:spacing w:line="264" w:lineRule="auto"/>
        <w:ind w:right="68"/>
        <w:jc w:val="both"/>
        <w:rPr>
          <w:rFonts w:ascii="Calibri" w:hAnsi="Calibri"/>
          <w:sz w:val="16"/>
        </w:rPr>
      </w:pPr>
      <w:r w:rsidRPr="0017191C">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17191C" w:rsidRPr="0017191C" w:rsidRDefault="0017191C" w:rsidP="0017191C">
      <w:pPr>
        <w:spacing w:line="264" w:lineRule="auto"/>
        <w:ind w:right="68"/>
        <w:jc w:val="both"/>
        <w:rPr>
          <w:rFonts w:ascii="Calibri" w:hAnsi="Calibri"/>
          <w:sz w:val="16"/>
        </w:rPr>
        <w:sectPr w:rsidR="0017191C" w:rsidRPr="0017191C" w:rsidSect="003C4F35">
          <w:footerReference w:type="even" r:id="rId11"/>
          <w:footerReference w:type="default" r:id="rId12"/>
          <w:headerReference w:type="first" r:id="rId13"/>
          <w:pgSz w:w="11906" w:h="16838" w:code="9"/>
          <w:pgMar w:top="1440" w:right="1440" w:bottom="1440" w:left="1440" w:header="708" w:footer="708" w:gutter="0"/>
          <w:pgNumType w:start="1"/>
          <w:cols w:space="708"/>
          <w:titlePg/>
          <w:docGrid w:linePitch="360"/>
        </w:sectPr>
      </w:pPr>
    </w:p>
    <w:p w:rsidR="007D70D1" w:rsidRDefault="0017191C" w:rsidP="00F60A46">
      <w:pPr>
        <w:pStyle w:val="Heading1"/>
      </w:pPr>
      <w:r w:rsidRPr="00F60A46">
        <w:lastRenderedPageBreak/>
        <w:t>Sample a</w:t>
      </w:r>
      <w:r w:rsidR="007D70D1">
        <w:t>ssessment outline</w:t>
      </w:r>
    </w:p>
    <w:p w:rsidR="0017191C" w:rsidRPr="00F60A46" w:rsidRDefault="00084ADC" w:rsidP="00F60A46">
      <w:pPr>
        <w:pStyle w:val="Heading1"/>
      </w:pPr>
      <w:r>
        <w:t>Animal Production Systems</w:t>
      </w:r>
      <w:r w:rsidR="00203B0C">
        <w:t xml:space="preserve"> </w:t>
      </w:r>
      <w:r w:rsidR="00897899" w:rsidRPr="00F60A46">
        <w:t xml:space="preserve">– ATAR </w:t>
      </w:r>
      <w:r w:rsidR="0017191C" w:rsidRPr="00F60A46">
        <w:t>Year 11</w:t>
      </w:r>
    </w:p>
    <w:p w:rsidR="0017191C" w:rsidRPr="00475C92" w:rsidRDefault="00A3348F" w:rsidP="00475C92">
      <w:pPr>
        <w:pStyle w:val="Heading2"/>
      </w:pPr>
      <w:r w:rsidRPr="00F60A46">
        <w:t xml:space="preserve">Unit 1 and </w:t>
      </w:r>
      <w:r w:rsidR="009E38A1" w:rsidRPr="00F60A46">
        <w:t xml:space="preserve">Unit </w:t>
      </w:r>
      <w:r w:rsidRPr="00F60A46">
        <w:t>2</w:t>
      </w:r>
    </w:p>
    <w:tbl>
      <w:tblPr>
        <w:tblW w:w="5379" w:type="pct"/>
        <w:tblInd w:w="-56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left w:w="0" w:type="dxa"/>
          <w:right w:w="0" w:type="dxa"/>
        </w:tblCellMar>
        <w:tblLook w:val="04A0" w:firstRow="1" w:lastRow="0" w:firstColumn="1" w:lastColumn="0" w:noHBand="0" w:noVBand="1"/>
      </w:tblPr>
      <w:tblGrid>
        <w:gridCol w:w="1482"/>
        <w:gridCol w:w="1328"/>
        <w:gridCol w:w="1304"/>
        <w:gridCol w:w="1557"/>
        <w:gridCol w:w="9356"/>
      </w:tblGrid>
      <w:tr w:rsidR="0017191C" w:rsidRPr="0017191C" w:rsidTr="006E4A1F">
        <w:trPr>
          <w:cantSplit/>
          <w:tblHeader/>
        </w:trPr>
        <w:tc>
          <w:tcPr>
            <w:tcW w:w="493" w:type="pct"/>
            <w:tcBorders>
              <w:right w:val="single" w:sz="4" w:space="0" w:color="FFFFFF" w:themeColor="background1"/>
            </w:tcBorders>
            <w:shd w:val="clear" w:color="auto" w:fill="BD9FCF" w:themeFill="accent4"/>
            <w:vAlign w:val="center"/>
            <w:hideMark/>
          </w:tcPr>
          <w:p w:rsidR="0017191C" w:rsidRPr="0017191C" w:rsidRDefault="0017191C" w:rsidP="0017191C">
            <w:pPr>
              <w:jc w:val="center"/>
              <w:rPr>
                <w:rFonts w:asciiTheme="minorHAnsi" w:hAnsiTheme="minorHAnsi" w:cs="Arial"/>
                <w:b/>
                <w:color w:val="FFFFFF" w:themeColor="background1"/>
                <w:sz w:val="20"/>
                <w:szCs w:val="20"/>
                <w:lang w:val="en-AU"/>
              </w:rPr>
            </w:pPr>
            <w:r w:rsidRPr="0017191C">
              <w:rPr>
                <w:rFonts w:asciiTheme="minorHAnsi" w:hAnsiTheme="minorHAnsi" w:cs="Arial"/>
                <w:b/>
                <w:color w:val="FFFFFF" w:themeColor="background1"/>
                <w:sz w:val="20"/>
                <w:szCs w:val="20"/>
                <w:lang w:val="en-AU"/>
              </w:rPr>
              <w:t xml:space="preserve">Assessment type </w:t>
            </w:r>
            <w:r w:rsidRPr="0017191C">
              <w:rPr>
                <w:rFonts w:asciiTheme="minorHAnsi" w:hAnsiTheme="minorHAnsi" w:cs="Arial"/>
                <w:b/>
                <w:bCs/>
                <w:color w:val="FFFFFF" w:themeColor="background1"/>
                <w:sz w:val="20"/>
                <w:szCs w:val="20"/>
                <w:lang w:val="en-US"/>
              </w:rPr>
              <w:t>(from syllabus)</w:t>
            </w:r>
          </w:p>
        </w:tc>
        <w:tc>
          <w:tcPr>
            <w:tcW w:w="442" w:type="pct"/>
            <w:tcBorders>
              <w:left w:val="single" w:sz="4" w:space="0" w:color="FFFFFF" w:themeColor="background1"/>
              <w:right w:val="single" w:sz="4" w:space="0" w:color="FFFFFF" w:themeColor="background1"/>
            </w:tcBorders>
            <w:shd w:val="clear" w:color="auto" w:fill="BD9FCF" w:themeFill="accent4"/>
            <w:vAlign w:val="center"/>
          </w:tcPr>
          <w:p w:rsidR="0017191C" w:rsidRPr="0017191C" w:rsidRDefault="0017191C" w:rsidP="0017191C">
            <w:pPr>
              <w:jc w:val="center"/>
              <w:rPr>
                <w:rFonts w:asciiTheme="minorHAnsi" w:hAnsiTheme="minorHAnsi" w:cs="Arial"/>
                <w:b/>
                <w:bCs/>
                <w:color w:val="FFFFFF" w:themeColor="background1"/>
                <w:sz w:val="20"/>
                <w:szCs w:val="20"/>
                <w:lang w:val="en-US"/>
              </w:rPr>
            </w:pPr>
            <w:r w:rsidRPr="0017191C">
              <w:rPr>
                <w:rFonts w:asciiTheme="minorHAnsi" w:hAnsiTheme="minorHAnsi" w:cs="Arial"/>
                <w:b/>
                <w:bCs/>
                <w:color w:val="FFFFFF" w:themeColor="background1"/>
                <w:sz w:val="20"/>
                <w:szCs w:val="20"/>
                <w:lang w:val="en-US"/>
              </w:rPr>
              <w:t xml:space="preserve">Assessment type weighting </w:t>
            </w:r>
            <w:r w:rsidRPr="0017191C">
              <w:rPr>
                <w:rFonts w:asciiTheme="minorHAnsi" w:hAnsiTheme="minorHAnsi" w:cs="Arial"/>
                <w:b/>
                <w:bCs/>
                <w:color w:val="FFFFFF" w:themeColor="background1"/>
                <w:sz w:val="20"/>
                <w:szCs w:val="20"/>
                <w:lang w:val="en-US"/>
              </w:rPr>
              <w:br/>
              <w:t>(from syllabus)</w:t>
            </w:r>
          </w:p>
        </w:tc>
        <w:tc>
          <w:tcPr>
            <w:tcW w:w="434" w:type="pct"/>
            <w:tcBorders>
              <w:left w:val="single" w:sz="4" w:space="0" w:color="FFFFFF" w:themeColor="background1"/>
              <w:right w:val="single" w:sz="4" w:space="0" w:color="FFFFFF" w:themeColor="background1"/>
            </w:tcBorders>
            <w:shd w:val="clear" w:color="auto" w:fill="BD9FCF" w:themeFill="accent4"/>
            <w:vAlign w:val="center"/>
          </w:tcPr>
          <w:p w:rsidR="0017191C" w:rsidRPr="0017191C" w:rsidRDefault="0017191C" w:rsidP="0017191C">
            <w:pPr>
              <w:jc w:val="center"/>
              <w:rPr>
                <w:rFonts w:asciiTheme="minorHAnsi" w:hAnsiTheme="minorHAnsi" w:cs="Arial"/>
                <w:b/>
                <w:color w:val="FFFFFF" w:themeColor="background1"/>
                <w:sz w:val="20"/>
                <w:szCs w:val="20"/>
                <w:lang w:val="en-US" w:eastAsia="en-US"/>
              </w:rPr>
            </w:pPr>
            <w:r w:rsidRPr="0017191C">
              <w:rPr>
                <w:rFonts w:asciiTheme="minorHAnsi" w:hAnsiTheme="minorHAnsi" w:cs="Arial"/>
                <w:b/>
                <w:color w:val="FFFFFF" w:themeColor="background1"/>
                <w:sz w:val="20"/>
                <w:szCs w:val="20"/>
                <w:lang w:val="en-US" w:eastAsia="en-US"/>
              </w:rPr>
              <w:t xml:space="preserve">Assessment </w:t>
            </w:r>
          </w:p>
          <w:p w:rsidR="0017191C" w:rsidRPr="0017191C" w:rsidRDefault="0017191C" w:rsidP="0017191C">
            <w:pPr>
              <w:jc w:val="center"/>
              <w:rPr>
                <w:rFonts w:asciiTheme="minorHAnsi" w:hAnsiTheme="minorHAnsi" w:cs="Arial"/>
                <w:b/>
                <w:color w:val="FFFFFF" w:themeColor="background1"/>
                <w:sz w:val="20"/>
                <w:szCs w:val="20"/>
                <w:lang w:val="en-US" w:eastAsia="en-US"/>
              </w:rPr>
            </w:pPr>
            <w:r w:rsidRPr="0017191C">
              <w:rPr>
                <w:rFonts w:asciiTheme="minorHAnsi" w:hAnsiTheme="minorHAnsi" w:cs="Arial"/>
                <w:b/>
                <w:color w:val="FFFFFF" w:themeColor="background1"/>
                <w:sz w:val="20"/>
                <w:szCs w:val="20"/>
                <w:lang w:val="en-US" w:eastAsia="en-US"/>
              </w:rPr>
              <w:t xml:space="preserve">task </w:t>
            </w:r>
          </w:p>
          <w:p w:rsidR="0017191C" w:rsidRPr="0017191C" w:rsidRDefault="0017191C" w:rsidP="0017191C">
            <w:pPr>
              <w:jc w:val="center"/>
              <w:rPr>
                <w:rFonts w:asciiTheme="minorHAnsi" w:hAnsiTheme="minorHAnsi" w:cs="Arial"/>
                <w:b/>
                <w:color w:val="FFFFFF" w:themeColor="background1"/>
                <w:sz w:val="20"/>
                <w:szCs w:val="20"/>
                <w:lang w:val="en-US" w:eastAsia="en-US"/>
              </w:rPr>
            </w:pPr>
            <w:r w:rsidRPr="0017191C">
              <w:rPr>
                <w:rFonts w:asciiTheme="minorHAnsi" w:hAnsiTheme="minorHAnsi" w:cs="Arial"/>
                <w:b/>
                <w:color w:val="FFFFFF" w:themeColor="background1"/>
                <w:sz w:val="20"/>
                <w:szCs w:val="20"/>
                <w:lang w:val="en-US" w:eastAsia="en-US"/>
              </w:rPr>
              <w:t>weighting</w:t>
            </w:r>
          </w:p>
        </w:tc>
        <w:tc>
          <w:tcPr>
            <w:tcW w:w="518" w:type="pct"/>
            <w:tcBorders>
              <w:left w:val="single" w:sz="4" w:space="0" w:color="FFFFFF" w:themeColor="background1"/>
              <w:right w:val="single" w:sz="4" w:space="0" w:color="FFFFFF" w:themeColor="background1"/>
            </w:tcBorders>
            <w:shd w:val="clear" w:color="auto" w:fill="BD9FCF" w:themeFill="accent4"/>
            <w:vAlign w:val="center"/>
          </w:tcPr>
          <w:p w:rsidR="0017191C" w:rsidRPr="0017191C" w:rsidRDefault="0017191C" w:rsidP="0017191C">
            <w:pPr>
              <w:jc w:val="center"/>
              <w:rPr>
                <w:rFonts w:asciiTheme="minorHAnsi" w:hAnsiTheme="minorHAnsi" w:cs="Arial"/>
                <w:b/>
                <w:bCs/>
                <w:color w:val="FFFFFF" w:themeColor="background1"/>
                <w:sz w:val="20"/>
                <w:szCs w:val="20"/>
                <w:lang w:val="en-US"/>
              </w:rPr>
            </w:pPr>
            <w:r w:rsidRPr="0017191C">
              <w:rPr>
                <w:rFonts w:asciiTheme="minorHAnsi" w:hAnsiTheme="minorHAnsi" w:cs="Arial"/>
                <w:b/>
                <w:bCs/>
                <w:color w:val="FFFFFF" w:themeColor="background1"/>
                <w:sz w:val="20"/>
                <w:szCs w:val="20"/>
                <w:lang w:val="en-US"/>
              </w:rPr>
              <w:t>When/due date/start and submission date</w:t>
            </w:r>
          </w:p>
        </w:tc>
        <w:tc>
          <w:tcPr>
            <w:tcW w:w="3113" w:type="pct"/>
            <w:tcBorders>
              <w:left w:val="single" w:sz="4" w:space="0" w:color="FFFFFF" w:themeColor="background1"/>
            </w:tcBorders>
            <w:shd w:val="clear" w:color="auto" w:fill="BD9FCF" w:themeFill="accent4"/>
            <w:vAlign w:val="center"/>
            <w:hideMark/>
          </w:tcPr>
          <w:p w:rsidR="0017191C" w:rsidRPr="0017191C" w:rsidRDefault="0017191C" w:rsidP="0017191C">
            <w:pPr>
              <w:jc w:val="center"/>
              <w:rPr>
                <w:rFonts w:asciiTheme="minorHAnsi" w:hAnsiTheme="minorHAnsi" w:cs="Arial"/>
                <w:b/>
                <w:bCs/>
                <w:color w:val="FFFFFF" w:themeColor="background1"/>
                <w:sz w:val="20"/>
                <w:szCs w:val="20"/>
                <w:lang w:val="en-US"/>
              </w:rPr>
            </w:pPr>
            <w:r w:rsidRPr="0017191C">
              <w:rPr>
                <w:rFonts w:asciiTheme="minorHAnsi" w:hAnsiTheme="minorHAnsi" w:cs="Arial"/>
                <w:b/>
                <w:bCs/>
                <w:color w:val="FFFFFF" w:themeColor="background1"/>
                <w:sz w:val="20"/>
                <w:szCs w:val="20"/>
                <w:lang w:val="en-US"/>
              </w:rPr>
              <w:t>Assessment task</w:t>
            </w:r>
          </w:p>
        </w:tc>
      </w:tr>
      <w:tr w:rsidR="0017191C" w:rsidRPr="0017191C" w:rsidTr="003553C5">
        <w:trPr>
          <w:cantSplit/>
          <w:trHeight w:val="576"/>
        </w:trPr>
        <w:tc>
          <w:tcPr>
            <w:tcW w:w="493" w:type="pct"/>
            <w:vMerge w:val="restart"/>
            <w:vAlign w:val="center"/>
          </w:tcPr>
          <w:p w:rsidR="0017191C" w:rsidRPr="0017191C" w:rsidRDefault="00FC0126" w:rsidP="0017191C">
            <w:pPr>
              <w:tabs>
                <w:tab w:val="left" w:pos="1440"/>
                <w:tab w:val="left" w:pos="4140"/>
                <w:tab w:val="left" w:pos="4800"/>
              </w:tabs>
              <w:ind w:left="3"/>
              <w:jc w:val="center"/>
              <w:rPr>
                <w:rFonts w:asciiTheme="minorHAnsi" w:hAnsiTheme="minorHAnsi" w:cs="Arial"/>
                <w:sz w:val="20"/>
                <w:szCs w:val="20"/>
                <w:lang w:val="en-AU"/>
              </w:rPr>
            </w:pPr>
            <w:r w:rsidRPr="00FC0126">
              <w:rPr>
                <w:rFonts w:asciiTheme="minorHAnsi" w:hAnsiTheme="minorHAnsi" w:cs="Arial"/>
                <w:sz w:val="20"/>
                <w:szCs w:val="20"/>
              </w:rPr>
              <w:t>Investigation</w:t>
            </w:r>
          </w:p>
        </w:tc>
        <w:tc>
          <w:tcPr>
            <w:tcW w:w="442" w:type="pct"/>
            <w:vMerge w:val="restart"/>
            <w:vAlign w:val="center"/>
          </w:tcPr>
          <w:p w:rsidR="0017191C" w:rsidRPr="0017191C" w:rsidRDefault="00963C38" w:rsidP="0017191C">
            <w:pPr>
              <w:tabs>
                <w:tab w:val="left" w:pos="4140"/>
                <w:tab w:val="left" w:pos="4800"/>
              </w:tabs>
              <w:ind w:left="93" w:right="71"/>
              <w:jc w:val="center"/>
              <w:rPr>
                <w:rFonts w:asciiTheme="minorHAnsi" w:hAnsiTheme="minorHAnsi" w:cs="Arial"/>
                <w:bCs/>
                <w:sz w:val="20"/>
                <w:szCs w:val="20"/>
                <w:lang w:eastAsia="en-US"/>
              </w:rPr>
            </w:pPr>
            <w:r>
              <w:rPr>
                <w:rFonts w:asciiTheme="minorHAnsi" w:hAnsiTheme="minorHAnsi" w:cs="Arial"/>
                <w:bCs/>
                <w:sz w:val="20"/>
                <w:szCs w:val="20"/>
                <w:lang w:eastAsia="en-US"/>
              </w:rPr>
              <w:t>10</w:t>
            </w:r>
            <w:r w:rsidR="00206296">
              <w:rPr>
                <w:rFonts w:asciiTheme="minorHAnsi" w:hAnsiTheme="minorHAnsi" w:cs="Arial"/>
                <w:bCs/>
                <w:sz w:val="20"/>
                <w:szCs w:val="20"/>
                <w:lang w:eastAsia="en-US"/>
              </w:rPr>
              <w:t>%</w:t>
            </w:r>
          </w:p>
        </w:tc>
        <w:tc>
          <w:tcPr>
            <w:tcW w:w="434" w:type="pct"/>
            <w:vAlign w:val="center"/>
          </w:tcPr>
          <w:p w:rsidR="0017191C" w:rsidRPr="0017191C" w:rsidRDefault="005F094E" w:rsidP="0017191C">
            <w:pPr>
              <w:jc w:val="center"/>
              <w:rPr>
                <w:rFonts w:asciiTheme="minorHAnsi" w:hAnsiTheme="minorHAnsi" w:cs="Arial"/>
                <w:sz w:val="20"/>
                <w:szCs w:val="20"/>
                <w:lang w:val="en-US" w:eastAsia="en-US"/>
              </w:rPr>
            </w:pPr>
            <w:r>
              <w:rPr>
                <w:rFonts w:asciiTheme="minorHAnsi" w:hAnsiTheme="minorHAnsi" w:cs="Arial"/>
                <w:sz w:val="20"/>
                <w:szCs w:val="20"/>
                <w:lang w:val="en-US" w:eastAsia="en-US"/>
              </w:rPr>
              <w:t>5</w:t>
            </w:r>
            <w:r w:rsidR="00206296">
              <w:rPr>
                <w:rFonts w:asciiTheme="minorHAnsi" w:hAnsiTheme="minorHAnsi" w:cs="Arial"/>
                <w:sz w:val="20"/>
                <w:szCs w:val="20"/>
                <w:lang w:val="en-US" w:eastAsia="en-US"/>
              </w:rPr>
              <w:t>%</w:t>
            </w:r>
          </w:p>
        </w:tc>
        <w:tc>
          <w:tcPr>
            <w:tcW w:w="518" w:type="pct"/>
            <w:vAlign w:val="center"/>
          </w:tcPr>
          <w:p w:rsidR="008D1B26" w:rsidRPr="0017191C" w:rsidRDefault="008D1B26" w:rsidP="008D1B26">
            <w:pPr>
              <w:ind w:left="95"/>
              <w:rPr>
                <w:rFonts w:asciiTheme="minorHAnsi" w:hAnsiTheme="minorHAnsi" w:cs="Arial"/>
                <w:sz w:val="20"/>
                <w:szCs w:val="20"/>
                <w:lang w:val="en-AU" w:eastAsia="en-US"/>
              </w:rPr>
            </w:pPr>
            <w:r>
              <w:rPr>
                <w:rFonts w:asciiTheme="minorHAnsi" w:hAnsiTheme="minorHAnsi" w:cs="Arial"/>
                <w:sz w:val="20"/>
                <w:szCs w:val="20"/>
                <w:lang w:val="en-AU" w:eastAsia="en-US"/>
              </w:rPr>
              <w:t>Semester 2</w:t>
            </w:r>
          </w:p>
          <w:p w:rsidR="0017191C" w:rsidRPr="0017191C" w:rsidRDefault="008D1B26" w:rsidP="008D1B26">
            <w:pPr>
              <w:ind w:left="95"/>
              <w:rPr>
                <w:rFonts w:asciiTheme="minorHAnsi" w:hAnsiTheme="minorHAnsi" w:cs="Arial"/>
                <w:sz w:val="20"/>
                <w:szCs w:val="20"/>
                <w:lang w:val="en-AU" w:eastAsia="en-US"/>
              </w:rPr>
            </w:pPr>
            <w:r>
              <w:rPr>
                <w:rFonts w:asciiTheme="minorHAnsi" w:hAnsiTheme="minorHAnsi" w:cs="Arial"/>
                <w:sz w:val="20"/>
                <w:szCs w:val="20"/>
                <w:lang w:val="en-AU" w:eastAsia="en-US"/>
              </w:rPr>
              <w:t>Week 10</w:t>
            </w:r>
          </w:p>
        </w:tc>
        <w:tc>
          <w:tcPr>
            <w:tcW w:w="3113" w:type="pct"/>
            <w:hideMark/>
          </w:tcPr>
          <w:p w:rsidR="0017191C" w:rsidRPr="00BD7264" w:rsidRDefault="0017191C" w:rsidP="00543403">
            <w:pPr>
              <w:tabs>
                <w:tab w:val="left" w:pos="4140"/>
                <w:tab w:val="left" w:pos="4800"/>
              </w:tabs>
              <w:ind w:left="93" w:right="71"/>
              <w:rPr>
                <w:rFonts w:asciiTheme="minorHAnsi" w:hAnsiTheme="minorHAnsi" w:cs="Arial"/>
                <w:b/>
                <w:sz w:val="20"/>
                <w:szCs w:val="20"/>
              </w:rPr>
            </w:pPr>
            <w:r w:rsidRPr="00BD7264">
              <w:rPr>
                <w:rFonts w:asciiTheme="minorHAnsi" w:hAnsiTheme="minorHAnsi" w:cs="Arial"/>
                <w:b/>
                <w:sz w:val="20"/>
                <w:szCs w:val="20"/>
              </w:rPr>
              <w:t xml:space="preserve">Task </w:t>
            </w:r>
            <w:r w:rsidR="0059576E" w:rsidRPr="00BD7264">
              <w:rPr>
                <w:rFonts w:asciiTheme="minorHAnsi" w:hAnsiTheme="minorHAnsi" w:cs="Arial"/>
                <w:b/>
                <w:sz w:val="20"/>
                <w:szCs w:val="20"/>
              </w:rPr>
              <w:t>6</w:t>
            </w:r>
            <w:r w:rsidRPr="00BD7264">
              <w:rPr>
                <w:rFonts w:asciiTheme="minorHAnsi" w:hAnsiTheme="minorHAnsi" w:cs="Arial"/>
                <w:b/>
                <w:sz w:val="20"/>
                <w:szCs w:val="20"/>
              </w:rPr>
              <w:t xml:space="preserve">: </w:t>
            </w:r>
            <w:r w:rsidR="00C51785" w:rsidRPr="00BD7264">
              <w:rPr>
                <w:rFonts w:asciiTheme="minorHAnsi" w:hAnsiTheme="minorHAnsi" w:cs="Arial"/>
                <w:sz w:val="20"/>
                <w:szCs w:val="20"/>
              </w:rPr>
              <w:t>Monitoring of blow fly population</w:t>
            </w:r>
            <w:r w:rsidR="006F3600" w:rsidRPr="00BD7264">
              <w:rPr>
                <w:rFonts w:asciiTheme="minorHAnsi" w:hAnsiTheme="minorHAnsi" w:cs="Arial"/>
                <w:sz w:val="20"/>
                <w:szCs w:val="20"/>
              </w:rPr>
              <w:t xml:space="preserve"> </w:t>
            </w:r>
            <w:r w:rsidR="006F3600" w:rsidRPr="00BD7264">
              <w:rPr>
                <w:rFonts w:asciiTheme="minorHAnsi" w:hAnsiTheme="minorHAnsi" w:cs="Arial"/>
                <w:b/>
                <w:sz w:val="20"/>
                <w:szCs w:val="20"/>
              </w:rPr>
              <w:t>–</w:t>
            </w:r>
            <w:r w:rsidR="00C27CA4" w:rsidRPr="00BD7264">
              <w:rPr>
                <w:rFonts w:asciiTheme="minorHAnsi" w:hAnsiTheme="minorHAnsi" w:cs="Arial"/>
                <w:b/>
                <w:sz w:val="20"/>
                <w:szCs w:val="20"/>
              </w:rPr>
              <w:t xml:space="preserve"> </w:t>
            </w:r>
            <w:r w:rsidR="00543403">
              <w:rPr>
                <w:rFonts w:asciiTheme="minorHAnsi" w:hAnsiTheme="minorHAnsi" w:cs="Arial"/>
                <w:sz w:val="20"/>
                <w:szCs w:val="20"/>
              </w:rPr>
              <w:t>U</w:t>
            </w:r>
            <w:r w:rsidR="00543403" w:rsidRPr="003C4F35">
              <w:rPr>
                <w:rFonts w:asciiTheme="minorHAnsi" w:hAnsiTheme="minorHAnsi" w:cs="Arial"/>
                <w:sz w:val="20"/>
                <w:szCs w:val="20"/>
              </w:rPr>
              <w:t xml:space="preserve">sing </w:t>
            </w:r>
            <w:r w:rsidR="003C4F35" w:rsidRPr="003C4F35">
              <w:rPr>
                <w:rFonts w:asciiTheme="minorHAnsi" w:hAnsiTheme="minorHAnsi" w:cs="Arial"/>
                <w:sz w:val="20"/>
                <w:szCs w:val="20"/>
              </w:rPr>
              <w:t>fly traps</w:t>
            </w:r>
            <w:r w:rsidR="003C4F35">
              <w:rPr>
                <w:rFonts w:asciiTheme="minorHAnsi" w:hAnsiTheme="minorHAnsi" w:cs="Arial"/>
                <w:sz w:val="20"/>
                <w:szCs w:val="20"/>
              </w:rPr>
              <w:t>,</w:t>
            </w:r>
            <w:r w:rsidR="003C4F35" w:rsidRPr="003C4F35">
              <w:rPr>
                <w:rFonts w:asciiTheme="minorHAnsi" w:hAnsiTheme="minorHAnsi" w:cs="Arial"/>
                <w:sz w:val="20"/>
                <w:szCs w:val="20"/>
              </w:rPr>
              <w:t xml:space="preserve"> </w:t>
            </w:r>
            <w:r w:rsidR="006F035F" w:rsidRPr="00BD7264">
              <w:rPr>
                <w:rFonts w:asciiTheme="minorHAnsi" w:hAnsiTheme="minorHAnsi" w:cs="Arial"/>
                <w:sz w:val="20"/>
                <w:szCs w:val="20"/>
              </w:rPr>
              <w:t xml:space="preserve">students investigate </w:t>
            </w:r>
            <w:r w:rsidR="00C27CA4" w:rsidRPr="00BD7264">
              <w:rPr>
                <w:rFonts w:asciiTheme="minorHAnsi" w:hAnsiTheme="minorHAnsi" w:cs="Arial"/>
                <w:sz w:val="20"/>
                <w:szCs w:val="20"/>
              </w:rPr>
              <w:t xml:space="preserve">fly populations </w:t>
            </w:r>
            <w:r w:rsidR="003C4F35">
              <w:rPr>
                <w:rFonts w:asciiTheme="minorHAnsi" w:hAnsiTheme="minorHAnsi" w:cs="Arial"/>
                <w:sz w:val="20"/>
                <w:szCs w:val="20"/>
              </w:rPr>
              <w:t>at</w:t>
            </w:r>
            <w:r w:rsidR="006F035F" w:rsidRPr="00BD7264">
              <w:rPr>
                <w:rFonts w:asciiTheme="minorHAnsi" w:hAnsiTheme="minorHAnsi" w:cs="Arial"/>
                <w:sz w:val="20"/>
                <w:szCs w:val="20"/>
              </w:rPr>
              <w:t xml:space="preserve"> different </w:t>
            </w:r>
            <w:r w:rsidR="00C27CA4" w:rsidRPr="00BD7264">
              <w:rPr>
                <w:rFonts w:asciiTheme="minorHAnsi" w:hAnsiTheme="minorHAnsi" w:cs="Arial"/>
                <w:sz w:val="20"/>
                <w:szCs w:val="20"/>
              </w:rPr>
              <w:t>farm locations</w:t>
            </w:r>
            <w:r w:rsidR="003C4F35">
              <w:rPr>
                <w:rFonts w:asciiTheme="minorHAnsi" w:hAnsiTheme="minorHAnsi" w:cs="Arial"/>
                <w:sz w:val="20"/>
                <w:szCs w:val="20"/>
              </w:rPr>
              <w:t xml:space="preserve">, </w:t>
            </w:r>
            <w:r w:rsidR="003C4F35" w:rsidRPr="003C4F35">
              <w:rPr>
                <w:rFonts w:asciiTheme="minorHAnsi" w:hAnsiTheme="minorHAnsi" w:cs="Arial"/>
                <w:sz w:val="20"/>
                <w:szCs w:val="20"/>
              </w:rPr>
              <w:t xml:space="preserve">and </w:t>
            </w:r>
            <w:r w:rsidR="008438FC">
              <w:rPr>
                <w:rFonts w:asciiTheme="minorHAnsi" w:hAnsiTheme="minorHAnsi" w:cs="Arial"/>
                <w:sz w:val="20"/>
                <w:szCs w:val="20"/>
              </w:rPr>
              <w:t>at different times of the year</w:t>
            </w:r>
          </w:p>
        </w:tc>
      </w:tr>
      <w:tr w:rsidR="005F094E" w:rsidRPr="0017191C" w:rsidTr="003553C5">
        <w:trPr>
          <w:cantSplit/>
          <w:trHeight w:val="543"/>
        </w:trPr>
        <w:tc>
          <w:tcPr>
            <w:tcW w:w="493" w:type="pct"/>
            <w:vMerge/>
            <w:vAlign w:val="center"/>
          </w:tcPr>
          <w:p w:rsidR="005F094E" w:rsidRPr="0017191C" w:rsidRDefault="005F094E" w:rsidP="0017191C">
            <w:pPr>
              <w:rPr>
                <w:rFonts w:asciiTheme="minorHAnsi" w:hAnsiTheme="minorHAnsi" w:cs="Arial"/>
                <w:sz w:val="20"/>
                <w:szCs w:val="20"/>
                <w:lang w:val="en-US" w:eastAsia="en-US"/>
              </w:rPr>
            </w:pPr>
          </w:p>
        </w:tc>
        <w:tc>
          <w:tcPr>
            <w:tcW w:w="442" w:type="pct"/>
            <w:vMerge/>
            <w:vAlign w:val="center"/>
          </w:tcPr>
          <w:p w:rsidR="005F094E" w:rsidRPr="0017191C" w:rsidRDefault="005F094E" w:rsidP="0017191C">
            <w:pPr>
              <w:ind w:left="93" w:right="71"/>
              <w:jc w:val="center"/>
              <w:rPr>
                <w:rFonts w:asciiTheme="minorHAnsi" w:hAnsiTheme="minorHAnsi" w:cs="Arial"/>
                <w:bCs/>
                <w:sz w:val="20"/>
                <w:szCs w:val="20"/>
                <w:lang w:val="en-AU" w:eastAsia="en-US"/>
              </w:rPr>
            </w:pPr>
          </w:p>
        </w:tc>
        <w:tc>
          <w:tcPr>
            <w:tcW w:w="434" w:type="pct"/>
            <w:vAlign w:val="center"/>
          </w:tcPr>
          <w:p w:rsidR="005F094E" w:rsidRPr="0017191C" w:rsidRDefault="005F094E" w:rsidP="0017191C">
            <w:pPr>
              <w:jc w:val="center"/>
              <w:rPr>
                <w:rFonts w:asciiTheme="minorHAnsi" w:hAnsiTheme="minorHAnsi" w:cs="Arial"/>
                <w:sz w:val="20"/>
                <w:szCs w:val="20"/>
                <w:lang w:val="en-US" w:eastAsia="en-US"/>
              </w:rPr>
            </w:pPr>
            <w:r>
              <w:rPr>
                <w:rFonts w:asciiTheme="minorHAnsi" w:hAnsiTheme="minorHAnsi" w:cs="Arial"/>
                <w:sz w:val="20"/>
                <w:szCs w:val="20"/>
                <w:lang w:val="en-US" w:eastAsia="en-US"/>
              </w:rPr>
              <w:t>5%</w:t>
            </w:r>
          </w:p>
        </w:tc>
        <w:tc>
          <w:tcPr>
            <w:tcW w:w="518" w:type="pct"/>
            <w:vAlign w:val="center"/>
          </w:tcPr>
          <w:p w:rsidR="008D1B26" w:rsidRPr="0017191C" w:rsidRDefault="008D1B26" w:rsidP="008D1B26">
            <w:pPr>
              <w:ind w:left="95"/>
              <w:rPr>
                <w:rFonts w:asciiTheme="minorHAnsi" w:hAnsiTheme="minorHAnsi" w:cs="Arial"/>
                <w:sz w:val="20"/>
                <w:szCs w:val="20"/>
                <w:lang w:val="en-AU" w:eastAsia="en-US"/>
              </w:rPr>
            </w:pPr>
            <w:r>
              <w:rPr>
                <w:rFonts w:asciiTheme="minorHAnsi" w:hAnsiTheme="minorHAnsi" w:cs="Arial"/>
                <w:sz w:val="20"/>
                <w:szCs w:val="20"/>
                <w:lang w:val="en-AU" w:eastAsia="en-US"/>
              </w:rPr>
              <w:t>Semester 2</w:t>
            </w:r>
          </w:p>
          <w:p w:rsidR="005F094E" w:rsidRPr="0017191C" w:rsidRDefault="008D1B26" w:rsidP="008D1B26">
            <w:pPr>
              <w:ind w:left="95"/>
              <w:rPr>
                <w:rFonts w:asciiTheme="minorHAnsi" w:hAnsiTheme="minorHAnsi" w:cs="Arial"/>
                <w:sz w:val="20"/>
                <w:szCs w:val="20"/>
                <w:lang w:val="en-AU" w:eastAsia="en-US"/>
              </w:rPr>
            </w:pPr>
            <w:r>
              <w:rPr>
                <w:rFonts w:asciiTheme="minorHAnsi" w:hAnsiTheme="minorHAnsi" w:cs="Arial"/>
                <w:sz w:val="20"/>
                <w:szCs w:val="20"/>
                <w:lang w:val="en-AU" w:eastAsia="en-US"/>
              </w:rPr>
              <w:t>Week 14</w:t>
            </w:r>
          </w:p>
        </w:tc>
        <w:tc>
          <w:tcPr>
            <w:tcW w:w="3113" w:type="pct"/>
            <w:hideMark/>
          </w:tcPr>
          <w:p w:rsidR="005F094E" w:rsidRPr="00BD7264" w:rsidRDefault="005F094E" w:rsidP="0059576E">
            <w:pPr>
              <w:ind w:left="93" w:right="71"/>
              <w:rPr>
                <w:rFonts w:asciiTheme="minorHAnsi" w:hAnsiTheme="minorHAnsi" w:cs="Arial"/>
                <w:bCs/>
                <w:i/>
                <w:sz w:val="20"/>
                <w:szCs w:val="20"/>
                <w:lang w:eastAsia="en-US"/>
              </w:rPr>
            </w:pPr>
            <w:r w:rsidRPr="00BD7264">
              <w:rPr>
                <w:rFonts w:asciiTheme="minorHAnsi" w:hAnsiTheme="minorHAnsi" w:cs="Arial"/>
                <w:b/>
                <w:bCs/>
                <w:sz w:val="20"/>
                <w:szCs w:val="20"/>
                <w:lang w:val="en-US" w:eastAsia="en-US"/>
              </w:rPr>
              <w:t xml:space="preserve">Task </w:t>
            </w:r>
            <w:r w:rsidR="0059576E" w:rsidRPr="001A248D">
              <w:rPr>
                <w:rFonts w:asciiTheme="minorHAnsi" w:hAnsiTheme="minorHAnsi" w:cs="Arial"/>
                <w:b/>
                <w:bCs/>
                <w:sz w:val="20"/>
                <w:szCs w:val="20"/>
                <w:lang w:val="en-US" w:eastAsia="en-US"/>
              </w:rPr>
              <w:t>8</w:t>
            </w:r>
            <w:r w:rsidRPr="00BD7264">
              <w:rPr>
                <w:rFonts w:asciiTheme="minorHAnsi" w:hAnsiTheme="minorHAnsi" w:cs="Arial"/>
                <w:b/>
                <w:bCs/>
                <w:sz w:val="20"/>
                <w:szCs w:val="20"/>
                <w:lang w:val="en-US" w:eastAsia="en-US"/>
              </w:rPr>
              <w:t xml:space="preserve">: </w:t>
            </w:r>
            <w:r w:rsidR="00AD3755" w:rsidRPr="00BD7264">
              <w:rPr>
                <w:rFonts w:asciiTheme="minorHAnsi" w:hAnsiTheme="minorHAnsi" w:cs="Arial"/>
                <w:bCs/>
                <w:sz w:val="20"/>
                <w:szCs w:val="20"/>
                <w:lang w:val="en-US" w:eastAsia="en-US"/>
              </w:rPr>
              <w:t>Sheep w</w:t>
            </w:r>
            <w:r w:rsidR="00C51785" w:rsidRPr="00BD7264">
              <w:rPr>
                <w:rFonts w:asciiTheme="minorHAnsi" w:hAnsiTheme="minorHAnsi" w:cs="Arial"/>
                <w:bCs/>
                <w:sz w:val="20"/>
                <w:szCs w:val="20"/>
                <w:lang w:eastAsia="en-US"/>
              </w:rPr>
              <w:t>orm drench resistance trial</w:t>
            </w:r>
            <w:r w:rsidR="00C51785" w:rsidRPr="00BD7264">
              <w:rPr>
                <w:rFonts w:asciiTheme="minorHAnsi" w:hAnsiTheme="minorHAnsi" w:cs="Arial"/>
                <w:b/>
                <w:bCs/>
                <w:sz w:val="20"/>
                <w:szCs w:val="20"/>
                <w:lang w:val="en-US" w:eastAsia="en-US"/>
              </w:rPr>
              <w:t xml:space="preserve"> </w:t>
            </w:r>
            <w:r w:rsidR="00AD3755" w:rsidRPr="00BD7264">
              <w:rPr>
                <w:rFonts w:asciiTheme="minorHAnsi" w:hAnsiTheme="minorHAnsi" w:cs="Arial"/>
                <w:bCs/>
                <w:sz w:val="20"/>
                <w:szCs w:val="20"/>
                <w:lang w:val="en-US" w:eastAsia="en-US"/>
              </w:rPr>
              <w:t xml:space="preserve">– </w:t>
            </w:r>
            <w:r w:rsidR="003C4F35" w:rsidRPr="003C4F35">
              <w:rPr>
                <w:rFonts w:asciiTheme="minorHAnsi" w:hAnsiTheme="minorHAnsi" w:cs="Arial"/>
                <w:bCs/>
                <w:sz w:val="20"/>
                <w:szCs w:val="20"/>
                <w:lang w:eastAsia="en-US"/>
              </w:rPr>
              <w:t>Students investigate the effectiveness of different oral chemical drenches in controlling intestinal worms in sheep</w:t>
            </w:r>
            <w:r w:rsidR="006F035F" w:rsidRPr="00BD7264">
              <w:rPr>
                <w:rFonts w:asciiTheme="minorHAnsi" w:hAnsiTheme="minorHAnsi" w:cs="Arial"/>
                <w:bCs/>
                <w:sz w:val="20"/>
                <w:szCs w:val="20"/>
                <w:lang w:val="en-US" w:eastAsia="en-US"/>
              </w:rPr>
              <w:t xml:space="preserve"> </w:t>
            </w:r>
          </w:p>
        </w:tc>
      </w:tr>
      <w:tr w:rsidR="0017191C" w:rsidRPr="0017191C" w:rsidTr="003553C5">
        <w:trPr>
          <w:cantSplit/>
          <w:trHeight w:val="533"/>
        </w:trPr>
        <w:tc>
          <w:tcPr>
            <w:tcW w:w="493" w:type="pct"/>
            <w:vMerge w:val="restart"/>
            <w:vAlign w:val="center"/>
          </w:tcPr>
          <w:p w:rsidR="00FC0126" w:rsidRPr="00FC0126" w:rsidRDefault="00FC0126" w:rsidP="00FC0126">
            <w:pPr>
              <w:tabs>
                <w:tab w:val="left" w:pos="1440"/>
                <w:tab w:val="left" w:pos="4140"/>
                <w:tab w:val="left" w:pos="4800"/>
              </w:tabs>
              <w:ind w:left="3"/>
              <w:jc w:val="center"/>
              <w:rPr>
                <w:rFonts w:asciiTheme="minorHAnsi" w:hAnsiTheme="minorHAnsi" w:cs="Arial"/>
                <w:sz w:val="20"/>
                <w:szCs w:val="20"/>
              </w:rPr>
            </w:pPr>
            <w:r w:rsidRPr="00FC0126">
              <w:rPr>
                <w:rFonts w:asciiTheme="minorHAnsi" w:hAnsiTheme="minorHAnsi" w:cs="Arial"/>
                <w:sz w:val="20"/>
                <w:szCs w:val="20"/>
              </w:rPr>
              <w:t xml:space="preserve">Production </w:t>
            </w:r>
          </w:p>
          <w:p w:rsidR="0017191C" w:rsidRPr="0017191C" w:rsidRDefault="00FC0126" w:rsidP="00FC0126">
            <w:pPr>
              <w:tabs>
                <w:tab w:val="left" w:pos="1440"/>
                <w:tab w:val="left" w:pos="4140"/>
                <w:tab w:val="left" w:pos="4800"/>
              </w:tabs>
              <w:ind w:left="3"/>
              <w:jc w:val="center"/>
              <w:rPr>
                <w:rFonts w:asciiTheme="minorHAnsi" w:hAnsiTheme="minorHAnsi" w:cs="Arial"/>
                <w:sz w:val="20"/>
                <w:szCs w:val="20"/>
                <w:lang w:val="en-AU"/>
              </w:rPr>
            </w:pPr>
            <w:r w:rsidRPr="00FC0126">
              <w:rPr>
                <w:rFonts w:asciiTheme="minorHAnsi" w:hAnsiTheme="minorHAnsi" w:cs="Arial"/>
                <w:sz w:val="20"/>
                <w:szCs w:val="20"/>
              </w:rPr>
              <w:t>Project</w:t>
            </w:r>
          </w:p>
        </w:tc>
        <w:tc>
          <w:tcPr>
            <w:tcW w:w="442" w:type="pct"/>
            <w:vMerge w:val="restart"/>
            <w:vAlign w:val="center"/>
          </w:tcPr>
          <w:p w:rsidR="0017191C" w:rsidRPr="0017191C" w:rsidRDefault="00963C38" w:rsidP="0017191C">
            <w:pPr>
              <w:ind w:left="93" w:right="71"/>
              <w:jc w:val="center"/>
              <w:rPr>
                <w:rFonts w:asciiTheme="minorHAnsi" w:hAnsiTheme="minorHAnsi" w:cs="Arial"/>
                <w:bCs/>
                <w:sz w:val="20"/>
                <w:szCs w:val="20"/>
                <w:lang w:val="en-AU" w:eastAsia="en-US"/>
              </w:rPr>
            </w:pPr>
            <w:r>
              <w:rPr>
                <w:rFonts w:asciiTheme="minorHAnsi" w:hAnsiTheme="minorHAnsi" w:cs="Arial"/>
                <w:sz w:val="20"/>
                <w:szCs w:val="20"/>
                <w:lang w:val="en-US" w:eastAsia="en-US"/>
              </w:rPr>
              <w:t>30</w:t>
            </w:r>
            <w:r w:rsidR="00206296">
              <w:rPr>
                <w:rFonts w:asciiTheme="minorHAnsi" w:hAnsiTheme="minorHAnsi" w:cs="Arial"/>
                <w:sz w:val="20"/>
                <w:szCs w:val="20"/>
                <w:lang w:val="en-US" w:eastAsia="en-US"/>
              </w:rPr>
              <w:t>%</w:t>
            </w:r>
          </w:p>
        </w:tc>
        <w:tc>
          <w:tcPr>
            <w:tcW w:w="434" w:type="pct"/>
            <w:vAlign w:val="center"/>
          </w:tcPr>
          <w:p w:rsidR="0017191C" w:rsidRPr="0017191C" w:rsidRDefault="00517377" w:rsidP="0017191C">
            <w:pPr>
              <w:jc w:val="center"/>
              <w:rPr>
                <w:rFonts w:asciiTheme="minorHAnsi" w:hAnsiTheme="minorHAnsi" w:cs="Arial"/>
                <w:sz w:val="20"/>
                <w:szCs w:val="20"/>
                <w:lang w:val="en-US" w:eastAsia="en-US"/>
              </w:rPr>
            </w:pPr>
            <w:r>
              <w:rPr>
                <w:rFonts w:asciiTheme="minorHAnsi" w:hAnsiTheme="minorHAnsi" w:cs="Arial"/>
                <w:sz w:val="20"/>
                <w:szCs w:val="20"/>
                <w:lang w:val="en-US" w:eastAsia="en-US"/>
              </w:rPr>
              <w:t>3</w:t>
            </w:r>
            <w:r w:rsidR="00206296">
              <w:rPr>
                <w:rFonts w:asciiTheme="minorHAnsi" w:hAnsiTheme="minorHAnsi" w:cs="Arial"/>
                <w:sz w:val="20"/>
                <w:szCs w:val="20"/>
                <w:lang w:val="en-US" w:eastAsia="en-US"/>
              </w:rPr>
              <w:t>%</w:t>
            </w:r>
          </w:p>
        </w:tc>
        <w:tc>
          <w:tcPr>
            <w:tcW w:w="518" w:type="pct"/>
            <w:vAlign w:val="center"/>
          </w:tcPr>
          <w:p w:rsidR="0017191C" w:rsidRPr="0017191C" w:rsidRDefault="00517377" w:rsidP="0017191C">
            <w:pPr>
              <w:ind w:left="95" w:right="71"/>
              <w:rPr>
                <w:rFonts w:asciiTheme="minorHAnsi" w:hAnsiTheme="minorHAnsi" w:cs="Arial"/>
                <w:sz w:val="20"/>
                <w:szCs w:val="20"/>
                <w:lang w:val="en-AU" w:eastAsia="en-US"/>
              </w:rPr>
            </w:pPr>
            <w:r>
              <w:rPr>
                <w:rFonts w:asciiTheme="minorHAnsi" w:hAnsiTheme="minorHAnsi" w:cs="Arial"/>
                <w:sz w:val="20"/>
                <w:szCs w:val="20"/>
                <w:lang w:val="en-AU" w:eastAsia="en-US"/>
              </w:rPr>
              <w:t>On-going</w:t>
            </w:r>
          </w:p>
        </w:tc>
        <w:tc>
          <w:tcPr>
            <w:tcW w:w="3113" w:type="pct"/>
            <w:hideMark/>
          </w:tcPr>
          <w:p w:rsidR="0017191C" w:rsidRPr="0017191C" w:rsidRDefault="0017191C" w:rsidP="00C27CA4">
            <w:pPr>
              <w:ind w:left="93" w:right="71"/>
              <w:rPr>
                <w:rFonts w:asciiTheme="minorHAnsi" w:hAnsiTheme="minorHAnsi" w:cs="Arial"/>
                <w:b/>
                <w:bCs/>
                <w:sz w:val="20"/>
                <w:szCs w:val="20"/>
                <w:lang w:val="en-AU"/>
              </w:rPr>
            </w:pPr>
            <w:r w:rsidRPr="0017191C">
              <w:rPr>
                <w:rFonts w:asciiTheme="minorHAnsi" w:hAnsiTheme="minorHAnsi" w:cs="Arial"/>
                <w:b/>
                <w:bCs/>
                <w:sz w:val="20"/>
                <w:szCs w:val="20"/>
                <w:lang w:val="en-US" w:eastAsia="en-US"/>
              </w:rPr>
              <w:t xml:space="preserve">Task </w:t>
            </w:r>
            <w:r w:rsidR="00517377">
              <w:rPr>
                <w:rFonts w:asciiTheme="minorHAnsi" w:hAnsiTheme="minorHAnsi" w:cs="Arial"/>
                <w:b/>
                <w:bCs/>
                <w:sz w:val="20"/>
                <w:szCs w:val="20"/>
                <w:lang w:val="en-US" w:eastAsia="en-US"/>
              </w:rPr>
              <w:t>1</w:t>
            </w:r>
            <w:r w:rsidRPr="0017191C">
              <w:rPr>
                <w:rFonts w:asciiTheme="minorHAnsi" w:hAnsiTheme="minorHAnsi" w:cs="Arial"/>
                <w:b/>
                <w:bCs/>
                <w:sz w:val="20"/>
                <w:szCs w:val="20"/>
                <w:lang w:val="en-US" w:eastAsia="en-US"/>
              </w:rPr>
              <w:t xml:space="preserve">: </w:t>
            </w:r>
            <w:r w:rsidR="00517377">
              <w:rPr>
                <w:rFonts w:asciiTheme="minorHAnsi" w:hAnsiTheme="minorHAnsi" w:cs="Arial"/>
                <w:sz w:val="20"/>
                <w:szCs w:val="20"/>
              </w:rPr>
              <w:t>Optional enterprise: part 1 – Practical work</w:t>
            </w:r>
            <w:r w:rsidR="006E4A1F">
              <w:rPr>
                <w:rFonts w:asciiTheme="minorHAnsi" w:hAnsiTheme="minorHAnsi" w:cs="Arial"/>
                <w:bCs/>
                <w:sz w:val="20"/>
                <w:szCs w:val="20"/>
                <w:lang w:val="en-US" w:eastAsia="en-US"/>
              </w:rPr>
              <w:t>–</w:t>
            </w:r>
            <w:r w:rsidR="00C27CA4">
              <w:rPr>
                <w:rFonts w:asciiTheme="minorHAnsi" w:hAnsiTheme="minorHAnsi" w:cs="Arial"/>
                <w:bCs/>
                <w:sz w:val="20"/>
                <w:szCs w:val="20"/>
                <w:lang w:val="en-US" w:eastAsia="en-US"/>
              </w:rPr>
              <w:t xml:space="preserve"> students undertake a range of practical skills related to a selected enterprise</w:t>
            </w:r>
          </w:p>
        </w:tc>
      </w:tr>
      <w:tr w:rsidR="00AD0B82" w:rsidRPr="0017191C" w:rsidTr="003553C5">
        <w:trPr>
          <w:cantSplit/>
          <w:trHeight w:val="533"/>
        </w:trPr>
        <w:tc>
          <w:tcPr>
            <w:tcW w:w="493" w:type="pct"/>
            <w:vMerge/>
            <w:vAlign w:val="center"/>
          </w:tcPr>
          <w:p w:rsidR="00AD0B82" w:rsidRPr="00FC0126" w:rsidRDefault="00AD0B82" w:rsidP="00FC0126">
            <w:pPr>
              <w:tabs>
                <w:tab w:val="left" w:pos="1440"/>
                <w:tab w:val="left" w:pos="4140"/>
                <w:tab w:val="left" w:pos="4800"/>
              </w:tabs>
              <w:ind w:left="3"/>
              <w:jc w:val="center"/>
              <w:rPr>
                <w:rFonts w:asciiTheme="minorHAnsi" w:hAnsiTheme="minorHAnsi" w:cs="Arial"/>
                <w:sz w:val="20"/>
                <w:szCs w:val="20"/>
              </w:rPr>
            </w:pPr>
          </w:p>
        </w:tc>
        <w:tc>
          <w:tcPr>
            <w:tcW w:w="442" w:type="pct"/>
            <w:vMerge/>
            <w:vAlign w:val="center"/>
          </w:tcPr>
          <w:p w:rsidR="00AD0B82" w:rsidRDefault="00AD0B82" w:rsidP="0017191C">
            <w:pPr>
              <w:ind w:left="93" w:right="71"/>
              <w:jc w:val="center"/>
              <w:rPr>
                <w:rFonts w:asciiTheme="minorHAnsi" w:hAnsiTheme="minorHAnsi" w:cs="Arial"/>
                <w:sz w:val="20"/>
                <w:szCs w:val="20"/>
                <w:lang w:val="en-US" w:eastAsia="en-US"/>
              </w:rPr>
            </w:pPr>
          </w:p>
        </w:tc>
        <w:tc>
          <w:tcPr>
            <w:tcW w:w="434" w:type="pct"/>
            <w:vAlign w:val="center"/>
          </w:tcPr>
          <w:p w:rsidR="00AD0B82" w:rsidRPr="0017191C" w:rsidRDefault="00AD0B82" w:rsidP="003C4F35">
            <w:pPr>
              <w:jc w:val="center"/>
              <w:rPr>
                <w:rFonts w:asciiTheme="minorHAnsi" w:hAnsiTheme="minorHAnsi" w:cs="Arial"/>
                <w:sz w:val="20"/>
                <w:szCs w:val="20"/>
                <w:lang w:val="en-US" w:eastAsia="en-US"/>
              </w:rPr>
            </w:pPr>
            <w:r>
              <w:rPr>
                <w:rFonts w:asciiTheme="minorHAnsi" w:hAnsiTheme="minorHAnsi" w:cs="Arial"/>
                <w:sz w:val="20"/>
                <w:szCs w:val="20"/>
                <w:lang w:val="en-US" w:eastAsia="en-US"/>
              </w:rPr>
              <w:t>3%</w:t>
            </w:r>
          </w:p>
        </w:tc>
        <w:tc>
          <w:tcPr>
            <w:tcW w:w="518" w:type="pct"/>
            <w:vAlign w:val="center"/>
          </w:tcPr>
          <w:p w:rsidR="00AD0B82" w:rsidRPr="0017191C" w:rsidRDefault="002F14DF" w:rsidP="003C4F35">
            <w:pPr>
              <w:ind w:left="95"/>
              <w:rPr>
                <w:rFonts w:asciiTheme="minorHAnsi" w:hAnsiTheme="minorHAnsi" w:cs="Arial"/>
                <w:sz w:val="20"/>
                <w:szCs w:val="20"/>
                <w:lang w:val="en-AU" w:eastAsia="en-US"/>
              </w:rPr>
            </w:pPr>
            <w:r>
              <w:rPr>
                <w:rFonts w:asciiTheme="minorHAnsi" w:hAnsiTheme="minorHAnsi" w:cs="Arial"/>
                <w:sz w:val="20"/>
                <w:szCs w:val="20"/>
                <w:lang w:val="en-AU" w:eastAsia="en-US"/>
              </w:rPr>
              <w:t>Semester</w:t>
            </w:r>
            <w:r w:rsidR="00AD0B82">
              <w:rPr>
                <w:rFonts w:asciiTheme="minorHAnsi" w:hAnsiTheme="minorHAnsi" w:cs="Arial"/>
                <w:sz w:val="20"/>
                <w:szCs w:val="20"/>
                <w:lang w:val="en-AU" w:eastAsia="en-US"/>
              </w:rPr>
              <w:t xml:space="preserve"> </w:t>
            </w:r>
            <w:r>
              <w:rPr>
                <w:rFonts w:asciiTheme="minorHAnsi" w:hAnsiTheme="minorHAnsi" w:cs="Arial"/>
                <w:sz w:val="20"/>
                <w:szCs w:val="20"/>
                <w:lang w:val="en-AU" w:eastAsia="en-US"/>
              </w:rPr>
              <w:t>1</w:t>
            </w:r>
          </w:p>
          <w:p w:rsidR="00AD0B82" w:rsidRPr="0017191C" w:rsidRDefault="002F14DF" w:rsidP="003C4F35">
            <w:pPr>
              <w:ind w:left="95" w:right="71"/>
              <w:rPr>
                <w:rFonts w:asciiTheme="minorHAnsi" w:hAnsiTheme="minorHAnsi" w:cs="Arial"/>
                <w:sz w:val="20"/>
                <w:szCs w:val="20"/>
                <w:lang w:val="en-AU" w:eastAsia="en-US"/>
              </w:rPr>
            </w:pPr>
            <w:r>
              <w:rPr>
                <w:rFonts w:asciiTheme="minorHAnsi" w:hAnsiTheme="minorHAnsi" w:cs="Arial"/>
                <w:sz w:val="20"/>
                <w:szCs w:val="20"/>
                <w:lang w:val="en-AU" w:eastAsia="en-US"/>
              </w:rPr>
              <w:t>Week 3</w:t>
            </w:r>
          </w:p>
        </w:tc>
        <w:tc>
          <w:tcPr>
            <w:tcW w:w="3113" w:type="pct"/>
          </w:tcPr>
          <w:p w:rsidR="00AD0B82" w:rsidRPr="0017191C" w:rsidRDefault="00AD0B82" w:rsidP="00543403">
            <w:pPr>
              <w:ind w:left="93" w:right="71"/>
              <w:rPr>
                <w:rFonts w:asciiTheme="minorHAnsi" w:hAnsiTheme="minorHAnsi" w:cs="Arial"/>
                <w:b/>
                <w:bCs/>
                <w:sz w:val="20"/>
                <w:szCs w:val="20"/>
                <w:lang w:val="en-AU"/>
              </w:rPr>
            </w:pPr>
            <w:r w:rsidRPr="0017191C">
              <w:rPr>
                <w:rFonts w:asciiTheme="minorHAnsi" w:hAnsiTheme="minorHAnsi" w:cs="Arial"/>
                <w:b/>
                <w:bCs/>
                <w:sz w:val="20"/>
                <w:szCs w:val="20"/>
                <w:lang w:val="en-US" w:eastAsia="en-US"/>
              </w:rPr>
              <w:t xml:space="preserve">Task </w:t>
            </w:r>
            <w:r>
              <w:rPr>
                <w:rFonts w:asciiTheme="minorHAnsi" w:hAnsiTheme="minorHAnsi" w:cs="Arial"/>
                <w:b/>
                <w:bCs/>
                <w:sz w:val="20"/>
                <w:szCs w:val="20"/>
                <w:lang w:val="en-US" w:eastAsia="en-US"/>
              </w:rPr>
              <w:t>1</w:t>
            </w:r>
            <w:r w:rsidRPr="0017191C">
              <w:rPr>
                <w:rFonts w:asciiTheme="minorHAnsi" w:hAnsiTheme="minorHAnsi" w:cs="Arial"/>
                <w:b/>
                <w:bCs/>
                <w:sz w:val="20"/>
                <w:szCs w:val="20"/>
                <w:lang w:val="en-US" w:eastAsia="en-US"/>
              </w:rPr>
              <w:t>:</w:t>
            </w:r>
            <w:r>
              <w:rPr>
                <w:rFonts w:asciiTheme="minorHAnsi" w:hAnsiTheme="minorHAnsi" w:cs="Arial"/>
                <w:sz w:val="20"/>
                <w:szCs w:val="20"/>
              </w:rPr>
              <w:t xml:space="preserve"> Optional enterprise: part 2 – Code of practice</w:t>
            </w:r>
            <w:r w:rsidR="006F3600">
              <w:rPr>
                <w:rFonts w:asciiTheme="minorHAnsi" w:hAnsiTheme="minorHAnsi" w:cs="Arial"/>
                <w:sz w:val="20"/>
                <w:szCs w:val="20"/>
              </w:rPr>
              <w:t xml:space="preserve"> </w:t>
            </w:r>
            <w:r w:rsidR="006F3600">
              <w:rPr>
                <w:rFonts w:asciiTheme="minorHAnsi" w:hAnsiTheme="minorHAnsi" w:cs="Arial"/>
                <w:bCs/>
                <w:sz w:val="20"/>
                <w:szCs w:val="20"/>
                <w:lang w:val="en-US" w:eastAsia="en-US"/>
              </w:rPr>
              <w:t>–</w:t>
            </w:r>
            <w:r w:rsidR="00C27CA4">
              <w:rPr>
                <w:rFonts w:asciiTheme="minorHAnsi" w:hAnsiTheme="minorHAnsi" w:cs="Arial"/>
                <w:bCs/>
                <w:sz w:val="20"/>
                <w:szCs w:val="20"/>
                <w:lang w:val="en-US" w:eastAsia="en-US"/>
              </w:rPr>
              <w:t xml:space="preserve"> </w:t>
            </w:r>
            <w:r w:rsidR="00C27CA4" w:rsidRPr="00222867">
              <w:rPr>
                <w:rFonts w:asciiTheme="minorHAnsi" w:hAnsiTheme="minorHAnsi" w:cs="Arial"/>
                <w:bCs/>
                <w:sz w:val="20"/>
                <w:szCs w:val="20"/>
                <w:lang w:val="en-US" w:eastAsia="en-US"/>
              </w:rPr>
              <w:t>students research codes of practice related to a selected enterprise and their application</w:t>
            </w:r>
          </w:p>
        </w:tc>
      </w:tr>
      <w:tr w:rsidR="00AD0B82" w:rsidRPr="0017191C" w:rsidTr="003553C5">
        <w:trPr>
          <w:cantSplit/>
          <w:trHeight w:val="533"/>
        </w:trPr>
        <w:tc>
          <w:tcPr>
            <w:tcW w:w="493" w:type="pct"/>
            <w:vMerge/>
            <w:vAlign w:val="center"/>
          </w:tcPr>
          <w:p w:rsidR="00AD0B82" w:rsidRPr="00FC0126" w:rsidRDefault="00AD0B82" w:rsidP="00FC0126">
            <w:pPr>
              <w:tabs>
                <w:tab w:val="left" w:pos="1440"/>
                <w:tab w:val="left" w:pos="4140"/>
                <w:tab w:val="left" w:pos="4800"/>
              </w:tabs>
              <w:ind w:left="3"/>
              <w:jc w:val="center"/>
              <w:rPr>
                <w:rFonts w:asciiTheme="minorHAnsi" w:hAnsiTheme="minorHAnsi" w:cs="Arial"/>
                <w:sz w:val="20"/>
                <w:szCs w:val="20"/>
              </w:rPr>
            </w:pPr>
          </w:p>
        </w:tc>
        <w:tc>
          <w:tcPr>
            <w:tcW w:w="442" w:type="pct"/>
            <w:vMerge/>
            <w:vAlign w:val="center"/>
          </w:tcPr>
          <w:p w:rsidR="00AD0B82" w:rsidRDefault="00AD0B82" w:rsidP="0017191C">
            <w:pPr>
              <w:ind w:left="93" w:right="71"/>
              <w:jc w:val="center"/>
              <w:rPr>
                <w:rFonts w:asciiTheme="minorHAnsi" w:hAnsiTheme="minorHAnsi" w:cs="Arial"/>
                <w:sz w:val="20"/>
                <w:szCs w:val="20"/>
                <w:lang w:val="en-US" w:eastAsia="en-US"/>
              </w:rPr>
            </w:pPr>
          </w:p>
        </w:tc>
        <w:tc>
          <w:tcPr>
            <w:tcW w:w="434" w:type="pct"/>
            <w:vAlign w:val="center"/>
          </w:tcPr>
          <w:p w:rsidR="00AD0B82" w:rsidRPr="0017191C" w:rsidRDefault="007D6847" w:rsidP="007D6847">
            <w:pPr>
              <w:jc w:val="center"/>
              <w:rPr>
                <w:rFonts w:asciiTheme="minorHAnsi" w:hAnsiTheme="minorHAnsi" w:cs="Arial"/>
                <w:sz w:val="20"/>
                <w:szCs w:val="20"/>
                <w:lang w:val="en-US" w:eastAsia="en-US"/>
              </w:rPr>
            </w:pPr>
            <w:r>
              <w:rPr>
                <w:rFonts w:asciiTheme="minorHAnsi" w:hAnsiTheme="minorHAnsi" w:cs="Arial"/>
                <w:sz w:val="20"/>
                <w:szCs w:val="20"/>
                <w:lang w:val="en-US" w:eastAsia="en-US"/>
              </w:rPr>
              <w:t>5</w:t>
            </w:r>
            <w:r w:rsidR="00AD0B82">
              <w:rPr>
                <w:rFonts w:asciiTheme="minorHAnsi" w:hAnsiTheme="minorHAnsi" w:cs="Arial"/>
                <w:sz w:val="20"/>
                <w:szCs w:val="20"/>
                <w:lang w:val="en-US" w:eastAsia="en-US"/>
              </w:rPr>
              <w:t>%</w:t>
            </w:r>
          </w:p>
        </w:tc>
        <w:tc>
          <w:tcPr>
            <w:tcW w:w="518" w:type="pct"/>
            <w:vAlign w:val="center"/>
          </w:tcPr>
          <w:p w:rsidR="00595A84" w:rsidRPr="0017191C" w:rsidRDefault="00595A84" w:rsidP="00595A84">
            <w:pPr>
              <w:ind w:left="95"/>
              <w:rPr>
                <w:rFonts w:asciiTheme="minorHAnsi" w:hAnsiTheme="minorHAnsi" w:cs="Arial"/>
                <w:sz w:val="20"/>
                <w:szCs w:val="20"/>
                <w:lang w:val="en-AU" w:eastAsia="en-US"/>
              </w:rPr>
            </w:pPr>
            <w:r>
              <w:rPr>
                <w:rFonts w:asciiTheme="minorHAnsi" w:hAnsiTheme="minorHAnsi" w:cs="Arial"/>
                <w:sz w:val="20"/>
                <w:szCs w:val="20"/>
                <w:lang w:val="en-AU" w:eastAsia="en-US"/>
              </w:rPr>
              <w:t>Semester 1</w:t>
            </w:r>
          </w:p>
          <w:p w:rsidR="00AD0B82" w:rsidRPr="0017191C" w:rsidRDefault="00595A84" w:rsidP="00595A84">
            <w:pPr>
              <w:ind w:left="95" w:right="71"/>
              <w:rPr>
                <w:rFonts w:asciiTheme="minorHAnsi" w:hAnsiTheme="minorHAnsi" w:cs="Arial"/>
                <w:sz w:val="20"/>
                <w:szCs w:val="20"/>
                <w:lang w:val="en-AU" w:eastAsia="en-US"/>
              </w:rPr>
            </w:pPr>
            <w:r>
              <w:rPr>
                <w:rFonts w:asciiTheme="minorHAnsi" w:hAnsiTheme="minorHAnsi" w:cs="Arial"/>
                <w:sz w:val="20"/>
                <w:szCs w:val="20"/>
                <w:lang w:val="en-AU" w:eastAsia="en-US"/>
              </w:rPr>
              <w:t>Week 6</w:t>
            </w:r>
          </w:p>
        </w:tc>
        <w:tc>
          <w:tcPr>
            <w:tcW w:w="3113" w:type="pct"/>
          </w:tcPr>
          <w:p w:rsidR="00AD0B82" w:rsidRPr="0017191C" w:rsidRDefault="00AD0B82" w:rsidP="00EC0A62">
            <w:pPr>
              <w:ind w:left="93" w:right="71"/>
              <w:rPr>
                <w:rFonts w:asciiTheme="minorHAnsi" w:hAnsiTheme="minorHAnsi" w:cs="Arial"/>
                <w:b/>
                <w:bCs/>
                <w:sz w:val="20"/>
                <w:szCs w:val="20"/>
                <w:lang w:val="en-AU"/>
              </w:rPr>
            </w:pPr>
            <w:r w:rsidRPr="0017191C">
              <w:rPr>
                <w:rFonts w:asciiTheme="minorHAnsi" w:hAnsiTheme="minorHAnsi" w:cs="Arial"/>
                <w:b/>
                <w:bCs/>
                <w:sz w:val="20"/>
                <w:szCs w:val="20"/>
                <w:lang w:val="en-US" w:eastAsia="en-US"/>
              </w:rPr>
              <w:t xml:space="preserve">Task </w:t>
            </w:r>
            <w:r w:rsidRPr="00517377">
              <w:rPr>
                <w:rFonts w:asciiTheme="minorHAnsi" w:hAnsiTheme="minorHAnsi" w:cs="Arial"/>
                <w:b/>
                <w:bCs/>
                <w:sz w:val="20"/>
                <w:szCs w:val="20"/>
                <w:lang w:val="en-US" w:eastAsia="en-US"/>
              </w:rPr>
              <w:t>2</w:t>
            </w:r>
            <w:r w:rsidRPr="0017191C">
              <w:rPr>
                <w:rFonts w:asciiTheme="minorHAnsi" w:hAnsiTheme="minorHAnsi" w:cs="Arial"/>
                <w:b/>
                <w:bCs/>
                <w:sz w:val="20"/>
                <w:szCs w:val="20"/>
                <w:lang w:val="en-US" w:eastAsia="en-US"/>
              </w:rPr>
              <w:t xml:space="preserve">: </w:t>
            </w:r>
            <w:r>
              <w:rPr>
                <w:rFonts w:asciiTheme="minorHAnsi" w:hAnsiTheme="minorHAnsi" w:cs="Arial"/>
                <w:sz w:val="20"/>
                <w:szCs w:val="20"/>
              </w:rPr>
              <w:t>Dairy whole farm plan: part 1</w:t>
            </w:r>
            <w:r w:rsidR="0085086A">
              <w:rPr>
                <w:rFonts w:asciiTheme="minorHAnsi" w:hAnsiTheme="minorHAnsi" w:cs="Arial"/>
                <w:sz w:val="20"/>
                <w:szCs w:val="20"/>
              </w:rPr>
              <w:t xml:space="preserve"> – Interview of dairy manager</w:t>
            </w:r>
            <w:r w:rsidR="00EC0A62">
              <w:rPr>
                <w:rFonts w:asciiTheme="minorHAnsi" w:hAnsiTheme="minorHAnsi" w:cs="Arial"/>
                <w:bCs/>
                <w:sz w:val="20"/>
                <w:szCs w:val="20"/>
                <w:lang w:val="en-US" w:eastAsia="en-US"/>
              </w:rPr>
              <w:t>; students prepare questions and interview a dairy farmer to gain an overview of the operations of the dairy farm.</w:t>
            </w:r>
            <w:r w:rsidR="00422678">
              <w:rPr>
                <w:rFonts w:asciiTheme="minorHAnsi" w:hAnsiTheme="minorHAnsi" w:cs="Arial"/>
                <w:bCs/>
                <w:sz w:val="20"/>
                <w:szCs w:val="20"/>
                <w:lang w:val="en-US" w:eastAsia="en-US"/>
              </w:rPr>
              <w:t xml:space="preserve"> Assessed using an in-class validation test</w:t>
            </w:r>
          </w:p>
        </w:tc>
      </w:tr>
      <w:tr w:rsidR="00AD0B82" w:rsidRPr="0017191C" w:rsidTr="003553C5">
        <w:trPr>
          <w:cantSplit/>
          <w:trHeight w:val="533"/>
        </w:trPr>
        <w:tc>
          <w:tcPr>
            <w:tcW w:w="493" w:type="pct"/>
            <w:vMerge/>
            <w:vAlign w:val="center"/>
          </w:tcPr>
          <w:p w:rsidR="00AD0B82" w:rsidRPr="00FC0126" w:rsidRDefault="00AD0B82" w:rsidP="00FC0126">
            <w:pPr>
              <w:tabs>
                <w:tab w:val="left" w:pos="1440"/>
                <w:tab w:val="left" w:pos="4140"/>
                <w:tab w:val="left" w:pos="4800"/>
              </w:tabs>
              <w:ind w:left="3"/>
              <w:jc w:val="center"/>
              <w:rPr>
                <w:rFonts w:asciiTheme="minorHAnsi" w:hAnsiTheme="minorHAnsi" w:cs="Arial"/>
                <w:sz w:val="20"/>
                <w:szCs w:val="20"/>
              </w:rPr>
            </w:pPr>
          </w:p>
        </w:tc>
        <w:tc>
          <w:tcPr>
            <w:tcW w:w="442" w:type="pct"/>
            <w:vMerge/>
            <w:vAlign w:val="center"/>
          </w:tcPr>
          <w:p w:rsidR="00AD0B82" w:rsidRDefault="00AD0B82" w:rsidP="0017191C">
            <w:pPr>
              <w:ind w:left="93" w:right="71"/>
              <w:jc w:val="center"/>
              <w:rPr>
                <w:rFonts w:asciiTheme="minorHAnsi" w:hAnsiTheme="minorHAnsi" w:cs="Arial"/>
                <w:sz w:val="20"/>
                <w:szCs w:val="20"/>
                <w:lang w:val="en-US" w:eastAsia="en-US"/>
              </w:rPr>
            </w:pPr>
          </w:p>
        </w:tc>
        <w:tc>
          <w:tcPr>
            <w:tcW w:w="434" w:type="pct"/>
            <w:vAlign w:val="center"/>
          </w:tcPr>
          <w:p w:rsidR="00AD0B82" w:rsidRPr="0017191C" w:rsidRDefault="007D6847" w:rsidP="003C4F35">
            <w:pPr>
              <w:jc w:val="center"/>
              <w:rPr>
                <w:rFonts w:asciiTheme="minorHAnsi" w:hAnsiTheme="minorHAnsi" w:cs="Arial"/>
                <w:sz w:val="20"/>
                <w:szCs w:val="20"/>
                <w:lang w:val="en-US" w:eastAsia="en-US"/>
              </w:rPr>
            </w:pPr>
            <w:r>
              <w:rPr>
                <w:rFonts w:asciiTheme="minorHAnsi" w:hAnsiTheme="minorHAnsi" w:cs="Arial"/>
                <w:sz w:val="20"/>
                <w:szCs w:val="20"/>
                <w:lang w:val="en-US" w:eastAsia="en-US"/>
              </w:rPr>
              <w:t>4</w:t>
            </w:r>
            <w:r w:rsidR="00AD0B82">
              <w:rPr>
                <w:rFonts w:asciiTheme="minorHAnsi" w:hAnsiTheme="minorHAnsi" w:cs="Arial"/>
                <w:sz w:val="20"/>
                <w:szCs w:val="20"/>
                <w:lang w:val="en-US" w:eastAsia="en-US"/>
              </w:rPr>
              <w:t>%</w:t>
            </w:r>
          </w:p>
        </w:tc>
        <w:tc>
          <w:tcPr>
            <w:tcW w:w="518" w:type="pct"/>
            <w:vAlign w:val="center"/>
          </w:tcPr>
          <w:p w:rsidR="00595A84" w:rsidRPr="0017191C" w:rsidRDefault="00595A84" w:rsidP="00595A84">
            <w:pPr>
              <w:ind w:left="95"/>
              <w:rPr>
                <w:rFonts w:asciiTheme="minorHAnsi" w:hAnsiTheme="minorHAnsi" w:cs="Arial"/>
                <w:sz w:val="20"/>
                <w:szCs w:val="20"/>
                <w:lang w:val="en-AU" w:eastAsia="en-US"/>
              </w:rPr>
            </w:pPr>
            <w:r>
              <w:rPr>
                <w:rFonts w:asciiTheme="minorHAnsi" w:hAnsiTheme="minorHAnsi" w:cs="Arial"/>
                <w:sz w:val="20"/>
                <w:szCs w:val="20"/>
                <w:lang w:val="en-AU" w:eastAsia="en-US"/>
              </w:rPr>
              <w:t>Semester 1</w:t>
            </w:r>
          </w:p>
          <w:p w:rsidR="00AD0B82" w:rsidRPr="0017191C" w:rsidRDefault="00595A84" w:rsidP="00595A84">
            <w:pPr>
              <w:ind w:left="95" w:right="71"/>
              <w:rPr>
                <w:rFonts w:asciiTheme="minorHAnsi" w:hAnsiTheme="minorHAnsi" w:cs="Arial"/>
                <w:sz w:val="20"/>
                <w:szCs w:val="20"/>
                <w:lang w:val="en-AU" w:eastAsia="en-US"/>
              </w:rPr>
            </w:pPr>
            <w:r>
              <w:rPr>
                <w:rFonts w:asciiTheme="minorHAnsi" w:hAnsiTheme="minorHAnsi" w:cs="Arial"/>
                <w:sz w:val="20"/>
                <w:szCs w:val="20"/>
                <w:lang w:val="en-AU" w:eastAsia="en-US"/>
              </w:rPr>
              <w:t>Week 8</w:t>
            </w:r>
          </w:p>
        </w:tc>
        <w:tc>
          <w:tcPr>
            <w:tcW w:w="3113" w:type="pct"/>
          </w:tcPr>
          <w:p w:rsidR="00AD0B82" w:rsidRPr="0017191C" w:rsidRDefault="00AD0B82" w:rsidP="00203B0C">
            <w:pPr>
              <w:ind w:left="93" w:right="71"/>
              <w:rPr>
                <w:rFonts w:asciiTheme="minorHAnsi" w:hAnsiTheme="minorHAnsi" w:cs="Arial"/>
                <w:b/>
                <w:bCs/>
                <w:sz w:val="20"/>
                <w:szCs w:val="20"/>
                <w:lang w:val="en-AU"/>
              </w:rPr>
            </w:pPr>
            <w:r w:rsidRPr="0017191C">
              <w:rPr>
                <w:rFonts w:asciiTheme="minorHAnsi" w:hAnsiTheme="minorHAnsi" w:cs="Arial"/>
                <w:b/>
                <w:bCs/>
                <w:sz w:val="20"/>
                <w:szCs w:val="20"/>
                <w:lang w:val="en-US" w:eastAsia="en-US"/>
              </w:rPr>
              <w:t xml:space="preserve">Task </w:t>
            </w:r>
            <w:r w:rsidRPr="00517377">
              <w:rPr>
                <w:rFonts w:asciiTheme="minorHAnsi" w:hAnsiTheme="minorHAnsi" w:cs="Arial"/>
                <w:b/>
                <w:bCs/>
                <w:sz w:val="20"/>
                <w:szCs w:val="20"/>
                <w:lang w:val="en-US" w:eastAsia="en-US"/>
              </w:rPr>
              <w:t>2</w:t>
            </w:r>
            <w:r w:rsidRPr="0017191C">
              <w:rPr>
                <w:rFonts w:asciiTheme="minorHAnsi" w:hAnsiTheme="minorHAnsi" w:cs="Arial"/>
                <w:b/>
                <w:bCs/>
                <w:sz w:val="20"/>
                <w:szCs w:val="20"/>
                <w:lang w:val="en-US" w:eastAsia="en-US"/>
              </w:rPr>
              <w:t xml:space="preserve">: </w:t>
            </w:r>
            <w:r>
              <w:rPr>
                <w:rFonts w:asciiTheme="minorHAnsi" w:hAnsiTheme="minorHAnsi" w:cs="Arial"/>
                <w:sz w:val="20"/>
                <w:szCs w:val="20"/>
              </w:rPr>
              <w:t>Dairy whole farm plan: part 2</w:t>
            </w:r>
            <w:r w:rsidR="0085086A">
              <w:rPr>
                <w:rFonts w:asciiTheme="minorHAnsi" w:hAnsiTheme="minorHAnsi" w:cs="Arial"/>
                <w:sz w:val="20"/>
                <w:szCs w:val="20"/>
              </w:rPr>
              <w:t xml:space="preserve"> – </w:t>
            </w:r>
            <w:r w:rsidR="006F3600">
              <w:rPr>
                <w:rFonts w:asciiTheme="minorHAnsi" w:hAnsiTheme="minorHAnsi" w:cs="Arial"/>
                <w:sz w:val="20"/>
                <w:szCs w:val="20"/>
              </w:rPr>
              <w:t xml:space="preserve">Dairy calendar of operations; </w:t>
            </w:r>
            <w:r w:rsidR="006F3600">
              <w:rPr>
                <w:rFonts w:asciiTheme="minorHAnsi" w:hAnsiTheme="minorHAnsi" w:cs="Arial"/>
                <w:bCs/>
                <w:sz w:val="20"/>
                <w:szCs w:val="20"/>
                <w:lang w:val="en-US" w:eastAsia="en-US"/>
              </w:rPr>
              <w:t xml:space="preserve">students </w:t>
            </w:r>
            <w:r w:rsidR="00203B0C">
              <w:rPr>
                <w:rFonts w:asciiTheme="minorHAnsi" w:hAnsiTheme="minorHAnsi" w:cs="Arial"/>
                <w:bCs/>
                <w:sz w:val="20"/>
                <w:szCs w:val="20"/>
                <w:lang w:val="en-AU" w:eastAsia="en-US"/>
              </w:rPr>
              <w:t>develop</w:t>
            </w:r>
            <w:r w:rsidR="006F3600" w:rsidRPr="0080491E">
              <w:rPr>
                <w:rFonts w:asciiTheme="minorHAnsi" w:hAnsiTheme="minorHAnsi" w:cs="Arial"/>
                <w:bCs/>
                <w:sz w:val="20"/>
                <w:szCs w:val="20"/>
                <w:lang w:val="en-AU" w:eastAsia="en-US"/>
              </w:rPr>
              <w:t xml:space="preserve"> a detailed annual dairy management program </w:t>
            </w:r>
            <w:r w:rsidR="006F3600">
              <w:rPr>
                <w:rFonts w:asciiTheme="minorHAnsi" w:hAnsiTheme="minorHAnsi" w:cs="Arial"/>
                <w:bCs/>
                <w:sz w:val="20"/>
                <w:szCs w:val="20"/>
                <w:lang w:val="en-AU" w:eastAsia="en-US"/>
              </w:rPr>
              <w:t>that</w:t>
            </w:r>
            <w:r w:rsidR="006F3600" w:rsidRPr="0080491E">
              <w:rPr>
                <w:rFonts w:asciiTheme="minorHAnsi" w:hAnsiTheme="minorHAnsi" w:cs="Arial"/>
                <w:bCs/>
                <w:sz w:val="20"/>
                <w:szCs w:val="20"/>
                <w:lang w:val="en-AU" w:eastAsia="en-US"/>
              </w:rPr>
              <w:t xml:space="preserve"> includes both </w:t>
            </w:r>
            <w:r w:rsidR="006F3600">
              <w:rPr>
                <w:rFonts w:asciiTheme="minorHAnsi" w:hAnsiTheme="minorHAnsi" w:cs="Arial"/>
                <w:bCs/>
                <w:sz w:val="20"/>
                <w:szCs w:val="20"/>
                <w:lang w:val="en-AU" w:eastAsia="en-US"/>
              </w:rPr>
              <w:t>livestock and grazing practices</w:t>
            </w:r>
          </w:p>
        </w:tc>
      </w:tr>
      <w:tr w:rsidR="00AD0B82" w:rsidRPr="0017191C" w:rsidTr="003553C5">
        <w:trPr>
          <w:cantSplit/>
          <w:trHeight w:val="533"/>
        </w:trPr>
        <w:tc>
          <w:tcPr>
            <w:tcW w:w="493" w:type="pct"/>
            <w:vMerge/>
            <w:vAlign w:val="center"/>
          </w:tcPr>
          <w:p w:rsidR="00AD0B82" w:rsidRPr="00FC0126" w:rsidRDefault="00AD0B82" w:rsidP="00FC0126">
            <w:pPr>
              <w:tabs>
                <w:tab w:val="left" w:pos="1440"/>
                <w:tab w:val="left" w:pos="4140"/>
                <w:tab w:val="left" w:pos="4800"/>
              </w:tabs>
              <w:ind w:left="3"/>
              <w:jc w:val="center"/>
              <w:rPr>
                <w:rFonts w:asciiTheme="minorHAnsi" w:hAnsiTheme="minorHAnsi" w:cs="Arial"/>
                <w:sz w:val="20"/>
                <w:szCs w:val="20"/>
              </w:rPr>
            </w:pPr>
          </w:p>
        </w:tc>
        <w:tc>
          <w:tcPr>
            <w:tcW w:w="442" w:type="pct"/>
            <w:vMerge/>
            <w:vAlign w:val="center"/>
          </w:tcPr>
          <w:p w:rsidR="00AD0B82" w:rsidRDefault="00AD0B82" w:rsidP="0017191C">
            <w:pPr>
              <w:ind w:left="93" w:right="71"/>
              <w:jc w:val="center"/>
              <w:rPr>
                <w:rFonts w:asciiTheme="minorHAnsi" w:hAnsiTheme="minorHAnsi" w:cs="Arial"/>
                <w:sz w:val="20"/>
                <w:szCs w:val="20"/>
                <w:lang w:val="en-US" w:eastAsia="en-US"/>
              </w:rPr>
            </w:pPr>
          </w:p>
        </w:tc>
        <w:tc>
          <w:tcPr>
            <w:tcW w:w="434" w:type="pct"/>
            <w:vAlign w:val="center"/>
          </w:tcPr>
          <w:p w:rsidR="00AD0B82" w:rsidRPr="0017191C" w:rsidRDefault="007D6847" w:rsidP="003C4F35">
            <w:pPr>
              <w:jc w:val="center"/>
              <w:rPr>
                <w:rFonts w:asciiTheme="minorHAnsi" w:hAnsiTheme="minorHAnsi" w:cs="Arial"/>
                <w:sz w:val="20"/>
                <w:szCs w:val="20"/>
                <w:lang w:val="en-US" w:eastAsia="en-US"/>
              </w:rPr>
            </w:pPr>
            <w:r>
              <w:rPr>
                <w:rFonts w:asciiTheme="minorHAnsi" w:hAnsiTheme="minorHAnsi" w:cs="Arial"/>
                <w:sz w:val="20"/>
                <w:szCs w:val="20"/>
                <w:lang w:val="en-US" w:eastAsia="en-US"/>
              </w:rPr>
              <w:t>3</w:t>
            </w:r>
            <w:r w:rsidR="00AD0B82">
              <w:rPr>
                <w:rFonts w:asciiTheme="minorHAnsi" w:hAnsiTheme="minorHAnsi" w:cs="Arial"/>
                <w:sz w:val="20"/>
                <w:szCs w:val="20"/>
                <w:lang w:val="en-US" w:eastAsia="en-US"/>
              </w:rPr>
              <w:t>%</w:t>
            </w:r>
          </w:p>
        </w:tc>
        <w:tc>
          <w:tcPr>
            <w:tcW w:w="518" w:type="pct"/>
            <w:vAlign w:val="center"/>
          </w:tcPr>
          <w:p w:rsidR="00BE353A" w:rsidRPr="0017191C" w:rsidRDefault="00BE353A" w:rsidP="00BE353A">
            <w:pPr>
              <w:ind w:left="95"/>
              <w:rPr>
                <w:rFonts w:asciiTheme="minorHAnsi" w:hAnsiTheme="minorHAnsi" w:cs="Arial"/>
                <w:sz w:val="20"/>
                <w:szCs w:val="20"/>
                <w:lang w:val="en-AU" w:eastAsia="en-US"/>
              </w:rPr>
            </w:pPr>
            <w:r>
              <w:rPr>
                <w:rFonts w:asciiTheme="minorHAnsi" w:hAnsiTheme="minorHAnsi" w:cs="Arial"/>
                <w:sz w:val="20"/>
                <w:szCs w:val="20"/>
                <w:lang w:val="en-AU" w:eastAsia="en-US"/>
              </w:rPr>
              <w:t>Semester 1</w:t>
            </w:r>
          </w:p>
          <w:p w:rsidR="00AD0B82" w:rsidRPr="0017191C" w:rsidRDefault="00BE353A" w:rsidP="00BE353A">
            <w:pPr>
              <w:ind w:left="95" w:right="71"/>
              <w:rPr>
                <w:rFonts w:asciiTheme="minorHAnsi" w:hAnsiTheme="minorHAnsi" w:cs="Arial"/>
                <w:sz w:val="20"/>
                <w:szCs w:val="20"/>
                <w:lang w:val="en-AU" w:eastAsia="en-US"/>
              </w:rPr>
            </w:pPr>
            <w:r>
              <w:rPr>
                <w:rFonts w:asciiTheme="minorHAnsi" w:hAnsiTheme="minorHAnsi" w:cs="Arial"/>
                <w:sz w:val="20"/>
                <w:szCs w:val="20"/>
                <w:lang w:val="en-AU" w:eastAsia="en-US"/>
              </w:rPr>
              <w:t>Week 13</w:t>
            </w:r>
          </w:p>
        </w:tc>
        <w:tc>
          <w:tcPr>
            <w:tcW w:w="3113" w:type="pct"/>
          </w:tcPr>
          <w:p w:rsidR="00AD0B82" w:rsidRPr="0017191C" w:rsidRDefault="00AD0B82" w:rsidP="00203B0C">
            <w:pPr>
              <w:ind w:left="93" w:right="71"/>
              <w:rPr>
                <w:rFonts w:asciiTheme="minorHAnsi" w:hAnsiTheme="minorHAnsi" w:cs="Arial"/>
                <w:b/>
                <w:bCs/>
                <w:sz w:val="20"/>
                <w:szCs w:val="20"/>
                <w:lang w:val="en-AU"/>
              </w:rPr>
            </w:pPr>
            <w:r w:rsidRPr="0017191C">
              <w:rPr>
                <w:rFonts w:asciiTheme="minorHAnsi" w:hAnsiTheme="minorHAnsi" w:cs="Arial"/>
                <w:b/>
                <w:bCs/>
                <w:sz w:val="20"/>
                <w:szCs w:val="20"/>
                <w:lang w:val="en-US" w:eastAsia="en-US"/>
              </w:rPr>
              <w:t xml:space="preserve">Task </w:t>
            </w:r>
            <w:r w:rsidRPr="00517377">
              <w:rPr>
                <w:rFonts w:asciiTheme="minorHAnsi" w:hAnsiTheme="minorHAnsi" w:cs="Arial"/>
                <w:b/>
                <w:bCs/>
                <w:sz w:val="20"/>
                <w:szCs w:val="20"/>
                <w:lang w:val="en-US" w:eastAsia="en-US"/>
              </w:rPr>
              <w:t>2</w:t>
            </w:r>
            <w:r w:rsidRPr="0017191C">
              <w:rPr>
                <w:rFonts w:asciiTheme="minorHAnsi" w:hAnsiTheme="minorHAnsi" w:cs="Arial"/>
                <w:b/>
                <w:bCs/>
                <w:sz w:val="20"/>
                <w:szCs w:val="20"/>
                <w:lang w:val="en-US" w:eastAsia="en-US"/>
              </w:rPr>
              <w:t xml:space="preserve">: </w:t>
            </w:r>
            <w:r>
              <w:rPr>
                <w:rFonts w:asciiTheme="minorHAnsi" w:hAnsiTheme="minorHAnsi" w:cs="Arial"/>
                <w:sz w:val="20"/>
                <w:szCs w:val="20"/>
              </w:rPr>
              <w:t>Dairy whole farm plan: part 3</w:t>
            </w:r>
            <w:r w:rsidR="0085086A">
              <w:rPr>
                <w:rFonts w:asciiTheme="minorHAnsi" w:hAnsiTheme="minorHAnsi" w:cs="Arial"/>
                <w:sz w:val="20"/>
                <w:szCs w:val="20"/>
              </w:rPr>
              <w:t xml:space="preserve"> – </w:t>
            </w:r>
            <w:r w:rsidR="006F3600">
              <w:rPr>
                <w:rFonts w:asciiTheme="minorHAnsi" w:hAnsiTheme="minorHAnsi" w:cs="Arial"/>
                <w:sz w:val="20"/>
                <w:szCs w:val="20"/>
              </w:rPr>
              <w:t>Goals of the enterprise</w:t>
            </w:r>
            <w:r w:rsidR="006F3600">
              <w:rPr>
                <w:rFonts w:asciiTheme="minorHAnsi" w:hAnsiTheme="minorHAnsi" w:cs="Arial"/>
                <w:bCs/>
                <w:sz w:val="20"/>
                <w:szCs w:val="20"/>
                <w:lang w:val="en-US" w:eastAsia="en-US"/>
              </w:rPr>
              <w:t>; students i</w:t>
            </w:r>
            <w:r w:rsidR="00203B0C">
              <w:rPr>
                <w:rFonts w:asciiTheme="minorHAnsi" w:hAnsiTheme="minorHAnsi" w:cs="Arial"/>
                <w:bCs/>
                <w:sz w:val="20"/>
                <w:szCs w:val="20"/>
                <w:lang w:val="en-US" w:eastAsia="en-US"/>
              </w:rPr>
              <w:t xml:space="preserve">dentify </w:t>
            </w:r>
            <w:r w:rsidR="006F3600" w:rsidRPr="0080491E">
              <w:rPr>
                <w:rFonts w:asciiTheme="minorHAnsi" w:hAnsiTheme="minorHAnsi" w:cs="Arial"/>
                <w:bCs/>
                <w:sz w:val="20"/>
                <w:szCs w:val="20"/>
                <w:lang w:val="en-AU" w:eastAsia="en-US"/>
              </w:rPr>
              <w:t>and discuss key performance indicators (goals) for the dairy enterprise</w:t>
            </w:r>
            <w:r w:rsidR="006F3600">
              <w:rPr>
                <w:rFonts w:asciiTheme="minorHAnsi" w:hAnsiTheme="minorHAnsi" w:cs="Arial"/>
                <w:sz w:val="20"/>
                <w:szCs w:val="20"/>
              </w:rPr>
              <w:t xml:space="preserve"> </w:t>
            </w:r>
          </w:p>
        </w:tc>
      </w:tr>
      <w:tr w:rsidR="00E46CB6" w:rsidRPr="0017191C" w:rsidTr="003553C5">
        <w:trPr>
          <w:cantSplit/>
          <w:trHeight w:val="391"/>
        </w:trPr>
        <w:tc>
          <w:tcPr>
            <w:tcW w:w="493" w:type="pct"/>
            <w:vMerge/>
            <w:vAlign w:val="center"/>
          </w:tcPr>
          <w:p w:rsidR="00E46CB6" w:rsidRPr="00FC0126" w:rsidRDefault="00E46CB6" w:rsidP="00FC0126">
            <w:pPr>
              <w:tabs>
                <w:tab w:val="left" w:pos="1440"/>
                <w:tab w:val="left" w:pos="4140"/>
                <w:tab w:val="left" w:pos="4800"/>
              </w:tabs>
              <w:ind w:left="3"/>
              <w:jc w:val="center"/>
              <w:rPr>
                <w:rFonts w:asciiTheme="minorHAnsi" w:hAnsiTheme="minorHAnsi" w:cs="Arial"/>
                <w:sz w:val="20"/>
                <w:szCs w:val="20"/>
              </w:rPr>
            </w:pPr>
          </w:p>
        </w:tc>
        <w:tc>
          <w:tcPr>
            <w:tcW w:w="442" w:type="pct"/>
            <w:vMerge/>
            <w:vAlign w:val="center"/>
          </w:tcPr>
          <w:p w:rsidR="00E46CB6" w:rsidRDefault="00E46CB6" w:rsidP="0017191C">
            <w:pPr>
              <w:ind w:left="93" w:right="71"/>
              <w:jc w:val="center"/>
              <w:rPr>
                <w:rFonts w:asciiTheme="minorHAnsi" w:hAnsiTheme="minorHAnsi" w:cs="Arial"/>
                <w:sz w:val="20"/>
                <w:szCs w:val="20"/>
                <w:lang w:val="en-US" w:eastAsia="en-US"/>
              </w:rPr>
            </w:pPr>
          </w:p>
        </w:tc>
        <w:tc>
          <w:tcPr>
            <w:tcW w:w="434" w:type="pct"/>
            <w:vAlign w:val="center"/>
          </w:tcPr>
          <w:p w:rsidR="00E46CB6" w:rsidRPr="0017191C" w:rsidRDefault="00E46CB6" w:rsidP="003C4F35">
            <w:pPr>
              <w:jc w:val="center"/>
              <w:rPr>
                <w:rFonts w:asciiTheme="minorHAnsi" w:hAnsiTheme="minorHAnsi" w:cs="Arial"/>
                <w:sz w:val="20"/>
                <w:szCs w:val="20"/>
                <w:lang w:val="en-US" w:eastAsia="en-US"/>
              </w:rPr>
            </w:pPr>
            <w:r>
              <w:rPr>
                <w:rFonts w:asciiTheme="minorHAnsi" w:hAnsiTheme="minorHAnsi" w:cs="Arial"/>
                <w:sz w:val="20"/>
                <w:szCs w:val="20"/>
                <w:lang w:val="en-US" w:eastAsia="en-US"/>
              </w:rPr>
              <w:t>3%</w:t>
            </w:r>
          </w:p>
        </w:tc>
        <w:tc>
          <w:tcPr>
            <w:tcW w:w="518" w:type="pct"/>
            <w:vAlign w:val="center"/>
          </w:tcPr>
          <w:p w:rsidR="00E46CB6" w:rsidRPr="0017191C" w:rsidRDefault="00E46CB6" w:rsidP="00DE716D">
            <w:pPr>
              <w:ind w:left="95"/>
              <w:rPr>
                <w:rFonts w:asciiTheme="minorHAnsi" w:hAnsiTheme="minorHAnsi" w:cs="Arial"/>
                <w:sz w:val="20"/>
                <w:szCs w:val="20"/>
                <w:lang w:val="en-AU" w:eastAsia="en-US"/>
              </w:rPr>
            </w:pPr>
            <w:r>
              <w:rPr>
                <w:rFonts w:asciiTheme="minorHAnsi" w:hAnsiTheme="minorHAnsi" w:cs="Arial"/>
                <w:sz w:val="20"/>
                <w:szCs w:val="20"/>
                <w:lang w:val="en-AU" w:eastAsia="en-US"/>
              </w:rPr>
              <w:t>Semester 2</w:t>
            </w:r>
          </w:p>
          <w:p w:rsidR="00E46CB6" w:rsidRPr="0017191C" w:rsidRDefault="00E46CB6" w:rsidP="00DE716D">
            <w:pPr>
              <w:ind w:left="95" w:right="71"/>
              <w:rPr>
                <w:rFonts w:asciiTheme="minorHAnsi" w:hAnsiTheme="minorHAnsi" w:cs="Arial"/>
                <w:sz w:val="20"/>
                <w:szCs w:val="20"/>
                <w:lang w:val="en-AU" w:eastAsia="en-US"/>
              </w:rPr>
            </w:pPr>
            <w:r>
              <w:rPr>
                <w:rFonts w:asciiTheme="minorHAnsi" w:hAnsiTheme="minorHAnsi" w:cs="Arial"/>
                <w:sz w:val="20"/>
                <w:szCs w:val="20"/>
                <w:lang w:val="en-AU" w:eastAsia="en-US"/>
              </w:rPr>
              <w:t>Week 1</w:t>
            </w:r>
          </w:p>
        </w:tc>
        <w:tc>
          <w:tcPr>
            <w:tcW w:w="3113" w:type="pct"/>
          </w:tcPr>
          <w:p w:rsidR="00E46CB6" w:rsidRPr="0017191C" w:rsidRDefault="00E46CB6" w:rsidP="00543403">
            <w:pPr>
              <w:ind w:left="93" w:right="71"/>
              <w:rPr>
                <w:rFonts w:asciiTheme="minorHAnsi" w:hAnsiTheme="minorHAnsi" w:cs="Arial"/>
                <w:b/>
                <w:bCs/>
                <w:sz w:val="20"/>
                <w:szCs w:val="20"/>
                <w:lang w:val="en-AU"/>
              </w:rPr>
            </w:pPr>
            <w:r w:rsidRPr="0017191C">
              <w:rPr>
                <w:rFonts w:asciiTheme="minorHAnsi" w:hAnsiTheme="minorHAnsi" w:cs="Arial"/>
                <w:b/>
                <w:bCs/>
                <w:sz w:val="20"/>
                <w:szCs w:val="20"/>
                <w:lang w:val="en-US" w:eastAsia="en-US"/>
              </w:rPr>
              <w:t xml:space="preserve">Task </w:t>
            </w:r>
            <w:r w:rsidRPr="00517377">
              <w:rPr>
                <w:rFonts w:asciiTheme="minorHAnsi" w:hAnsiTheme="minorHAnsi" w:cs="Arial"/>
                <w:b/>
                <w:bCs/>
                <w:sz w:val="20"/>
                <w:szCs w:val="20"/>
                <w:lang w:val="en-US" w:eastAsia="en-US"/>
              </w:rPr>
              <w:t>2</w:t>
            </w:r>
            <w:r w:rsidRPr="0017191C">
              <w:rPr>
                <w:rFonts w:asciiTheme="minorHAnsi" w:hAnsiTheme="minorHAnsi" w:cs="Arial"/>
                <w:b/>
                <w:bCs/>
                <w:sz w:val="20"/>
                <w:szCs w:val="20"/>
                <w:lang w:val="en-US" w:eastAsia="en-US"/>
              </w:rPr>
              <w:t xml:space="preserve">: </w:t>
            </w:r>
            <w:r>
              <w:rPr>
                <w:rFonts w:asciiTheme="minorHAnsi" w:hAnsiTheme="minorHAnsi" w:cs="Arial"/>
                <w:sz w:val="20"/>
                <w:szCs w:val="20"/>
              </w:rPr>
              <w:t>Dairy whole farm plan: part 4 – Analysis of herd recording data</w:t>
            </w:r>
            <w:r w:rsidR="00AC4013">
              <w:rPr>
                <w:rFonts w:asciiTheme="minorHAnsi" w:hAnsiTheme="minorHAnsi" w:cs="Arial"/>
                <w:sz w:val="20"/>
                <w:szCs w:val="20"/>
              </w:rPr>
              <w:t xml:space="preserve">; </w:t>
            </w:r>
            <w:r w:rsidR="00AC4013">
              <w:rPr>
                <w:rFonts w:asciiTheme="minorHAnsi" w:hAnsiTheme="minorHAnsi" w:cs="Arial"/>
                <w:bCs/>
                <w:sz w:val="20"/>
                <w:szCs w:val="20"/>
                <w:lang w:val="en-US" w:eastAsia="en-US"/>
              </w:rPr>
              <w:t xml:space="preserve">students </w:t>
            </w:r>
            <w:r w:rsidR="00AC4013">
              <w:rPr>
                <w:rFonts w:asciiTheme="minorHAnsi" w:hAnsiTheme="minorHAnsi" w:cs="Arial"/>
                <w:bCs/>
                <w:sz w:val="20"/>
                <w:szCs w:val="20"/>
                <w:lang w:val="en-AU" w:eastAsia="en-US"/>
              </w:rPr>
              <w:t>s</w:t>
            </w:r>
            <w:r w:rsidR="00AC4013" w:rsidRPr="00AC4013">
              <w:rPr>
                <w:rFonts w:asciiTheme="minorHAnsi" w:hAnsiTheme="minorHAnsi" w:cs="Arial"/>
                <w:bCs/>
                <w:sz w:val="20"/>
                <w:szCs w:val="20"/>
                <w:lang w:val="en-AU" w:eastAsia="en-US"/>
              </w:rPr>
              <w:t xml:space="preserve">elect </w:t>
            </w:r>
            <w:r w:rsidR="00543403">
              <w:rPr>
                <w:rFonts w:asciiTheme="minorHAnsi" w:hAnsiTheme="minorHAnsi" w:cs="Arial"/>
                <w:bCs/>
                <w:sz w:val="20"/>
                <w:szCs w:val="20"/>
                <w:lang w:val="en-AU" w:eastAsia="en-US"/>
              </w:rPr>
              <w:t>four</w:t>
            </w:r>
            <w:r w:rsidR="00543403" w:rsidRPr="00AC4013">
              <w:rPr>
                <w:rFonts w:asciiTheme="minorHAnsi" w:hAnsiTheme="minorHAnsi" w:cs="Arial"/>
                <w:bCs/>
                <w:sz w:val="20"/>
                <w:szCs w:val="20"/>
                <w:lang w:val="en-AU" w:eastAsia="en-US"/>
              </w:rPr>
              <w:t xml:space="preserve"> </w:t>
            </w:r>
            <w:r w:rsidR="00AC4013" w:rsidRPr="00AC4013">
              <w:rPr>
                <w:rFonts w:asciiTheme="minorHAnsi" w:hAnsiTheme="minorHAnsi" w:cs="Arial"/>
                <w:bCs/>
                <w:sz w:val="20"/>
                <w:szCs w:val="20"/>
                <w:lang w:val="en-AU" w:eastAsia="en-US"/>
              </w:rPr>
              <w:t xml:space="preserve">cows from the herd, monitor their production and evaluate against market standards </w:t>
            </w:r>
            <w:r w:rsidR="00AC4013">
              <w:rPr>
                <w:rFonts w:asciiTheme="minorHAnsi" w:hAnsiTheme="minorHAnsi" w:cs="Arial"/>
                <w:bCs/>
                <w:sz w:val="20"/>
                <w:szCs w:val="20"/>
                <w:lang w:val="en-AU" w:eastAsia="en-US"/>
              </w:rPr>
              <w:t>an</w:t>
            </w:r>
            <w:r w:rsidR="00AC4013" w:rsidRPr="00AC4013">
              <w:rPr>
                <w:rFonts w:asciiTheme="minorHAnsi" w:hAnsiTheme="minorHAnsi" w:cs="Arial"/>
                <w:bCs/>
                <w:sz w:val="20"/>
                <w:szCs w:val="20"/>
                <w:lang w:val="en-AU" w:eastAsia="en-US"/>
              </w:rPr>
              <w:t>d the enterprise goal for average milk production per cow</w:t>
            </w:r>
          </w:p>
        </w:tc>
      </w:tr>
      <w:tr w:rsidR="00AD0B82" w:rsidRPr="0017191C" w:rsidTr="003553C5">
        <w:trPr>
          <w:cantSplit/>
          <w:trHeight w:val="533"/>
        </w:trPr>
        <w:tc>
          <w:tcPr>
            <w:tcW w:w="493" w:type="pct"/>
            <w:vMerge/>
            <w:vAlign w:val="center"/>
          </w:tcPr>
          <w:p w:rsidR="00AD0B82" w:rsidRPr="00FC0126" w:rsidRDefault="00AD0B82" w:rsidP="00FC0126">
            <w:pPr>
              <w:tabs>
                <w:tab w:val="left" w:pos="1440"/>
                <w:tab w:val="left" w:pos="4140"/>
                <w:tab w:val="left" w:pos="4800"/>
              </w:tabs>
              <w:ind w:left="3"/>
              <w:jc w:val="center"/>
              <w:rPr>
                <w:rFonts w:asciiTheme="minorHAnsi" w:hAnsiTheme="minorHAnsi" w:cs="Arial"/>
                <w:sz w:val="20"/>
                <w:szCs w:val="20"/>
              </w:rPr>
            </w:pPr>
          </w:p>
        </w:tc>
        <w:tc>
          <w:tcPr>
            <w:tcW w:w="442" w:type="pct"/>
            <w:vMerge/>
            <w:vAlign w:val="center"/>
          </w:tcPr>
          <w:p w:rsidR="00AD0B82" w:rsidRDefault="00AD0B82" w:rsidP="0017191C">
            <w:pPr>
              <w:ind w:left="93" w:right="71"/>
              <w:jc w:val="center"/>
              <w:rPr>
                <w:rFonts w:asciiTheme="minorHAnsi" w:hAnsiTheme="minorHAnsi" w:cs="Arial"/>
                <w:sz w:val="20"/>
                <w:szCs w:val="20"/>
                <w:lang w:val="en-US" w:eastAsia="en-US"/>
              </w:rPr>
            </w:pPr>
          </w:p>
        </w:tc>
        <w:tc>
          <w:tcPr>
            <w:tcW w:w="434" w:type="pct"/>
            <w:vAlign w:val="center"/>
          </w:tcPr>
          <w:p w:rsidR="00AD0B82" w:rsidRPr="0017191C" w:rsidRDefault="007D6847" w:rsidP="003C4F35">
            <w:pPr>
              <w:jc w:val="center"/>
              <w:rPr>
                <w:rFonts w:asciiTheme="minorHAnsi" w:hAnsiTheme="minorHAnsi" w:cs="Arial"/>
                <w:sz w:val="20"/>
                <w:szCs w:val="20"/>
                <w:lang w:val="en-US" w:eastAsia="en-US"/>
              </w:rPr>
            </w:pPr>
            <w:r>
              <w:rPr>
                <w:rFonts w:asciiTheme="minorHAnsi" w:hAnsiTheme="minorHAnsi" w:cs="Arial"/>
                <w:sz w:val="20"/>
                <w:szCs w:val="20"/>
                <w:lang w:val="en-US" w:eastAsia="en-US"/>
              </w:rPr>
              <w:t>3</w:t>
            </w:r>
            <w:r w:rsidR="00AD0B82">
              <w:rPr>
                <w:rFonts w:asciiTheme="minorHAnsi" w:hAnsiTheme="minorHAnsi" w:cs="Arial"/>
                <w:sz w:val="20"/>
                <w:szCs w:val="20"/>
                <w:lang w:val="en-US" w:eastAsia="en-US"/>
              </w:rPr>
              <w:t>%</w:t>
            </w:r>
          </w:p>
        </w:tc>
        <w:tc>
          <w:tcPr>
            <w:tcW w:w="518" w:type="pct"/>
            <w:vAlign w:val="center"/>
          </w:tcPr>
          <w:p w:rsidR="00455914" w:rsidRPr="0017191C" w:rsidRDefault="00455914" w:rsidP="00455914">
            <w:pPr>
              <w:ind w:left="95"/>
              <w:rPr>
                <w:rFonts w:asciiTheme="minorHAnsi" w:hAnsiTheme="minorHAnsi" w:cs="Arial"/>
                <w:sz w:val="20"/>
                <w:szCs w:val="20"/>
                <w:lang w:val="en-AU" w:eastAsia="en-US"/>
              </w:rPr>
            </w:pPr>
            <w:r>
              <w:rPr>
                <w:rFonts w:asciiTheme="minorHAnsi" w:hAnsiTheme="minorHAnsi" w:cs="Arial"/>
                <w:sz w:val="20"/>
                <w:szCs w:val="20"/>
                <w:lang w:val="en-AU" w:eastAsia="en-US"/>
              </w:rPr>
              <w:t xml:space="preserve">Semester </w:t>
            </w:r>
            <w:r w:rsidR="00935C53">
              <w:rPr>
                <w:rFonts w:asciiTheme="minorHAnsi" w:hAnsiTheme="minorHAnsi" w:cs="Arial"/>
                <w:sz w:val="20"/>
                <w:szCs w:val="20"/>
                <w:lang w:val="en-AU" w:eastAsia="en-US"/>
              </w:rPr>
              <w:t>2</w:t>
            </w:r>
          </w:p>
          <w:p w:rsidR="00AD0B82" w:rsidRPr="0017191C" w:rsidRDefault="00455914" w:rsidP="00935C53">
            <w:pPr>
              <w:ind w:left="95" w:right="71"/>
              <w:rPr>
                <w:rFonts w:asciiTheme="minorHAnsi" w:hAnsiTheme="minorHAnsi" w:cs="Arial"/>
                <w:sz w:val="20"/>
                <w:szCs w:val="20"/>
                <w:lang w:val="en-AU" w:eastAsia="en-US"/>
              </w:rPr>
            </w:pPr>
            <w:r>
              <w:rPr>
                <w:rFonts w:asciiTheme="minorHAnsi" w:hAnsiTheme="minorHAnsi" w:cs="Arial"/>
                <w:sz w:val="20"/>
                <w:szCs w:val="20"/>
                <w:lang w:val="en-AU" w:eastAsia="en-US"/>
              </w:rPr>
              <w:t xml:space="preserve">Week </w:t>
            </w:r>
            <w:r w:rsidR="00935C53">
              <w:rPr>
                <w:rFonts w:asciiTheme="minorHAnsi" w:hAnsiTheme="minorHAnsi" w:cs="Arial"/>
                <w:sz w:val="20"/>
                <w:szCs w:val="20"/>
                <w:lang w:val="en-AU" w:eastAsia="en-US"/>
              </w:rPr>
              <w:t>3</w:t>
            </w:r>
          </w:p>
        </w:tc>
        <w:tc>
          <w:tcPr>
            <w:tcW w:w="3113" w:type="pct"/>
          </w:tcPr>
          <w:p w:rsidR="00AD0B82" w:rsidRPr="0017191C" w:rsidRDefault="00AD0B82" w:rsidP="00203B0C">
            <w:pPr>
              <w:ind w:left="93" w:right="71"/>
              <w:rPr>
                <w:rFonts w:asciiTheme="minorHAnsi" w:hAnsiTheme="minorHAnsi" w:cs="Arial"/>
                <w:b/>
                <w:bCs/>
                <w:sz w:val="20"/>
                <w:szCs w:val="20"/>
                <w:lang w:val="en-AU"/>
              </w:rPr>
            </w:pPr>
            <w:r w:rsidRPr="0017191C">
              <w:rPr>
                <w:rFonts w:asciiTheme="minorHAnsi" w:hAnsiTheme="minorHAnsi" w:cs="Arial"/>
                <w:b/>
                <w:bCs/>
                <w:sz w:val="20"/>
                <w:szCs w:val="20"/>
                <w:lang w:val="en-US" w:eastAsia="en-US"/>
              </w:rPr>
              <w:t xml:space="preserve">Task </w:t>
            </w:r>
            <w:r w:rsidRPr="00517377">
              <w:rPr>
                <w:rFonts w:asciiTheme="minorHAnsi" w:hAnsiTheme="minorHAnsi" w:cs="Arial"/>
                <w:b/>
                <w:bCs/>
                <w:sz w:val="20"/>
                <w:szCs w:val="20"/>
                <w:lang w:val="en-US" w:eastAsia="en-US"/>
              </w:rPr>
              <w:t>2</w:t>
            </w:r>
            <w:r w:rsidRPr="0017191C">
              <w:rPr>
                <w:rFonts w:asciiTheme="minorHAnsi" w:hAnsiTheme="minorHAnsi" w:cs="Arial"/>
                <w:b/>
                <w:bCs/>
                <w:sz w:val="20"/>
                <w:szCs w:val="20"/>
                <w:lang w:val="en-US" w:eastAsia="en-US"/>
              </w:rPr>
              <w:t xml:space="preserve">: </w:t>
            </w:r>
            <w:r>
              <w:rPr>
                <w:rFonts w:asciiTheme="minorHAnsi" w:hAnsiTheme="minorHAnsi" w:cs="Arial"/>
                <w:sz w:val="20"/>
                <w:szCs w:val="20"/>
              </w:rPr>
              <w:t xml:space="preserve">Dairy whole farm plan: part </w:t>
            </w:r>
            <w:r w:rsidR="00B03682">
              <w:rPr>
                <w:rFonts w:asciiTheme="minorHAnsi" w:hAnsiTheme="minorHAnsi" w:cs="Arial"/>
                <w:sz w:val="20"/>
                <w:szCs w:val="20"/>
              </w:rPr>
              <w:t>5</w:t>
            </w:r>
            <w:r w:rsidR="0085086A">
              <w:rPr>
                <w:rFonts w:asciiTheme="minorHAnsi" w:hAnsiTheme="minorHAnsi" w:cs="Arial"/>
                <w:sz w:val="20"/>
                <w:szCs w:val="20"/>
              </w:rPr>
              <w:t xml:space="preserve"> – Risk management</w:t>
            </w:r>
            <w:r w:rsidR="00DB7672">
              <w:rPr>
                <w:rFonts w:asciiTheme="minorHAnsi" w:hAnsiTheme="minorHAnsi" w:cs="Arial"/>
                <w:sz w:val="20"/>
                <w:szCs w:val="20"/>
              </w:rPr>
              <w:t xml:space="preserve">; </w:t>
            </w:r>
            <w:r w:rsidR="00DB7672">
              <w:rPr>
                <w:rFonts w:asciiTheme="minorHAnsi" w:hAnsiTheme="minorHAnsi" w:cs="Arial"/>
                <w:bCs/>
                <w:sz w:val="20"/>
                <w:szCs w:val="20"/>
                <w:lang w:val="en-US" w:eastAsia="en-US"/>
              </w:rPr>
              <w:t xml:space="preserve">students </w:t>
            </w:r>
            <w:r w:rsidR="00203B0C">
              <w:rPr>
                <w:rFonts w:asciiTheme="minorHAnsi" w:hAnsiTheme="minorHAnsi" w:cs="Arial"/>
                <w:bCs/>
                <w:sz w:val="20"/>
                <w:szCs w:val="20"/>
                <w:lang w:val="en-US" w:eastAsia="en-US"/>
              </w:rPr>
              <w:t>outline</w:t>
            </w:r>
            <w:r w:rsidR="00203B0C" w:rsidRPr="00DB7672">
              <w:rPr>
                <w:rFonts w:asciiTheme="minorHAnsi" w:hAnsiTheme="minorHAnsi" w:cs="Arial"/>
                <w:bCs/>
                <w:sz w:val="20"/>
                <w:szCs w:val="20"/>
                <w:lang w:val="en-AU" w:eastAsia="en-US"/>
              </w:rPr>
              <w:t xml:space="preserve"> </w:t>
            </w:r>
            <w:r w:rsidR="00DB7672" w:rsidRPr="00DB7672">
              <w:rPr>
                <w:rFonts w:asciiTheme="minorHAnsi" w:hAnsiTheme="minorHAnsi" w:cs="Arial"/>
                <w:bCs/>
                <w:sz w:val="20"/>
                <w:szCs w:val="20"/>
                <w:lang w:val="en-AU" w:eastAsia="en-US"/>
              </w:rPr>
              <w:t>a risk management plan and provide actions for anticipated problems</w:t>
            </w:r>
            <w:r w:rsidR="00543403">
              <w:rPr>
                <w:rFonts w:asciiTheme="minorHAnsi" w:hAnsiTheme="minorHAnsi" w:cs="Arial"/>
                <w:bCs/>
                <w:sz w:val="20"/>
                <w:szCs w:val="20"/>
                <w:lang w:val="en-AU" w:eastAsia="en-US"/>
              </w:rPr>
              <w:t>.</w:t>
            </w:r>
            <w:r w:rsidR="00345733">
              <w:rPr>
                <w:rFonts w:asciiTheme="minorHAnsi" w:hAnsiTheme="minorHAnsi" w:cs="Arial"/>
                <w:bCs/>
                <w:sz w:val="20"/>
                <w:szCs w:val="20"/>
                <w:lang w:val="en-AU" w:eastAsia="en-US"/>
              </w:rPr>
              <w:t xml:space="preserve"> </w:t>
            </w:r>
            <w:r w:rsidR="00345733">
              <w:rPr>
                <w:rFonts w:asciiTheme="minorHAnsi" w:hAnsiTheme="minorHAnsi" w:cs="Arial"/>
                <w:bCs/>
                <w:sz w:val="20"/>
                <w:szCs w:val="20"/>
                <w:lang w:val="en-US" w:eastAsia="en-US"/>
              </w:rPr>
              <w:t>Assessed using an in-class validation test</w:t>
            </w:r>
          </w:p>
        </w:tc>
      </w:tr>
      <w:tr w:rsidR="00AD0B82" w:rsidRPr="0017191C" w:rsidTr="003553C5">
        <w:trPr>
          <w:cantSplit/>
          <w:trHeight w:val="533"/>
        </w:trPr>
        <w:tc>
          <w:tcPr>
            <w:tcW w:w="493" w:type="pct"/>
            <w:vMerge/>
            <w:vAlign w:val="center"/>
          </w:tcPr>
          <w:p w:rsidR="00AD0B82" w:rsidRPr="00FC0126" w:rsidRDefault="00AD0B82" w:rsidP="00FC0126">
            <w:pPr>
              <w:tabs>
                <w:tab w:val="left" w:pos="1440"/>
                <w:tab w:val="left" w:pos="4140"/>
                <w:tab w:val="left" w:pos="4800"/>
              </w:tabs>
              <w:ind w:left="3"/>
              <w:jc w:val="center"/>
              <w:rPr>
                <w:rFonts w:asciiTheme="minorHAnsi" w:hAnsiTheme="minorHAnsi" w:cs="Arial"/>
                <w:sz w:val="20"/>
                <w:szCs w:val="20"/>
              </w:rPr>
            </w:pPr>
          </w:p>
        </w:tc>
        <w:tc>
          <w:tcPr>
            <w:tcW w:w="442" w:type="pct"/>
            <w:vMerge/>
            <w:vAlign w:val="center"/>
          </w:tcPr>
          <w:p w:rsidR="00AD0B82" w:rsidRDefault="00AD0B82" w:rsidP="0017191C">
            <w:pPr>
              <w:ind w:left="93" w:right="71"/>
              <w:jc w:val="center"/>
              <w:rPr>
                <w:rFonts w:asciiTheme="minorHAnsi" w:hAnsiTheme="minorHAnsi" w:cs="Arial"/>
                <w:sz w:val="20"/>
                <w:szCs w:val="20"/>
                <w:lang w:val="en-US" w:eastAsia="en-US"/>
              </w:rPr>
            </w:pPr>
          </w:p>
        </w:tc>
        <w:tc>
          <w:tcPr>
            <w:tcW w:w="434" w:type="pct"/>
            <w:vAlign w:val="center"/>
          </w:tcPr>
          <w:p w:rsidR="00AD0B82" w:rsidRPr="0017191C" w:rsidRDefault="007D6847" w:rsidP="003C4F35">
            <w:pPr>
              <w:jc w:val="center"/>
              <w:rPr>
                <w:rFonts w:asciiTheme="minorHAnsi" w:hAnsiTheme="minorHAnsi" w:cs="Arial"/>
                <w:sz w:val="20"/>
                <w:szCs w:val="20"/>
                <w:lang w:val="en-US" w:eastAsia="en-US"/>
              </w:rPr>
            </w:pPr>
            <w:r>
              <w:rPr>
                <w:rFonts w:asciiTheme="minorHAnsi" w:hAnsiTheme="minorHAnsi" w:cs="Arial"/>
                <w:sz w:val="20"/>
                <w:szCs w:val="20"/>
                <w:lang w:val="en-US" w:eastAsia="en-US"/>
              </w:rPr>
              <w:t>3</w:t>
            </w:r>
            <w:r w:rsidR="00AD0B82">
              <w:rPr>
                <w:rFonts w:asciiTheme="minorHAnsi" w:hAnsiTheme="minorHAnsi" w:cs="Arial"/>
                <w:sz w:val="20"/>
                <w:szCs w:val="20"/>
                <w:lang w:val="en-US" w:eastAsia="en-US"/>
              </w:rPr>
              <w:t>%</w:t>
            </w:r>
          </w:p>
        </w:tc>
        <w:tc>
          <w:tcPr>
            <w:tcW w:w="518" w:type="pct"/>
            <w:vAlign w:val="center"/>
          </w:tcPr>
          <w:p w:rsidR="00935C53" w:rsidRPr="0017191C" w:rsidRDefault="00935C53" w:rsidP="00935C53">
            <w:pPr>
              <w:ind w:left="95"/>
              <w:rPr>
                <w:rFonts w:asciiTheme="minorHAnsi" w:hAnsiTheme="minorHAnsi" w:cs="Arial"/>
                <w:sz w:val="20"/>
                <w:szCs w:val="20"/>
                <w:lang w:val="en-AU" w:eastAsia="en-US"/>
              </w:rPr>
            </w:pPr>
            <w:r>
              <w:rPr>
                <w:rFonts w:asciiTheme="minorHAnsi" w:hAnsiTheme="minorHAnsi" w:cs="Arial"/>
                <w:sz w:val="20"/>
                <w:szCs w:val="20"/>
                <w:lang w:val="en-AU" w:eastAsia="en-US"/>
              </w:rPr>
              <w:t>Semester 2</w:t>
            </w:r>
          </w:p>
          <w:p w:rsidR="00AD0B82" w:rsidRPr="0017191C" w:rsidRDefault="00683347" w:rsidP="00B03682">
            <w:pPr>
              <w:ind w:left="95"/>
              <w:rPr>
                <w:rFonts w:asciiTheme="minorHAnsi" w:hAnsiTheme="minorHAnsi" w:cs="Arial"/>
                <w:sz w:val="20"/>
                <w:szCs w:val="20"/>
                <w:lang w:val="en-AU" w:eastAsia="en-US"/>
              </w:rPr>
            </w:pPr>
            <w:r>
              <w:rPr>
                <w:rFonts w:asciiTheme="minorHAnsi" w:hAnsiTheme="minorHAnsi" w:cs="Arial"/>
                <w:sz w:val="20"/>
                <w:szCs w:val="20"/>
                <w:lang w:val="en-AU" w:eastAsia="en-US"/>
              </w:rPr>
              <w:t xml:space="preserve">Week </w:t>
            </w:r>
            <w:r w:rsidR="00B03682">
              <w:rPr>
                <w:rFonts w:asciiTheme="minorHAnsi" w:hAnsiTheme="minorHAnsi" w:cs="Arial"/>
                <w:sz w:val="20"/>
                <w:szCs w:val="20"/>
                <w:lang w:val="en-AU" w:eastAsia="en-US"/>
              </w:rPr>
              <w:t>7</w:t>
            </w:r>
          </w:p>
        </w:tc>
        <w:tc>
          <w:tcPr>
            <w:tcW w:w="3113" w:type="pct"/>
          </w:tcPr>
          <w:p w:rsidR="00AD0B82" w:rsidRPr="0017191C" w:rsidRDefault="00AD0B82" w:rsidP="00DB7672">
            <w:pPr>
              <w:ind w:left="93" w:right="71"/>
              <w:rPr>
                <w:rFonts w:asciiTheme="minorHAnsi" w:hAnsiTheme="minorHAnsi" w:cs="Arial"/>
                <w:b/>
                <w:bCs/>
                <w:sz w:val="20"/>
                <w:szCs w:val="20"/>
                <w:lang w:val="en-US" w:eastAsia="en-US"/>
              </w:rPr>
            </w:pPr>
            <w:r w:rsidRPr="0017191C">
              <w:rPr>
                <w:rFonts w:asciiTheme="minorHAnsi" w:hAnsiTheme="minorHAnsi" w:cs="Arial"/>
                <w:b/>
                <w:bCs/>
                <w:sz w:val="20"/>
                <w:szCs w:val="20"/>
                <w:lang w:val="en-US" w:eastAsia="en-US"/>
              </w:rPr>
              <w:t xml:space="preserve">Task </w:t>
            </w:r>
            <w:r w:rsidRPr="00517377">
              <w:rPr>
                <w:rFonts w:asciiTheme="minorHAnsi" w:hAnsiTheme="minorHAnsi" w:cs="Arial"/>
                <w:b/>
                <w:bCs/>
                <w:sz w:val="20"/>
                <w:szCs w:val="20"/>
                <w:lang w:val="en-US" w:eastAsia="en-US"/>
              </w:rPr>
              <w:t>2</w:t>
            </w:r>
            <w:r w:rsidRPr="0017191C">
              <w:rPr>
                <w:rFonts w:asciiTheme="minorHAnsi" w:hAnsiTheme="minorHAnsi" w:cs="Arial"/>
                <w:b/>
                <w:bCs/>
                <w:sz w:val="20"/>
                <w:szCs w:val="20"/>
                <w:lang w:val="en-US" w:eastAsia="en-US"/>
              </w:rPr>
              <w:t xml:space="preserve">: </w:t>
            </w:r>
            <w:r>
              <w:rPr>
                <w:rFonts w:asciiTheme="minorHAnsi" w:hAnsiTheme="minorHAnsi" w:cs="Arial"/>
                <w:sz w:val="20"/>
                <w:szCs w:val="20"/>
              </w:rPr>
              <w:t xml:space="preserve">Dairy whole farm plan: part </w:t>
            </w:r>
            <w:r w:rsidR="00B03682">
              <w:rPr>
                <w:rFonts w:asciiTheme="minorHAnsi" w:hAnsiTheme="minorHAnsi" w:cs="Arial"/>
                <w:sz w:val="20"/>
                <w:szCs w:val="20"/>
              </w:rPr>
              <w:t>6</w:t>
            </w:r>
            <w:r w:rsidR="0085086A">
              <w:rPr>
                <w:rFonts w:asciiTheme="minorHAnsi" w:hAnsiTheme="minorHAnsi" w:cs="Arial"/>
                <w:sz w:val="20"/>
                <w:szCs w:val="20"/>
              </w:rPr>
              <w:t xml:space="preserve"> – Dairy cash flow budget</w:t>
            </w:r>
            <w:r w:rsidR="00DB7672">
              <w:rPr>
                <w:rFonts w:asciiTheme="minorHAnsi" w:hAnsiTheme="minorHAnsi" w:cs="Arial"/>
                <w:sz w:val="20"/>
                <w:szCs w:val="20"/>
              </w:rPr>
              <w:t>;</w:t>
            </w:r>
            <w:r w:rsidR="00DB7672">
              <w:rPr>
                <w:rFonts w:asciiTheme="minorHAnsi" w:hAnsiTheme="minorHAnsi" w:cs="Arial"/>
                <w:bCs/>
                <w:sz w:val="20"/>
                <w:szCs w:val="20"/>
                <w:lang w:val="en-US" w:eastAsia="en-US"/>
              </w:rPr>
              <w:t xml:space="preserve"> students develop</w:t>
            </w:r>
            <w:r w:rsidR="00DB7672" w:rsidRPr="00DB7672">
              <w:rPr>
                <w:rFonts w:asciiTheme="minorHAnsi" w:hAnsiTheme="minorHAnsi" w:cs="Arial"/>
                <w:bCs/>
                <w:sz w:val="20"/>
                <w:szCs w:val="20"/>
                <w:lang w:val="en-AU" w:eastAsia="en-US"/>
              </w:rPr>
              <w:t xml:space="preserve"> an annual cash flow budget of income and expenditure for the dairy enterprise</w:t>
            </w:r>
          </w:p>
        </w:tc>
      </w:tr>
      <w:tr w:rsidR="00AD0B82" w:rsidRPr="0017191C" w:rsidTr="003553C5">
        <w:trPr>
          <w:cantSplit/>
          <w:trHeight w:val="553"/>
        </w:trPr>
        <w:tc>
          <w:tcPr>
            <w:tcW w:w="493" w:type="pct"/>
            <w:vMerge/>
            <w:vAlign w:val="center"/>
          </w:tcPr>
          <w:p w:rsidR="00AD0B82" w:rsidRPr="0017191C" w:rsidRDefault="00AD0B82" w:rsidP="0017191C">
            <w:pPr>
              <w:rPr>
                <w:rFonts w:asciiTheme="minorHAnsi" w:hAnsiTheme="minorHAnsi" w:cs="Arial"/>
                <w:sz w:val="20"/>
                <w:szCs w:val="20"/>
                <w:lang w:val="en-AU"/>
              </w:rPr>
            </w:pPr>
          </w:p>
        </w:tc>
        <w:tc>
          <w:tcPr>
            <w:tcW w:w="442" w:type="pct"/>
            <w:vMerge/>
            <w:vAlign w:val="center"/>
          </w:tcPr>
          <w:p w:rsidR="00AD0B82" w:rsidRPr="0017191C" w:rsidRDefault="00AD0B82" w:rsidP="0017191C">
            <w:pPr>
              <w:ind w:left="93" w:right="71"/>
              <w:jc w:val="center"/>
              <w:rPr>
                <w:rFonts w:asciiTheme="minorHAnsi" w:hAnsiTheme="minorHAnsi" w:cs="Arial"/>
                <w:bCs/>
                <w:sz w:val="20"/>
                <w:szCs w:val="20"/>
                <w:lang w:val="en-US" w:eastAsia="en-US"/>
              </w:rPr>
            </w:pPr>
          </w:p>
        </w:tc>
        <w:tc>
          <w:tcPr>
            <w:tcW w:w="434" w:type="pct"/>
            <w:vAlign w:val="center"/>
          </w:tcPr>
          <w:p w:rsidR="00AD0B82" w:rsidRPr="0017191C" w:rsidRDefault="007D6847" w:rsidP="003C4F35">
            <w:pPr>
              <w:jc w:val="center"/>
              <w:rPr>
                <w:rFonts w:asciiTheme="minorHAnsi" w:hAnsiTheme="minorHAnsi" w:cs="Arial"/>
                <w:sz w:val="20"/>
                <w:szCs w:val="20"/>
                <w:lang w:val="en-US" w:eastAsia="en-US"/>
              </w:rPr>
            </w:pPr>
            <w:r>
              <w:rPr>
                <w:rFonts w:asciiTheme="minorHAnsi" w:hAnsiTheme="minorHAnsi" w:cs="Arial"/>
                <w:sz w:val="20"/>
                <w:szCs w:val="20"/>
                <w:lang w:val="en-US" w:eastAsia="en-US"/>
              </w:rPr>
              <w:t>3</w:t>
            </w:r>
            <w:r w:rsidR="00AD0B82">
              <w:rPr>
                <w:rFonts w:asciiTheme="minorHAnsi" w:hAnsiTheme="minorHAnsi" w:cs="Arial"/>
                <w:sz w:val="20"/>
                <w:szCs w:val="20"/>
                <w:lang w:val="en-US" w:eastAsia="en-US"/>
              </w:rPr>
              <w:t>%</w:t>
            </w:r>
          </w:p>
        </w:tc>
        <w:tc>
          <w:tcPr>
            <w:tcW w:w="518" w:type="pct"/>
            <w:vAlign w:val="center"/>
          </w:tcPr>
          <w:p w:rsidR="00683347" w:rsidRPr="0017191C" w:rsidRDefault="007F4C2C" w:rsidP="007F4C2C">
            <w:pPr>
              <w:rPr>
                <w:rFonts w:asciiTheme="minorHAnsi" w:hAnsiTheme="minorHAnsi" w:cs="Arial"/>
                <w:sz w:val="20"/>
                <w:szCs w:val="20"/>
                <w:lang w:val="en-AU" w:eastAsia="en-US"/>
              </w:rPr>
            </w:pPr>
            <w:r>
              <w:rPr>
                <w:rFonts w:asciiTheme="minorHAnsi" w:hAnsiTheme="minorHAnsi" w:cs="Arial"/>
                <w:sz w:val="20"/>
                <w:szCs w:val="20"/>
                <w:lang w:val="en-AU" w:eastAsia="en-US"/>
              </w:rPr>
              <w:t xml:space="preserve">  </w:t>
            </w:r>
            <w:r w:rsidR="00683347">
              <w:rPr>
                <w:rFonts w:asciiTheme="minorHAnsi" w:hAnsiTheme="minorHAnsi" w:cs="Arial"/>
                <w:sz w:val="20"/>
                <w:szCs w:val="20"/>
                <w:lang w:val="en-AU" w:eastAsia="en-US"/>
              </w:rPr>
              <w:t>Semester 2</w:t>
            </w:r>
          </w:p>
          <w:p w:rsidR="00AD0B82" w:rsidRPr="0017191C" w:rsidRDefault="00683347" w:rsidP="00683347">
            <w:pPr>
              <w:ind w:left="95"/>
              <w:rPr>
                <w:rFonts w:asciiTheme="minorHAnsi" w:hAnsiTheme="minorHAnsi" w:cs="Arial"/>
                <w:sz w:val="20"/>
                <w:szCs w:val="20"/>
                <w:lang w:val="en-AU" w:eastAsia="en-US"/>
              </w:rPr>
            </w:pPr>
            <w:r>
              <w:rPr>
                <w:rFonts w:asciiTheme="minorHAnsi" w:hAnsiTheme="minorHAnsi" w:cs="Arial"/>
                <w:sz w:val="20"/>
                <w:szCs w:val="20"/>
                <w:lang w:val="en-AU" w:eastAsia="en-US"/>
              </w:rPr>
              <w:t>Week 11</w:t>
            </w:r>
          </w:p>
        </w:tc>
        <w:tc>
          <w:tcPr>
            <w:tcW w:w="3113" w:type="pct"/>
          </w:tcPr>
          <w:p w:rsidR="007F4C2C" w:rsidRPr="00475C92" w:rsidRDefault="00AD0B82" w:rsidP="00475C92">
            <w:pPr>
              <w:ind w:left="93" w:right="71"/>
              <w:rPr>
                <w:rFonts w:asciiTheme="minorHAnsi" w:hAnsiTheme="minorHAnsi" w:cs="Arial"/>
                <w:bCs/>
                <w:sz w:val="20"/>
                <w:szCs w:val="20"/>
                <w:lang w:val="en-AU" w:eastAsia="en-US"/>
              </w:rPr>
            </w:pPr>
            <w:r w:rsidRPr="0017191C">
              <w:rPr>
                <w:rFonts w:asciiTheme="minorHAnsi" w:hAnsiTheme="minorHAnsi" w:cs="Arial"/>
                <w:b/>
                <w:bCs/>
                <w:sz w:val="20"/>
                <w:szCs w:val="20"/>
                <w:lang w:val="en-US" w:eastAsia="en-US"/>
              </w:rPr>
              <w:t xml:space="preserve">Task </w:t>
            </w:r>
            <w:r w:rsidRPr="00517377">
              <w:rPr>
                <w:rFonts w:asciiTheme="minorHAnsi" w:hAnsiTheme="minorHAnsi" w:cs="Arial"/>
                <w:b/>
                <w:bCs/>
                <w:sz w:val="20"/>
                <w:szCs w:val="20"/>
                <w:lang w:val="en-US" w:eastAsia="en-US"/>
              </w:rPr>
              <w:t>2</w:t>
            </w:r>
            <w:r w:rsidRPr="0017191C">
              <w:rPr>
                <w:rFonts w:asciiTheme="minorHAnsi" w:hAnsiTheme="minorHAnsi" w:cs="Arial"/>
                <w:b/>
                <w:bCs/>
                <w:sz w:val="20"/>
                <w:szCs w:val="20"/>
                <w:lang w:val="en-US" w:eastAsia="en-US"/>
              </w:rPr>
              <w:t xml:space="preserve">: </w:t>
            </w:r>
            <w:r>
              <w:rPr>
                <w:rFonts w:asciiTheme="minorHAnsi" w:hAnsiTheme="minorHAnsi" w:cs="Arial"/>
                <w:sz w:val="20"/>
                <w:szCs w:val="20"/>
              </w:rPr>
              <w:t xml:space="preserve">Dairy whole farm plan: part </w:t>
            </w:r>
            <w:r w:rsidR="00B03682">
              <w:rPr>
                <w:rFonts w:asciiTheme="minorHAnsi" w:hAnsiTheme="minorHAnsi" w:cs="Arial"/>
                <w:sz w:val="20"/>
                <w:szCs w:val="20"/>
              </w:rPr>
              <w:t>7</w:t>
            </w:r>
            <w:r w:rsidR="0085086A">
              <w:rPr>
                <w:rFonts w:asciiTheme="minorHAnsi" w:hAnsiTheme="minorHAnsi" w:cs="Arial"/>
                <w:sz w:val="20"/>
                <w:szCs w:val="20"/>
              </w:rPr>
              <w:t xml:space="preserve"> – Whole-farm site plan</w:t>
            </w:r>
            <w:r w:rsidR="00DB7672">
              <w:rPr>
                <w:rFonts w:asciiTheme="minorHAnsi" w:hAnsiTheme="minorHAnsi" w:cs="Arial"/>
                <w:sz w:val="20"/>
                <w:szCs w:val="20"/>
              </w:rPr>
              <w:t xml:space="preserve">; </w:t>
            </w:r>
            <w:r w:rsidR="00DB7672">
              <w:rPr>
                <w:rFonts w:asciiTheme="minorHAnsi" w:hAnsiTheme="minorHAnsi" w:cs="Arial"/>
                <w:bCs/>
                <w:sz w:val="20"/>
                <w:szCs w:val="20"/>
                <w:lang w:val="en-US" w:eastAsia="en-US"/>
              </w:rPr>
              <w:t xml:space="preserve">students </w:t>
            </w:r>
            <w:r w:rsidR="00DB7672">
              <w:rPr>
                <w:rFonts w:asciiTheme="minorHAnsi" w:hAnsiTheme="minorHAnsi" w:cs="Arial"/>
                <w:bCs/>
                <w:sz w:val="20"/>
                <w:szCs w:val="20"/>
                <w:lang w:val="en-AU" w:eastAsia="en-US"/>
              </w:rPr>
              <w:t>p</w:t>
            </w:r>
            <w:r w:rsidR="00DB7672" w:rsidRPr="00DB7672">
              <w:rPr>
                <w:rFonts w:asciiTheme="minorHAnsi" w:hAnsiTheme="minorHAnsi" w:cs="Arial"/>
                <w:bCs/>
                <w:sz w:val="20"/>
                <w:szCs w:val="20"/>
                <w:lang w:val="en-AU" w:eastAsia="en-US"/>
              </w:rPr>
              <w:t>roduce a whole-farm site plan for the dairy enterprise</w:t>
            </w:r>
            <w:r w:rsidR="00DB7672">
              <w:rPr>
                <w:rFonts w:asciiTheme="minorHAnsi" w:hAnsiTheme="minorHAnsi" w:cs="Arial"/>
                <w:bCs/>
                <w:sz w:val="20"/>
                <w:szCs w:val="20"/>
                <w:lang w:val="en-AU" w:eastAsia="en-US"/>
              </w:rPr>
              <w:t xml:space="preserve"> showing existing features, land management units and suggested changes</w:t>
            </w:r>
          </w:p>
        </w:tc>
      </w:tr>
      <w:tr w:rsidR="00AD0B82" w:rsidRPr="0017191C" w:rsidTr="008438FC">
        <w:trPr>
          <w:cantSplit/>
          <w:trHeight w:val="477"/>
        </w:trPr>
        <w:tc>
          <w:tcPr>
            <w:tcW w:w="493" w:type="pct"/>
            <w:vMerge w:val="restart"/>
            <w:vAlign w:val="center"/>
          </w:tcPr>
          <w:p w:rsidR="00AD0B82" w:rsidRPr="0017191C" w:rsidRDefault="00AD0B82" w:rsidP="003553C5">
            <w:pPr>
              <w:keepNext/>
              <w:ind w:left="3"/>
              <w:jc w:val="center"/>
              <w:rPr>
                <w:rFonts w:asciiTheme="minorHAnsi" w:hAnsiTheme="minorHAnsi" w:cs="Arial"/>
                <w:sz w:val="20"/>
                <w:szCs w:val="20"/>
                <w:lang w:val="en-AU"/>
              </w:rPr>
            </w:pPr>
            <w:r w:rsidRPr="00FC0126">
              <w:rPr>
                <w:rFonts w:asciiTheme="minorHAnsi" w:hAnsiTheme="minorHAnsi" w:cs="Arial"/>
                <w:sz w:val="20"/>
                <w:szCs w:val="20"/>
              </w:rPr>
              <w:lastRenderedPageBreak/>
              <w:t>Test</w:t>
            </w:r>
          </w:p>
        </w:tc>
        <w:tc>
          <w:tcPr>
            <w:tcW w:w="442" w:type="pct"/>
            <w:vMerge w:val="restart"/>
            <w:vAlign w:val="center"/>
          </w:tcPr>
          <w:p w:rsidR="00AD0B82" w:rsidRPr="0017191C" w:rsidRDefault="00AD0B82" w:rsidP="003553C5">
            <w:pPr>
              <w:keepNext/>
              <w:ind w:left="93" w:right="71"/>
              <w:jc w:val="center"/>
              <w:rPr>
                <w:rFonts w:asciiTheme="minorHAnsi" w:hAnsiTheme="minorHAnsi" w:cs="Arial"/>
                <w:sz w:val="20"/>
                <w:szCs w:val="20"/>
                <w:lang w:val="en-AU"/>
              </w:rPr>
            </w:pPr>
            <w:r>
              <w:rPr>
                <w:rFonts w:asciiTheme="minorHAnsi" w:hAnsiTheme="minorHAnsi" w:cs="Arial"/>
                <w:bCs/>
                <w:sz w:val="20"/>
                <w:szCs w:val="20"/>
                <w:lang w:eastAsia="en-US"/>
              </w:rPr>
              <w:t>20%</w:t>
            </w:r>
          </w:p>
        </w:tc>
        <w:tc>
          <w:tcPr>
            <w:tcW w:w="434" w:type="pct"/>
            <w:vAlign w:val="center"/>
          </w:tcPr>
          <w:p w:rsidR="00AD0B82" w:rsidRPr="0017191C" w:rsidRDefault="000A715D" w:rsidP="003553C5">
            <w:pPr>
              <w:keepNext/>
              <w:jc w:val="center"/>
              <w:rPr>
                <w:rFonts w:asciiTheme="minorHAnsi" w:hAnsiTheme="minorHAnsi" w:cs="Arial"/>
                <w:sz w:val="20"/>
                <w:szCs w:val="20"/>
                <w:lang w:val="en-US" w:eastAsia="en-US"/>
              </w:rPr>
            </w:pPr>
            <w:r>
              <w:rPr>
                <w:rFonts w:asciiTheme="minorHAnsi" w:hAnsiTheme="minorHAnsi" w:cs="Arial"/>
                <w:sz w:val="20"/>
                <w:szCs w:val="20"/>
                <w:lang w:val="en-US" w:eastAsia="en-US"/>
              </w:rPr>
              <w:t>5</w:t>
            </w:r>
            <w:r w:rsidR="00AD0B82">
              <w:rPr>
                <w:rFonts w:asciiTheme="minorHAnsi" w:hAnsiTheme="minorHAnsi" w:cs="Arial"/>
                <w:sz w:val="20"/>
                <w:szCs w:val="20"/>
                <w:lang w:val="en-US" w:eastAsia="en-US"/>
              </w:rPr>
              <w:t>%</w:t>
            </w:r>
          </w:p>
        </w:tc>
        <w:tc>
          <w:tcPr>
            <w:tcW w:w="518" w:type="pct"/>
            <w:vAlign w:val="center"/>
          </w:tcPr>
          <w:p w:rsidR="00B23CBF" w:rsidRPr="0017191C" w:rsidRDefault="00B23CBF" w:rsidP="003553C5">
            <w:pPr>
              <w:keepNext/>
              <w:ind w:left="95"/>
              <w:rPr>
                <w:rFonts w:asciiTheme="minorHAnsi" w:hAnsiTheme="minorHAnsi" w:cs="Arial"/>
                <w:sz w:val="20"/>
                <w:szCs w:val="20"/>
                <w:lang w:val="en-AU" w:eastAsia="en-US"/>
              </w:rPr>
            </w:pPr>
            <w:r>
              <w:rPr>
                <w:rFonts w:asciiTheme="minorHAnsi" w:hAnsiTheme="minorHAnsi" w:cs="Arial"/>
                <w:sz w:val="20"/>
                <w:szCs w:val="20"/>
                <w:lang w:val="en-AU" w:eastAsia="en-US"/>
              </w:rPr>
              <w:t>Semester 1</w:t>
            </w:r>
          </w:p>
          <w:p w:rsidR="00AD0B82" w:rsidRPr="0017191C" w:rsidRDefault="00B23CBF" w:rsidP="003553C5">
            <w:pPr>
              <w:keepNext/>
              <w:ind w:left="95" w:right="71"/>
              <w:rPr>
                <w:rFonts w:asciiTheme="minorHAnsi" w:hAnsiTheme="minorHAnsi" w:cs="Arial"/>
                <w:sz w:val="20"/>
                <w:szCs w:val="20"/>
                <w:lang w:val="en-AU" w:eastAsia="en-US"/>
              </w:rPr>
            </w:pPr>
            <w:r>
              <w:rPr>
                <w:rFonts w:asciiTheme="minorHAnsi" w:hAnsiTheme="minorHAnsi" w:cs="Arial"/>
                <w:sz w:val="20"/>
                <w:szCs w:val="20"/>
                <w:lang w:val="en-AU" w:eastAsia="en-US"/>
              </w:rPr>
              <w:t>Week 10</w:t>
            </w:r>
          </w:p>
        </w:tc>
        <w:tc>
          <w:tcPr>
            <w:tcW w:w="3113" w:type="pct"/>
            <w:vAlign w:val="center"/>
          </w:tcPr>
          <w:p w:rsidR="00AD0B82" w:rsidRPr="0017191C" w:rsidRDefault="00AD0B82" w:rsidP="008438FC">
            <w:pPr>
              <w:keepNext/>
              <w:ind w:left="93" w:right="71"/>
              <w:rPr>
                <w:rFonts w:asciiTheme="minorHAnsi" w:hAnsiTheme="minorHAnsi" w:cs="Arial"/>
                <w:sz w:val="20"/>
                <w:szCs w:val="20"/>
                <w:lang w:val="en-AU"/>
              </w:rPr>
            </w:pPr>
            <w:r w:rsidRPr="0017191C">
              <w:rPr>
                <w:rFonts w:asciiTheme="minorHAnsi" w:hAnsiTheme="minorHAnsi" w:cs="Arial"/>
                <w:b/>
                <w:sz w:val="20"/>
                <w:szCs w:val="20"/>
              </w:rPr>
              <w:t xml:space="preserve">Task </w:t>
            </w:r>
            <w:r w:rsidR="002E153D">
              <w:rPr>
                <w:rFonts w:asciiTheme="minorHAnsi" w:hAnsiTheme="minorHAnsi" w:cs="Arial"/>
                <w:b/>
                <w:sz w:val="20"/>
                <w:szCs w:val="20"/>
              </w:rPr>
              <w:t>3</w:t>
            </w:r>
            <w:r w:rsidRPr="0017191C">
              <w:rPr>
                <w:rFonts w:asciiTheme="minorHAnsi" w:hAnsiTheme="minorHAnsi" w:cs="Arial"/>
                <w:b/>
                <w:sz w:val="20"/>
                <w:szCs w:val="20"/>
              </w:rPr>
              <w:t xml:space="preserve">: </w:t>
            </w:r>
            <w:r w:rsidR="00E019CB">
              <w:rPr>
                <w:rFonts w:asciiTheme="minorHAnsi" w:hAnsiTheme="minorHAnsi" w:cs="Arial"/>
                <w:sz w:val="20"/>
                <w:szCs w:val="20"/>
              </w:rPr>
              <w:t>Animal structure and function</w:t>
            </w:r>
          </w:p>
        </w:tc>
      </w:tr>
      <w:tr w:rsidR="000A715D" w:rsidRPr="0017191C" w:rsidTr="008438FC">
        <w:trPr>
          <w:cantSplit/>
          <w:trHeight w:val="477"/>
        </w:trPr>
        <w:tc>
          <w:tcPr>
            <w:tcW w:w="493" w:type="pct"/>
            <w:vMerge/>
            <w:vAlign w:val="center"/>
          </w:tcPr>
          <w:p w:rsidR="000A715D" w:rsidRPr="00FC0126" w:rsidRDefault="000A715D" w:rsidP="0017191C">
            <w:pPr>
              <w:ind w:left="3"/>
              <w:jc w:val="center"/>
              <w:rPr>
                <w:rFonts w:asciiTheme="minorHAnsi" w:hAnsiTheme="minorHAnsi" w:cs="Arial"/>
                <w:sz w:val="20"/>
                <w:szCs w:val="20"/>
              </w:rPr>
            </w:pPr>
          </w:p>
        </w:tc>
        <w:tc>
          <w:tcPr>
            <w:tcW w:w="442" w:type="pct"/>
            <w:vMerge/>
            <w:vAlign w:val="center"/>
          </w:tcPr>
          <w:p w:rsidR="000A715D" w:rsidRDefault="000A715D" w:rsidP="0017191C">
            <w:pPr>
              <w:ind w:left="93" w:right="71"/>
              <w:jc w:val="center"/>
              <w:rPr>
                <w:rFonts w:asciiTheme="minorHAnsi" w:hAnsiTheme="minorHAnsi" w:cs="Arial"/>
                <w:bCs/>
                <w:sz w:val="20"/>
                <w:szCs w:val="20"/>
                <w:lang w:eastAsia="en-US"/>
              </w:rPr>
            </w:pPr>
          </w:p>
        </w:tc>
        <w:tc>
          <w:tcPr>
            <w:tcW w:w="434" w:type="pct"/>
            <w:vAlign w:val="center"/>
          </w:tcPr>
          <w:p w:rsidR="000A715D" w:rsidRPr="0017191C" w:rsidRDefault="000A715D" w:rsidP="003C4F35">
            <w:pPr>
              <w:jc w:val="center"/>
              <w:rPr>
                <w:rFonts w:asciiTheme="minorHAnsi" w:hAnsiTheme="minorHAnsi" w:cs="Arial"/>
                <w:sz w:val="20"/>
                <w:szCs w:val="20"/>
                <w:lang w:val="en-US" w:eastAsia="en-US"/>
              </w:rPr>
            </w:pPr>
            <w:r>
              <w:rPr>
                <w:rFonts w:asciiTheme="minorHAnsi" w:hAnsiTheme="minorHAnsi" w:cs="Arial"/>
                <w:sz w:val="20"/>
                <w:szCs w:val="20"/>
                <w:lang w:val="en-US" w:eastAsia="en-US"/>
              </w:rPr>
              <w:t>5%</w:t>
            </w:r>
          </w:p>
        </w:tc>
        <w:tc>
          <w:tcPr>
            <w:tcW w:w="518" w:type="pct"/>
            <w:vAlign w:val="center"/>
          </w:tcPr>
          <w:p w:rsidR="00B23CBF" w:rsidRPr="0017191C" w:rsidRDefault="00B23CBF" w:rsidP="00B23CBF">
            <w:pPr>
              <w:ind w:left="95"/>
              <w:rPr>
                <w:rFonts w:asciiTheme="minorHAnsi" w:hAnsiTheme="minorHAnsi" w:cs="Arial"/>
                <w:sz w:val="20"/>
                <w:szCs w:val="20"/>
                <w:lang w:val="en-AU" w:eastAsia="en-US"/>
              </w:rPr>
            </w:pPr>
            <w:r>
              <w:rPr>
                <w:rFonts w:asciiTheme="minorHAnsi" w:hAnsiTheme="minorHAnsi" w:cs="Arial"/>
                <w:sz w:val="20"/>
                <w:szCs w:val="20"/>
                <w:lang w:val="en-AU" w:eastAsia="en-US"/>
              </w:rPr>
              <w:t>Semester 1</w:t>
            </w:r>
          </w:p>
          <w:p w:rsidR="000A715D" w:rsidRPr="0017191C" w:rsidRDefault="00B23CBF" w:rsidP="00AF2D92">
            <w:pPr>
              <w:ind w:left="95" w:right="71"/>
              <w:rPr>
                <w:rFonts w:asciiTheme="minorHAnsi" w:hAnsiTheme="minorHAnsi" w:cs="Arial"/>
                <w:sz w:val="20"/>
                <w:szCs w:val="20"/>
                <w:lang w:val="en-AU" w:eastAsia="en-US"/>
              </w:rPr>
            </w:pPr>
            <w:r>
              <w:rPr>
                <w:rFonts w:asciiTheme="minorHAnsi" w:hAnsiTheme="minorHAnsi" w:cs="Arial"/>
                <w:sz w:val="20"/>
                <w:szCs w:val="20"/>
                <w:lang w:val="en-AU" w:eastAsia="en-US"/>
              </w:rPr>
              <w:t xml:space="preserve">Week </w:t>
            </w:r>
            <w:r w:rsidR="00AF2D92">
              <w:rPr>
                <w:rFonts w:asciiTheme="minorHAnsi" w:hAnsiTheme="minorHAnsi" w:cs="Arial"/>
                <w:sz w:val="20"/>
                <w:szCs w:val="20"/>
                <w:lang w:val="en-AU" w:eastAsia="en-US"/>
              </w:rPr>
              <w:t>14</w:t>
            </w:r>
          </w:p>
        </w:tc>
        <w:tc>
          <w:tcPr>
            <w:tcW w:w="3113" w:type="pct"/>
            <w:vAlign w:val="center"/>
          </w:tcPr>
          <w:p w:rsidR="000A715D" w:rsidRPr="0017191C" w:rsidRDefault="000A715D" w:rsidP="008438FC">
            <w:pPr>
              <w:ind w:left="93" w:right="71"/>
              <w:rPr>
                <w:rFonts w:asciiTheme="minorHAnsi" w:hAnsiTheme="minorHAnsi" w:cs="Arial"/>
                <w:sz w:val="20"/>
                <w:szCs w:val="20"/>
                <w:lang w:val="en-AU"/>
              </w:rPr>
            </w:pPr>
            <w:r w:rsidRPr="0017191C">
              <w:rPr>
                <w:rFonts w:asciiTheme="minorHAnsi" w:hAnsiTheme="minorHAnsi" w:cs="Arial"/>
                <w:b/>
                <w:sz w:val="20"/>
                <w:szCs w:val="20"/>
              </w:rPr>
              <w:t xml:space="preserve">Task </w:t>
            </w:r>
            <w:r w:rsidR="002E153D">
              <w:rPr>
                <w:rFonts w:asciiTheme="minorHAnsi" w:hAnsiTheme="minorHAnsi" w:cs="Arial"/>
                <w:b/>
                <w:sz w:val="20"/>
                <w:szCs w:val="20"/>
              </w:rPr>
              <w:t>4</w:t>
            </w:r>
            <w:r w:rsidRPr="0017191C">
              <w:rPr>
                <w:rFonts w:asciiTheme="minorHAnsi" w:hAnsiTheme="minorHAnsi" w:cs="Arial"/>
                <w:b/>
                <w:sz w:val="20"/>
                <w:szCs w:val="20"/>
              </w:rPr>
              <w:t xml:space="preserve">: </w:t>
            </w:r>
            <w:r w:rsidR="00E019CB">
              <w:rPr>
                <w:rFonts w:asciiTheme="minorHAnsi" w:hAnsiTheme="minorHAnsi" w:cs="Arial"/>
                <w:bCs/>
                <w:sz w:val="20"/>
                <w:szCs w:val="20"/>
                <w:lang w:val="en-US" w:eastAsia="en-US"/>
              </w:rPr>
              <w:t>Animal nutrition</w:t>
            </w:r>
          </w:p>
        </w:tc>
      </w:tr>
      <w:tr w:rsidR="000A715D" w:rsidRPr="0017191C" w:rsidTr="008438FC">
        <w:trPr>
          <w:cantSplit/>
          <w:trHeight w:val="455"/>
        </w:trPr>
        <w:tc>
          <w:tcPr>
            <w:tcW w:w="493" w:type="pct"/>
            <w:vMerge/>
            <w:vAlign w:val="center"/>
          </w:tcPr>
          <w:p w:rsidR="000A715D" w:rsidRPr="0017191C" w:rsidRDefault="000A715D" w:rsidP="0017191C">
            <w:pPr>
              <w:rPr>
                <w:rFonts w:asciiTheme="minorHAnsi" w:hAnsiTheme="minorHAnsi" w:cs="Arial"/>
                <w:sz w:val="20"/>
                <w:szCs w:val="20"/>
                <w:lang w:val="en-US" w:eastAsia="en-US"/>
              </w:rPr>
            </w:pPr>
          </w:p>
        </w:tc>
        <w:tc>
          <w:tcPr>
            <w:tcW w:w="442" w:type="pct"/>
            <w:vMerge/>
            <w:vAlign w:val="center"/>
          </w:tcPr>
          <w:p w:rsidR="000A715D" w:rsidRPr="0017191C" w:rsidRDefault="000A715D" w:rsidP="0017191C">
            <w:pPr>
              <w:ind w:left="93" w:right="71"/>
              <w:jc w:val="center"/>
              <w:rPr>
                <w:rFonts w:asciiTheme="minorHAnsi" w:hAnsiTheme="minorHAnsi" w:cs="Arial"/>
                <w:bCs/>
                <w:sz w:val="20"/>
                <w:szCs w:val="20"/>
                <w:lang w:val="en-US" w:eastAsia="en-US"/>
              </w:rPr>
            </w:pPr>
          </w:p>
        </w:tc>
        <w:tc>
          <w:tcPr>
            <w:tcW w:w="434" w:type="pct"/>
            <w:vAlign w:val="center"/>
          </w:tcPr>
          <w:p w:rsidR="000A715D" w:rsidRPr="0017191C" w:rsidRDefault="000A715D" w:rsidP="0017191C">
            <w:pPr>
              <w:jc w:val="center"/>
              <w:rPr>
                <w:rFonts w:asciiTheme="minorHAnsi" w:hAnsiTheme="minorHAnsi" w:cs="Arial"/>
                <w:sz w:val="20"/>
                <w:szCs w:val="20"/>
                <w:lang w:val="en-US" w:eastAsia="en-US"/>
              </w:rPr>
            </w:pPr>
            <w:r>
              <w:rPr>
                <w:rFonts w:asciiTheme="minorHAnsi" w:hAnsiTheme="minorHAnsi" w:cs="Arial"/>
                <w:sz w:val="20"/>
                <w:szCs w:val="20"/>
                <w:lang w:val="en-US" w:eastAsia="en-US"/>
              </w:rPr>
              <w:t>5%</w:t>
            </w:r>
          </w:p>
        </w:tc>
        <w:tc>
          <w:tcPr>
            <w:tcW w:w="518" w:type="pct"/>
            <w:vAlign w:val="center"/>
          </w:tcPr>
          <w:p w:rsidR="00B03682" w:rsidRPr="0017191C" w:rsidRDefault="00B03682" w:rsidP="00B03682">
            <w:pPr>
              <w:ind w:left="95"/>
              <w:rPr>
                <w:rFonts w:asciiTheme="minorHAnsi" w:hAnsiTheme="minorHAnsi" w:cs="Arial"/>
                <w:sz w:val="20"/>
                <w:szCs w:val="20"/>
                <w:lang w:val="en-AU" w:eastAsia="en-US"/>
              </w:rPr>
            </w:pPr>
            <w:r>
              <w:rPr>
                <w:rFonts w:asciiTheme="minorHAnsi" w:hAnsiTheme="minorHAnsi" w:cs="Arial"/>
                <w:sz w:val="20"/>
                <w:szCs w:val="20"/>
                <w:lang w:val="en-AU" w:eastAsia="en-US"/>
              </w:rPr>
              <w:t>Semester 2</w:t>
            </w:r>
          </w:p>
          <w:p w:rsidR="000A715D" w:rsidRPr="0017191C" w:rsidRDefault="00B03682" w:rsidP="00BD26DF">
            <w:pPr>
              <w:ind w:left="95" w:right="71"/>
              <w:rPr>
                <w:rFonts w:asciiTheme="minorHAnsi" w:hAnsiTheme="minorHAnsi" w:cs="Arial"/>
                <w:sz w:val="20"/>
                <w:szCs w:val="20"/>
                <w:lang w:val="en-AU" w:eastAsia="en-US"/>
              </w:rPr>
            </w:pPr>
            <w:r>
              <w:rPr>
                <w:rFonts w:asciiTheme="minorHAnsi" w:hAnsiTheme="minorHAnsi" w:cs="Arial"/>
                <w:sz w:val="20"/>
                <w:szCs w:val="20"/>
                <w:lang w:val="en-AU" w:eastAsia="en-US"/>
              </w:rPr>
              <w:t xml:space="preserve">Week </w:t>
            </w:r>
            <w:r w:rsidR="00BD26DF">
              <w:rPr>
                <w:rFonts w:asciiTheme="minorHAnsi" w:hAnsiTheme="minorHAnsi" w:cs="Arial"/>
                <w:sz w:val="20"/>
                <w:szCs w:val="20"/>
                <w:lang w:val="en-AU" w:eastAsia="en-US"/>
              </w:rPr>
              <w:t>8</w:t>
            </w:r>
          </w:p>
        </w:tc>
        <w:tc>
          <w:tcPr>
            <w:tcW w:w="3113" w:type="pct"/>
            <w:vAlign w:val="center"/>
          </w:tcPr>
          <w:p w:rsidR="000A715D" w:rsidRPr="00BD7264" w:rsidRDefault="000A715D" w:rsidP="008438FC">
            <w:pPr>
              <w:ind w:left="93" w:right="71"/>
              <w:rPr>
                <w:rFonts w:asciiTheme="minorHAnsi" w:hAnsiTheme="minorHAnsi" w:cs="Arial"/>
                <w:bCs/>
                <w:sz w:val="20"/>
                <w:szCs w:val="20"/>
                <w:lang w:val="en-US" w:eastAsia="en-US"/>
              </w:rPr>
            </w:pPr>
            <w:r w:rsidRPr="00BD7264">
              <w:rPr>
                <w:rFonts w:asciiTheme="minorHAnsi" w:hAnsiTheme="minorHAnsi" w:cs="Arial"/>
                <w:b/>
                <w:bCs/>
                <w:sz w:val="20"/>
                <w:szCs w:val="20"/>
                <w:lang w:val="en-US" w:eastAsia="en-US"/>
              </w:rPr>
              <w:t xml:space="preserve">Task </w:t>
            </w:r>
            <w:r w:rsidR="0059576E" w:rsidRPr="00BD7264">
              <w:rPr>
                <w:rFonts w:asciiTheme="minorHAnsi" w:hAnsiTheme="minorHAnsi" w:cs="Arial"/>
                <w:b/>
                <w:bCs/>
                <w:sz w:val="20"/>
                <w:szCs w:val="20"/>
                <w:lang w:val="en-US" w:eastAsia="en-US"/>
              </w:rPr>
              <w:t>7</w:t>
            </w:r>
            <w:r w:rsidRPr="00BD7264">
              <w:rPr>
                <w:rFonts w:asciiTheme="minorHAnsi" w:hAnsiTheme="minorHAnsi" w:cs="Arial"/>
                <w:b/>
                <w:bCs/>
                <w:sz w:val="20"/>
                <w:szCs w:val="20"/>
                <w:lang w:val="en-US" w:eastAsia="en-US"/>
              </w:rPr>
              <w:t xml:space="preserve">: </w:t>
            </w:r>
            <w:r w:rsidR="00E019CB" w:rsidRPr="00BD7264">
              <w:rPr>
                <w:rFonts w:asciiTheme="minorHAnsi" w:hAnsiTheme="minorHAnsi" w:cs="Arial"/>
                <w:sz w:val="20"/>
                <w:szCs w:val="20"/>
              </w:rPr>
              <w:t>Animal health</w:t>
            </w:r>
            <w:r w:rsidR="001421DB">
              <w:rPr>
                <w:rFonts w:asciiTheme="minorHAnsi" w:hAnsiTheme="minorHAnsi" w:cs="Arial"/>
                <w:sz w:val="20"/>
                <w:szCs w:val="20"/>
              </w:rPr>
              <w:t xml:space="preserve"> </w:t>
            </w:r>
          </w:p>
        </w:tc>
      </w:tr>
      <w:tr w:rsidR="000A715D" w:rsidRPr="0017191C" w:rsidTr="008438FC">
        <w:trPr>
          <w:cantSplit/>
          <w:trHeight w:val="359"/>
        </w:trPr>
        <w:tc>
          <w:tcPr>
            <w:tcW w:w="493" w:type="pct"/>
            <w:vMerge/>
            <w:vAlign w:val="center"/>
          </w:tcPr>
          <w:p w:rsidR="000A715D" w:rsidRPr="0017191C" w:rsidRDefault="000A715D" w:rsidP="0017191C">
            <w:pPr>
              <w:rPr>
                <w:rFonts w:asciiTheme="minorHAnsi" w:hAnsiTheme="minorHAnsi" w:cs="Arial"/>
                <w:sz w:val="20"/>
                <w:szCs w:val="20"/>
                <w:lang w:val="en-US" w:eastAsia="en-US"/>
              </w:rPr>
            </w:pPr>
          </w:p>
        </w:tc>
        <w:tc>
          <w:tcPr>
            <w:tcW w:w="442" w:type="pct"/>
            <w:vMerge/>
          </w:tcPr>
          <w:p w:rsidR="000A715D" w:rsidRPr="0017191C" w:rsidRDefault="000A715D" w:rsidP="0017191C">
            <w:pPr>
              <w:ind w:left="93"/>
              <w:rPr>
                <w:rFonts w:asciiTheme="minorHAnsi" w:hAnsiTheme="minorHAnsi" w:cs="Arial"/>
                <w:sz w:val="20"/>
                <w:szCs w:val="20"/>
                <w:lang w:val="en-AU"/>
              </w:rPr>
            </w:pPr>
          </w:p>
        </w:tc>
        <w:tc>
          <w:tcPr>
            <w:tcW w:w="434" w:type="pct"/>
            <w:vAlign w:val="center"/>
          </w:tcPr>
          <w:p w:rsidR="000A715D" w:rsidRPr="0017191C" w:rsidRDefault="000A715D" w:rsidP="0017191C">
            <w:pPr>
              <w:jc w:val="center"/>
              <w:rPr>
                <w:rFonts w:asciiTheme="minorHAnsi" w:hAnsiTheme="minorHAnsi" w:cs="Arial"/>
                <w:sz w:val="20"/>
                <w:szCs w:val="20"/>
                <w:lang w:val="en-US" w:eastAsia="en-US"/>
              </w:rPr>
            </w:pPr>
            <w:r>
              <w:rPr>
                <w:rFonts w:asciiTheme="minorHAnsi" w:hAnsiTheme="minorHAnsi" w:cs="Arial"/>
                <w:sz w:val="20"/>
                <w:szCs w:val="20"/>
                <w:lang w:val="en-US" w:eastAsia="en-US"/>
              </w:rPr>
              <w:t>5%</w:t>
            </w:r>
          </w:p>
        </w:tc>
        <w:tc>
          <w:tcPr>
            <w:tcW w:w="518" w:type="pct"/>
            <w:vAlign w:val="center"/>
          </w:tcPr>
          <w:p w:rsidR="00BD26DF" w:rsidRPr="0017191C" w:rsidRDefault="00BD26DF" w:rsidP="00BD26DF">
            <w:pPr>
              <w:ind w:left="95"/>
              <w:rPr>
                <w:rFonts w:asciiTheme="minorHAnsi" w:hAnsiTheme="minorHAnsi" w:cs="Arial"/>
                <w:sz w:val="20"/>
                <w:szCs w:val="20"/>
                <w:lang w:val="en-AU" w:eastAsia="en-US"/>
              </w:rPr>
            </w:pPr>
            <w:r>
              <w:rPr>
                <w:rFonts w:asciiTheme="minorHAnsi" w:hAnsiTheme="minorHAnsi" w:cs="Arial"/>
                <w:sz w:val="20"/>
                <w:szCs w:val="20"/>
                <w:lang w:val="en-AU" w:eastAsia="en-US"/>
              </w:rPr>
              <w:t>Semester 2</w:t>
            </w:r>
          </w:p>
          <w:p w:rsidR="000A715D" w:rsidRPr="0017191C" w:rsidRDefault="00BD26DF" w:rsidP="00AF2D92">
            <w:pPr>
              <w:ind w:left="95"/>
              <w:rPr>
                <w:rFonts w:asciiTheme="minorHAnsi" w:hAnsiTheme="minorHAnsi" w:cs="Arial"/>
                <w:sz w:val="20"/>
                <w:szCs w:val="20"/>
                <w:lang w:val="en-AU" w:eastAsia="en-US"/>
              </w:rPr>
            </w:pPr>
            <w:r>
              <w:rPr>
                <w:rFonts w:asciiTheme="minorHAnsi" w:hAnsiTheme="minorHAnsi" w:cs="Arial"/>
                <w:sz w:val="20"/>
                <w:szCs w:val="20"/>
                <w:lang w:val="en-AU" w:eastAsia="en-US"/>
              </w:rPr>
              <w:t xml:space="preserve">Week </w:t>
            </w:r>
            <w:r w:rsidR="00AF2D92">
              <w:rPr>
                <w:rFonts w:asciiTheme="minorHAnsi" w:hAnsiTheme="minorHAnsi" w:cs="Arial"/>
                <w:sz w:val="20"/>
                <w:szCs w:val="20"/>
                <w:lang w:val="en-AU" w:eastAsia="en-US"/>
              </w:rPr>
              <w:t>13</w:t>
            </w:r>
          </w:p>
        </w:tc>
        <w:tc>
          <w:tcPr>
            <w:tcW w:w="3113" w:type="pct"/>
            <w:vAlign w:val="center"/>
          </w:tcPr>
          <w:p w:rsidR="000A715D" w:rsidRPr="00BD7264" w:rsidRDefault="000A715D" w:rsidP="008438FC">
            <w:pPr>
              <w:ind w:left="93"/>
              <w:rPr>
                <w:rFonts w:asciiTheme="minorHAnsi" w:hAnsiTheme="minorHAnsi" w:cs="Arial"/>
                <w:i/>
                <w:sz w:val="20"/>
                <w:szCs w:val="20"/>
              </w:rPr>
            </w:pPr>
            <w:r w:rsidRPr="00BD7264">
              <w:rPr>
                <w:rFonts w:asciiTheme="minorHAnsi" w:hAnsiTheme="minorHAnsi" w:cs="Arial"/>
                <w:b/>
                <w:sz w:val="20"/>
                <w:szCs w:val="20"/>
              </w:rPr>
              <w:t xml:space="preserve">Task </w:t>
            </w:r>
            <w:r w:rsidR="002E153D" w:rsidRPr="00BD7264">
              <w:rPr>
                <w:rFonts w:asciiTheme="minorHAnsi" w:hAnsiTheme="minorHAnsi" w:cs="Arial"/>
                <w:b/>
                <w:sz w:val="20"/>
                <w:szCs w:val="20"/>
              </w:rPr>
              <w:t>8</w:t>
            </w:r>
            <w:r w:rsidRPr="00BD7264">
              <w:rPr>
                <w:rFonts w:asciiTheme="minorHAnsi" w:hAnsiTheme="minorHAnsi" w:cs="Arial"/>
                <w:b/>
                <w:sz w:val="20"/>
                <w:szCs w:val="20"/>
              </w:rPr>
              <w:t xml:space="preserve">: </w:t>
            </w:r>
            <w:r w:rsidR="00E019CB" w:rsidRPr="00BD7264">
              <w:rPr>
                <w:rFonts w:asciiTheme="minorHAnsi" w:hAnsiTheme="minorHAnsi" w:cs="Arial"/>
                <w:bCs/>
                <w:sz w:val="20"/>
                <w:szCs w:val="20"/>
                <w:lang w:val="en-US" w:eastAsia="en-US"/>
              </w:rPr>
              <w:t>Breeding and improvement</w:t>
            </w:r>
          </w:p>
        </w:tc>
      </w:tr>
      <w:tr w:rsidR="000A715D" w:rsidRPr="0017191C" w:rsidTr="003553C5">
        <w:trPr>
          <w:cantSplit/>
          <w:trHeight w:val="20"/>
        </w:trPr>
        <w:tc>
          <w:tcPr>
            <w:tcW w:w="493" w:type="pct"/>
            <w:vMerge w:val="restart"/>
            <w:vAlign w:val="center"/>
          </w:tcPr>
          <w:p w:rsidR="000A715D" w:rsidRPr="0017191C" w:rsidRDefault="000A715D" w:rsidP="0017191C">
            <w:pPr>
              <w:ind w:left="3"/>
              <w:jc w:val="center"/>
              <w:rPr>
                <w:rFonts w:asciiTheme="minorHAnsi" w:hAnsiTheme="minorHAnsi" w:cs="Arial"/>
                <w:bCs/>
                <w:sz w:val="20"/>
                <w:szCs w:val="20"/>
                <w:lang w:val="en-US" w:eastAsia="en-US"/>
              </w:rPr>
            </w:pPr>
            <w:r w:rsidRPr="0017191C">
              <w:rPr>
                <w:rFonts w:asciiTheme="minorHAnsi" w:hAnsiTheme="minorHAnsi" w:cs="Arial"/>
                <w:bCs/>
                <w:sz w:val="20"/>
                <w:szCs w:val="20"/>
                <w:lang w:val="en-US" w:eastAsia="en-US"/>
              </w:rPr>
              <w:t>Examination</w:t>
            </w:r>
          </w:p>
        </w:tc>
        <w:tc>
          <w:tcPr>
            <w:tcW w:w="442" w:type="pct"/>
            <w:vMerge w:val="restart"/>
            <w:vAlign w:val="center"/>
          </w:tcPr>
          <w:p w:rsidR="000A715D" w:rsidRPr="0017191C" w:rsidRDefault="000A715D" w:rsidP="0017191C">
            <w:pPr>
              <w:ind w:left="93"/>
              <w:jc w:val="center"/>
              <w:rPr>
                <w:rFonts w:asciiTheme="minorHAnsi" w:hAnsiTheme="minorHAnsi" w:cs="Arial"/>
                <w:bCs/>
                <w:sz w:val="20"/>
                <w:szCs w:val="20"/>
                <w:lang w:val="en-US" w:eastAsia="en-US"/>
              </w:rPr>
            </w:pPr>
            <w:r>
              <w:rPr>
                <w:rFonts w:asciiTheme="minorHAnsi" w:hAnsiTheme="minorHAnsi" w:cs="Arial"/>
                <w:sz w:val="20"/>
                <w:szCs w:val="20"/>
                <w:lang w:val="en-US" w:eastAsia="en-US"/>
              </w:rPr>
              <w:t>40%</w:t>
            </w:r>
          </w:p>
        </w:tc>
        <w:tc>
          <w:tcPr>
            <w:tcW w:w="434" w:type="pct"/>
            <w:vAlign w:val="center"/>
          </w:tcPr>
          <w:p w:rsidR="000A715D" w:rsidRPr="0017191C" w:rsidRDefault="00B51902" w:rsidP="0017191C">
            <w:pPr>
              <w:jc w:val="center"/>
              <w:rPr>
                <w:rFonts w:asciiTheme="minorHAnsi" w:hAnsiTheme="minorHAnsi" w:cs="Arial"/>
                <w:sz w:val="20"/>
                <w:szCs w:val="20"/>
                <w:lang w:val="en-US" w:eastAsia="en-US"/>
              </w:rPr>
            </w:pPr>
            <w:r>
              <w:rPr>
                <w:rFonts w:asciiTheme="minorHAnsi" w:hAnsiTheme="minorHAnsi" w:cs="Arial"/>
                <w:sz w:val="20"/>
                <w:szCs w:val="20"/>
                <w:lang w:val="en-US" w:eastAsia="en-US"/>
              </w:rPr>
              <w:t>15</w:t>
            </w:r>
            <w:r w:rsidR="000A715D">
              <w:rPr>
                <w:rFonts w:asciiTheme="minorHAnsi" w:hAnsiTheme="minorHAnsi" w:cs="Arial"/>
                <w:sz w:val="20"/>
                <w:szCs w:val="20"/>
                <w:lang w:val="en-US" w:eastAsia="en-US"/>
              </w:rPr>
              <w:t>%</w:t>
            </w:r>
          </w:p>
        </w:tc>
        <w:tc>
          <w:tcPr>
            <w:tcW w:w="518" w:type="pct"/>
            <w:vAlign w:val="center"/>
          </w:tcPr>
          <w:p w:rsidR="000A715D" w:rsidRPr="0017191C" w:rsidRDefault="000A715D" w:rsidP="0017191C">
            <w:pPr>
              <w:ind w:left="95"/>
              <w:rPr>
                <w:rFonts w:asciiTheme="minorHAnsi" w:hAnsiTheme="minorHAnsi" w:cs="Arial"/>
                <w:sz w:val="20"/>
                <w:szCs w:val="20"/>
                <w:lang w:val="en-AU" w:eastAsia="en-US"/>
              </w:rPr>
            </w:pPr>
            <w:r w:rsidRPr="0017191C">
              <w:rPr>
                <w:rFonts w:asciiTheme="minorHAnsi" w:hAnsiTheme="minorHAnsi" w:cs="Arial"/>
                <w:sz w:val="20"/>
                <w:szCs w:val="20"/>
                <w:lang w:val="en-AU" w:eastAsia="en-US"/>
              </w:rPr>
              <w:t>Examination</w:t>
            </w:r>
          </w:p>
          <w:p w:rsidR="000A715D" w:rsidRPr="0017191C" w:rsidRDefault="000A715D" w:rsidP="0017191C">
            <w:pPr>
              <w:ind w:left="95"/>
              <w:rPr>
                <w:rFonts w:asciiTheme="minorHAnsi" w:hAnsiTheme="minorHAnsi" w:cs="Arial"/>
                <w:sz w:val="20"/>
                <w:szCs w:val="20"/>
                <w:lang w:val="en-AU" w:eastAsia="en-US"/>
              </w:rPr>
            </w:pPr>
            <w:r w:rsidRPr="0017191C">
              <w:rPr>
                <w:rFonts w:asciiTheme="minorHAnsi" w:hAnsiTheme="minorHAnsi" w:cs="Arial"/>
                <w:sz w:val="20"/>
                <w:szCs w:val="20"/>
                <w:lang w:val="en-AU" w:eastAsia="en-US"/>
              </w:rPr>
              <w:t>week</w:t>
            </w:r>
          </w:p>
        </w:tc>
        <w:tc>
          <w:tcPr>
            <w:tcW w:w="3113" w:type="pct"/>
            <w:hideMark/>
          </w:tcPr>
          <w:p w:rsidR="000A715D" w:rsidRPr="00BD7264" w:rsidRDefault="000A715D" w:rsidP="009D2EF0">
            <w:pPr>
              <w:ind w:left="93" w:right="71"/>
              <w:rPr>
                <w:rFonts w:asciiTheme="minorHAnsi" w:hAnsiTheme="minorHAnsi" w:cs="Arial"/>
                <w:b/>
                <w:bCs/>
                <w:sz w:val="20"/>
                <w:szCs w:val="20"/>
                <w:lang w:val="en-US" w:eastAsia="en-US"/>
              </w:rPr>
            </w:pPr>
            <w:r w:rsidRPr="00BD7264">
              <w:rPr>
                <w:rFonts w:asciiTheme="minorHAnsi" w:hAnsiTheme="minorHAnsi" w:cs="Arial"/>
                <w:b/>
                <w:bCs/>
                <w:sz w:val="20"/>
                <w:szCs w:val="20"/>
                <w:lang w:val="en-US" w:eastAsia="en-US"/>
              </w:rPr>
              <w:t xml:space="preserve">Task </w:t>
            </w:r>
            <w:r w:rsidR="0059576E" w:rsidRPr="00BD7264">
              <w:rPr>
                <w:rFonts w:asciiTheme="minorHAnsi" w:hAnsiTheme="minorHAnsi" w:cs="Arial"/>
                <w:b/>
                <w:bCs/>
                <w:sz w:val="20"/>
                <w:szCs w:val="20"/>
                <w:lang w:val="en-US" w:eastAsia="en-US"/>
              </w:rPr>
              <w:t>5</w:t>
            </w:r>
            <w:r w:rsidRPr="00BD7264">
              <w:rPr>
                <w:rFonts w:asciiTheme="minorHAnsi" w:hAnsiTheme="minorHAnsi" w:cs="Arial"/>
                <w:b/>
                <w:bCs/>
                <w:sz w:val="20"/>
                <w:szCs w:val="20"/>
                <w:lang w:val="en-US" w:eastAsia="en-US"/>
              </w:rPr>
              <w:t>: Semester 1 examination –</w:t>
            </w:r>
            <w:r w:rsidRPr="00BD7264">
              <w:rPr>
                <w:rFonts w:asciiTheme="minorHAnsi" w:hAnsiTheme="minorHAnsi" w:cs="Arial"/>
                <w:bCs/>
                <w:i/>
                <w:sz w:val="20"/>
                <w:szCs w:val="20"/>
                <w:lang w:val="en-AU" w:eastAsia="en-US"/>
              </w:rPr>
              <w:t xml:space="preserve"> </w:t>
            </w:r>
            <w:r w:rsidR="0059576E" w:rsidRPr="00BD7264">
              <w:rPr>
                <w:rFonts w:asciiTheme="minorHAnsi" w:hAnsiTheme="minorHAnsi" w:cs="Arial"/>
                <w:bCs/>
                <w:i/>
                <w:sz w:val="20"/>
                <w:szCs w:val="20"/>
                <w:lang w:val="en-AU" w:eastAsia="en-US"/>
              </w:rPr>
              <w:t>2.5</w:t>
            </w:r>
            <w:r w:rsidR="006F3600" w:rsidRPr="00BD7264">
              <w:rPr>
                <w:rFonts w:asciiTheme="minorHAnsi" w:hAnsiTheme="minorHAnsi" w:cs="Arial"/>
                <w:bCs/>
                <w:i/>
                <w:sz w:val="20"/>
                <w:szCs w:val="20"/>
                <w:lang w:val="en-AU" w:eastAsia="en-US"/>
              </w:rPr>
              <w:t xml:space="preserve"> h</w:t>
            </w:r>
            <w:r w:rsidR="00203B0C">
              <w:rPr>
                <w:rFonts w:asciiTheme="minorHAnsi" w:hAnsiTheme="minorHAnsi" w:cs="Arial"/>
                <w:bCs/>
                <w:i/>
                <w:sz w:val="20"/>
                <w:szCs w:val="20"/>
                <w:lang w:val="en-AU" w:eastAsia="en-US"/>
              </w:rPr>
              <w:t>ou</w:t>
            </w:r>
            <w:r w:rsidR="009D2EF0">
              <w:rPr>
                <w:rFonts w:asciiTheme="minorHAnsi" w:hAnsiTheme="minorHAnsi" w:cs="Arial"/>
                <w:bCs/>
                <w:i/>
                <w:sz w:val="20"/>
                <w:szCs w:val="20"/>
                <w:lang w:val="en-AU" w:eastAsia="en-US"/>
              </w:rPr>
              <w:t>rs; Section One</w:t>
            </w:r>
            <w:r w:rsidR="006F3600" w:rsidRPr="00BD7264">
              <w:rPr>
                <w:rFonts w:asciiTheme="minorHAnsi" w:hAnsiTheme="minorHAnsi" w:cs="Arial"/>
                <w:bCs/>
                <w:i/>
                <w:sz w:val="20"/>
                <w:szCs w:val="20"/>
                <w:lang w:val="en-AU" w:eastAsia="en-US"/>
              </w:rPr>
              <w:t>: 15 multiple-choic</w:t>
            </w:r>
            <w:r w:rsidR="008438FC">
              <w:rPr>
                <w:rFonts w:asciiTheme="minorHAnsi" w:hAnsiTheme="minorHAnsi" w:cs="Arial"/>
                <w:bCs/>
                <w:i/>
                <w:sz w:val="20"/>
                <w:szCs w:val="20"/>
                <w:lang w:val="en-AU" w:eastAsia="en-US"/>
              </w:rPr>
              <w:t xml:space="preserve">e questions (20%); </w:t>
            </w:r>
            <w:r w:rsidR="009D2EF0">
              <w:rPr>
                <w:rFonts w:asciiTheme="minorHAnsi" w:hAnsiTheme="minorHAnsi" w:cs="Arial"/>
                <w:bCs/>
                <w:i/>
                <w:sz w:val="20"/>
                <w:szCs w:val="20"/>
                <w:lang w:val="en-AU" w:eastAsia="en-US"/>
              </w:rPr>
              <w:br/>
            </w:r>
            <w:r w:rsidR="008438FC">
              <w:rPr>
                <w:rFonts w:asciiTheme="minorHAnsi" w:hAnsiTheme="minorHAnsi" w:cs="Arial"/>
                <w:bCs/>
                <w:i/>
                <w:sz w:val="20"/>
                <w:szCs w:val="20"/>
                <w:lang w:val="en-AU" w:eastAsia="en-US"/>
              </w:rPr>
              <w:t xml:space="preserve">Section </w:t>
            </w:r>
            <w:r w:rsidR="009D2EF0">
              <w:rPr>
                <w:rFonts w:asciiTheme="minorHAnsi" w:hAnsiTheme="minorHAnsi" w:cs="Arial"/>
                <w:bCs/>
                <w:i/>
                <w:sz w:val="20"/>
                <w:szCs w:val="20"/>
                <w:lang w:val="en-AU" w:eastAsia="en-US"/>
              </w:rPr>
              <w:t>Two: 3–</w:t>
            </w:r>
            <w:r w:rsidR="006F3600" w:rsidRPr="00BD7264">
              <w:rPr>
                <w:rFonts w:asciiTheme="minorHAnsi" w:hAnsiTheme="minorHAnsi" w:cs="Arial"/>
                <w:bCs/>
                <w:i/>
                <w:sz w:val="20"/>
                <w:szCs w:val="20"/>
                <w:lang w:val="en-AU" w:eastAsia="en-US"/>
              </w:rPr>
              <w:t>5 short answ</w:t>
            </w:r>
            <w:r w:rsidR="009D2EF0">
              <w:rPr>
                <w:rFonts w:asciiTheme="minorHAnsi" w:hAnsiTheme="minorHAnsi" w:cs="Arial"/>
                <w:bCs/>
                <w:i/>
                <w:sz w:val="20"/>
                <w:szCs w:val="20"/>
                <w:lang w:val="en-AU" w:eastAsia="en-US"/>
              </w:rPr>
              <w:t>er questions (50%); and Section Three</w:t>
            </w:r>
            <w:r w:rsidR="006F3600" w:rsidRPr="00BD7264">
              <w:rPr>
                <w:rFonts w:asciiTheme="minorHAnsi" w:hAnsiTheme="minorHAnsi" w:cs="Arial"/>
                <w:bCs/>
                <w:i/>
                <w:sz w:val="20"/>
                <w:szCs w:val="20"/>
                <w:lang w:val="en-AU" w:eastAsia="en-US"/>
              </w:rPr>
              <w:t xml:space="preserve">: </w:t>
            </w:r>
            <w:r w:rsidR="006E4A1F">
              <w:rPr>
                <w:rFonts w:asciiTheme="minorHAnsi" w:hAnsiTheme="minorHAnsi" w:cs="Arial"/>
                <w:bCs/>
                <w:i/>
                <w:sz w:val="20"/>
                <w:szCs w:val="20"/>
                <w:lang w:val="en-AU" w:eastAsia="en-US"/>
              </w:rPr>
              <w:t xml:space="preserve">extended answer question – </w:t>
            </w:r>
            <w:bookmarkStart w:id="0" w:name="_GoBack"/>
            <w:bookmarkEnd w:id="0"/>
            <w:r w:rsidR="006F3600" w:rsidRPr="00BD7264">
              <w:rPr>
                <w:rFonts w:asciiTheme="minorHAnsi" w:hAnsiTheme="minorHAnsi" w:cs="Arial"/>
                <w:bCs/>
                <w:i/>
                <w:sz w:val="20"/>
                <w:szCs w:val="20"/>
                <w:lang w:val="en-AU" w:eastAsia="en-US"/>
              </w:rPr>
              <w:t>one question from a choice of two (30%)</w:t>
            </w:r>
          </w:p>
        </w:tc>
      </w:tr>
      <w:tr w:rsidR="000A715D" w:rsidRPr="0017191C" w:rsidTr="003553C5">
        <w:trPr>
          <w:cantSplit/>
          <w:trHeight w:val="20"/>
        </w:trPr>
        <w:tc>
          <w:tcPr>
            <w:tcW w:w="493" w:type="pct"/>
            <w:vMerge/>
            <w:vAlign w:val="center"/>
          </w:tcPr>
          <w:p w:rsidR="000A715D" w:rsidRPr="0017191C" w:rsidRDefault="000A715D" w:rsidP="0017191C">
            <w:pPr>
              <w:ind w:left="3"/>
              <w:jc w:val="center"/>
              <w:rPr>
                <w:rFonts w:asciiTheme="minorHAnsi" w:hAnsiTheme="minorHAnsi" w:cs="Arial"/>
                <w:bCs/>
                <w:sz w:val="20"/>
                <w:szCs w:val="20"/>
                <w:lang w:val="en-US" w:eastAsia="en-US"/>
              </w:rPr>
            </w:pPr>
          </w:p>
        </w:tc>
        <w:tc>
          <w:tcPr>
            <w:tcW w:w="442" w:type="pct"/>
            <w:vMerge/>
            <w:vAlign w:val="center"/>
          </w:tcPr>
          <w:p w:rsidR="000A715D" w:rsidRPr="0017191C" w:rsidRDefault="000A715D" w:rsidP="0017191C">
            <w:pPr>
              <w:ind w:left="93"/>
              <w:jc w:val="center"/>
              <w:rPr>
                <w:rFonts w:asciiTheme="minorHAnsi" w:hAnsiTheme="minorHAnsi" w:cs="Arial"/>
                <w:bCs/>
                <w:sz w:val="20"/>
                <w:szCs w:val="20"/>
                <w:lang w:val="en-US" w:eastAsia="en-US"/>
              </w:rPr>
            </w:pPr>
          </w:p>
        </w:tc>
        <w:tc>
          <w:tcPr>
            <w:tcW w:w="434" w:type="pct"/>
            <w:vAlign w:val="center"/>
          </w:tcPr>
          <w:p w:rsidR="000A715D" w:rsidRPr="0017191C" w:rsidRDefault="00B51902" w:rsidP="0017191C">
            <w:pPr>
              <w:jc w:val="center"/>
              <w:rPr>
                <w:rFonts w:asciiTheme="minorHAnsi" w:hAnsiTheme="minorHAnsi" w:cs="Arial"/>
                <w:sz w:val="20"/>
                <w:szCs w:val="20"/>
                <w:lang w:val="en-US" w:eastAsia="en-US"/>
              </w:rPr>
            </w:pPr>
            <w:r>
              <w:rPr>
                <w:rFonts w:asciiTheme="minorHAnsi" w:hAnsiTheme="minorHAnsi" w:cs="Arial"/>
                <w:sz w:val="20"/>
                <w:szCs w:val="20"/>
                <w:lang w:val="en-US" w:eastAsia="en-US"/>
              </w:rPr>
              <w:t>25</w:t>
            </w:r>
            <w:r w:rsidR="000A715D">
              <w:rPr>
                <w:rFonts w:asciiTheme="minorHAnsi" w:hAnsiTheme="minorHAnsi" w:cs="Arial"/>
                <w:sz w:val="20"/>
                <w:szCs w:val="20"/>
                <w:lang w:val="en-US" w:eastAsia="en-US"/>
              </w:rPr>
              <w:t>%</w:t>
            </w:r>
          </w:p>
        </w:tc>
        <w:tc>
          <w:tcPr>
            <w:tcW w:w="518" w:type="pct"/>
            <w:vAlign w:val="center"/>
          </w:tcPr>
          <w:p w:rsidR="000A715D" w:rsidRPr="0017191C" w:rsidRDefault="000A715D" w:rsidP="0017191C">
            <w:pPr>
              <w:ind w:left="95"/>
              <w:rPr>
                <w:rFonts w:asciiTheme="minorHAnsi" w:hAnsiTheme="minorHAnsi" w:cs="Arial"/>
                <w:sz w:val="20"/>
                <w:szCs w:val="20"/>
                <w:lang w:val="en-AU" w:eastAsia="en-US"/>
              </w:rPr>
            </w:pPr>
            <w:r w:rsidRPr="0017191C">
              <w:rPr>
                <w:rFonts w:asciiTheme="minorHAnsi" w:hAnsiTheme="minorHAnsi" w:cs="Arial"/>
                <w:sz w:val="20"/>
                <w:szCs w:val="20"/>
                <w:lang w:val="en-AU" w:eastAsia="en-US"/>
              </w:rPr>
              <w:t>Examination</w:t>
            </w:r>
          </w:p>
          <w:p w:rsidR="000A715D" w:rsidRPr="0017191C" w:rsidRDefault="000A715D" w:rsidP="0017191C">
            <w:pPr>
              <w:ind w:left="95"/>
              <w:rPr>
                <w:rFonts w:asciiTheme="minorHAnsi" w:hAnsiTheme="minorHAnsi" w:cs="Arial"/>
                <w:sz w:val="20"/>
                <w:szCs w:val="20"/>
                <w:lang w:val="en-AU" w:eastAsia="en-US"/>
              </w:rPr>
            </w:pPr>
            <w:r w:rsidRPr="0017191C">
              <w:rPr>
                <w:rFonts w:asciiTheme="minorHAnsi" w:hAnsiTheme="minorHAnsi" w:cs="Arial"/>
                <w:sz w:val="20"/>
                <w:szCs w:val="20"/>
                <w:lang w:val="en-AU" w:eastAsia="en-US"/>
              </w:rPr>
              <w:t>week</w:t>
            </w:r>
          </w:p>
        </w:tc>
        <w:tc>
          <w:tcPr>
            <w:tcW w:w="3113" w:type="pct"/>
          </w:tcPr>
          <w:p w:rsidR="000A715D" w:rsidRPr="00BD7264" w:rsidRDefault="000A715D" w:rsidP="00203B0C">
            <w:pPr>
              <w:ind w:left="93" w:right="71"/>
              <w:rPr>
                <w:rFonts w:asciiTheme="minorHAnsi" w:hAnsiTheme="minorHAnsi" w:cs="Arial"/>
                <w:b/>
                <w:bCs/>
                <w:sz w:val="20"/>
                <w:szCs w:val="20"/>
                <w:lang w:val="en-US" w:eastAsia="en-US"/>
              </w:rPr>
            </w:pPr>
            <w:r w:rsidRPr="00BD7264">
              <w:rPr>
                <w:rFonts w:asciiTheme="minorHAnsi" w:hAnsiTheme="minorHAnsi" w:cs="Arial"/>
                <w:b/>
                <w:bCs/>
                <w:sz w:val="20"/>
                <w:szCs w:val="20"/>
                <w:lang w:val="en-US" w:eastAsia="en-US"/>
              </w:rPr>
              <w:t xml:space="preserve">Task </w:t>
            </w:r>
            <w:r w:rsidR="0059576E" w:rsidRPr="00BD7264">
              <w:rPr>
                <w:rFonts w:asciiTheme="minorHAnsi" w:hAnsiTheme="minorHAnsi" w:cs="Arial"/>
                <w:b/>
                <w:bCs/>
                <w:sz w:val="20"/>
                <w:szCs w:val="20"/>
                <w:lang w:val="en-US" w:eastAsia="en-US"/>
              </w:rPr>
              <w:t>9</w:t>
            </w:r>
            <w:r w:rsidRPr="00BD7264">
              <w:rPr>
                <w:rFonts w:asciiTheme="minorHAnsi" w:hAnsiTheme="minorHAnsi" w:cs="Arial"/>
                <w:b/>
                <w:bCs/>
                <w:sz w:val="20"/>
                <w:szCs w:val="20"/>
                <w:lang w:val="en-US" w:eastAsia="en-US"/>
              </w:rPr>
              <w:t>: Semester 2 examination –</w:t>
            </w:r>
            <w:r w:rsidR="00543403">
              <w:rPr>
                <w:rFonts w:asciiTheme="minorHAnsi" w:hAnsiTheme="minorHAnsi" w:cs="Arial"/>
                <w:b/>
                <w:bCs/>
                <w:sz w:val="20"/>
                <w:szCs w:val="20"/>
                <w:lang w:val="en-US" w:eastAsia="en-US"/>
              </w:rPr>
              <w:t xml:space="preserve"> </w:t>
            </w:r>
            <w:r w:rsidR="0059576E" w:rsidRPr="00BD7264">
              <w:rPr>
                <w:rFonts w:asciiTheme="minorHAnsi" w:hAnsiTheme="minorHAnsi" w:cs="Arial"/>
                <w:bCs/>
                <w:i/>
                <w:sz w:val="20"/>
                <w:szCs w:val="20"/>
                <w:lang w:val="en-AU" w:eastAsia="en-US"/>
              </w:rPr>
              <w:t xml:space="preserve">3 </w:t>
            </w:r>
            <w:r w:rsidR="006F3600" w:rsidRPr="00BD7264">
              <w:rPr>
                <w:rFonts w:asciiTheme="minorHAnsi" w:hAnsiTheme="minorHAnsi" w:cs="Arial"/>
                <w:bCs/>
                <w:i/>
                <w:sz w:val="20"/>
                <w:szCs w:val="20"/>
                <w:lang w:val="en-AU" w:eastAsia="en-US"/>
              </w:rPr>
              <w:t>h</w:t>
            </w:r>
            <w:r w:rsidR="00203B0C">
              <w:rPr>
                <w:rFonts w:asciiTheme="minorHAnsi" w:hAnsiTheme="minorHAnsi" w:cs="Arial"/>
                <w:bCs/>
                <w:i/>
                <w:sz w:val="20"/>
                <w:szCs w:val="20"/>
                <w:lang w:val="en-AU" w:eastAsia="en-US"/>
              </w:rPr>
              <w:t>ou</w:t>
            </w:r>
            <w:r w:rsidR="009D2EF0">
              <w:rPr>
                <w:rFonts w:asciiTheme="minorHAnsi" w:hAnsiTheme="minorHAnsi" w:cs="Arial"/>
                <w:bCs/>
                <w:i/>
                <w:sz w:val="20"/>
                <w:szCs w:val="20"/>
                <w:lang w:val="en-AU" w:eastAsia="en-US"/>
              </w:rPr>
              <w:t>rs; Section One</w:t>
            </w:r>
            <w:r w:rsidR="006F3600" w:rsidRPr="00BD7264">
              <w:rPr>
                <w:rFonts w:asciiTheme="minorHAnsi" w:hAnsiTheme="minorHAnsi" w:cs="Arial"/>
                <w:bCs/>
                <w:i/>
                <w:sz w:val="20"/>
                <w:szCs w:val="20"/>
                <w:lang w:val="en-AU" w:eastAsia="en-US"/>
              </w:rPr>
              <w:t>: 20 multiple-choic</w:t>
            </w:r>
            <w:r w:rsidR="008438FC">
              <w:rPr>
                <w:rFonts w:asciiTheme="minorHAnsi" w:hAnsiTheme="minorHAnsi" w:cs="Arial"/>
                <w:bCs/>
                <w:i/>
                <w:sz w:val="20"/>
                <w:szCs w:val="20"/>
                <w:lang w:val="en-AU" w:eastAsia="en-US"/>
              </w:rPr>
              <w:t xml:space="preserve">e questions (20%); </w:t>
            </w:r>
            <w:r w:rsidR="009D2EF0">
              <w:rPr>
                <w:rFonts w:asciiTheme="minorHAnsi" w:hAnsiTheme="minorHAnsi" w:cs="Arial"/>
                <w:bCs/>
                <w:i/>
                <w:sz w:val="20"/>
                <w:szCs w:val="20"/>
                <w:lang w:val="en-AU" w:eastAsia="en-US"/>
              </w:rPr>
              <w:br/>
              <w:t>Section Two: 4–</w:t>
            </w:r>
            <w:r w:rsidR="006F3600" w:rsidRPr="00BD7264">
              <w:rPr>
                <w:rFonts w:asciiTheme="minorHAnsi" w:hAnsiTheme="minorHAnsi" w:cs="Arial"/>
                <w:bCs/>
                <w:i/>
                <w:sz w:val="20"/>
                <w:szCs w:val="20"/>
                <w:lang w:val="en-AU" w:eastAsia="en-US"/>
              </w:rPr>
              <w:t>6 short answ</w:t>
            </w:r>
            <w:r w:rsidR="009D2EF0">
              <w:rPr>
                <w:rFonts w:asciiTheme="minorHAnsi" w:hAnsiTheme="minorHAnsi" w:cs="Arial"/>
                <w:bCs/>
                <w:i/>
                <w:sz w:val="20"/>
                <w:szCs w:val="20"/>
                <w:lang w:val="en-AU" w:eastAsia="en-US"/>
              </w:rPr>
              <w:t>er questions (50%); and Section Three</w:t>
            </w:r>
            <w:r w:rsidR="006F3600" w:rsidRPr="00BD7264">
              <w:rPr>
                <w:rFonts w:asciiTheme="minorHAnsi" w:hAnsiTheme="minorHAnsi" w:cs="Arial"/>
                <w:bCs/>
                <w:i/>
                <w:sz w:val="20"/>
                <w:szCs w:val="20"/>
                <w:lang w:val="en-AU" w:eastAsia="en-US"/>
              </w:rPr>
              <w:t xml:space="preserve">: extended answer question – one </w:t>
            </w:r>
            <w:r w:rsidR="0059576E" w:rsidRPr="00BD7264">
              <w:rPr>
                <w:rFonts w:asciiTheme="minorHAnsi" w:hAnsiTheme="minorHAnsi" w:cs="Arial"/>
                <w:bCs/>
                <w:i/>
                <w:sz w:val="20"/>
                <w:szCs w:val="20"/>
                <w:lang w:val="en-AU" w:eastAsia="en-US"/>
              </w:rPr>
              <w:t xml:space="preserve">compulsory </w:t>
            </w:r>
            <w:r w:rsidR="006F3600" w:rsidRPr="00BD7264">
              <w:rPr>
                <w:rFonts w:asciiTheme="minorHAnsi" w:hAnsiTheme="minorHAnsi" w:cs="Arial"/>
                <w:bCs/>
                <w:i/>
                <w:sz w:val="20"/>
                <w:szCs w:val="20"/>
                <w:lang w:val="en-AU" w:eastAsia="en-US"/>
              </w:rPr>
              <w:t xml:space="preserve">question </w:t>
            </w:r>
            <w:r w:rsidR="0059576E" w:rsidRPr="00BD7264">
              <w:rPr>
                <w:rFonts w:asciiTheme="minorHAnsi" w:hAnsiTheme="minorHAnsi" w:cs="Arial"/>
                <w:bCs/>
                <w:i/>
                <w:sz w:val="20"/>
                <w:szCs w:val="20"/>
                <w:lang w:val="en-AU" w:eastAsia="en-US"/>
              </w:rPr>
              <w:t xml:space="preserve">and one question </w:t>
            </w:r>
            <w:r w:rsidR="006F3600" w:rsidRPr="00BD7264">
              <w:rPr>
                <w:rFonts w:asciiTheme="minorHAnsi" w:hAnsiTheme="minorHAnsi" w:cs="Arial"/>
                <w:bCs/>
                <w:i/>
                <w:sz w:val="20"/>
                <w:szCs w:val="20"/>
                <w:lang w:val="en-AU" w:eastAsia="en-US"/>
              </w:rPr>
              <w:t>from a choice of two (30%)</w:t>
            </w:r>
          </w:p>
        </w:tc>
      </w:tr>
      <w:tr w:rsidR="000A715D" w:rsidRPr="0017191C" w:rsidTr="006E4A1F">
        <w:trPr>
          <w:cantSplit/>
          <w:trHeight w:val="20"/>
        </w:trPr>
        <w:tc>
          <w:tcPr>
            <w:tcW w:w="493" w:type="pct"/>
            <w:shd w:val="clear" w:color="auto" w:fill="E4D8EB" w:themeFill="accent4" w:themeFillTint="66"/>
            <w:vAlign w:val="center"/>
          </w:tcPr>
          <w:p w:rsidR="000A715D" w:rsidRPr="0017191C" w:rsidRDefault="000A715D" w:rsidP="006E4A1F">
            <w:pPr>
              <w:spacing w:before="60" w:after="60"/>
              <w:ind w:left="3"/>
              <w:jc w:val="center"/>
              <w:rPr>
                <w:rFonts w:asciiTheme="minorHAnsi" w:hAnsiTheme="minorHAnsi" w:cs="Arial"/>
                <w:b/>
                <w:bCs/>
                <w:sz w:val="20"/>
                <w:szCs w:val="20"/>
                <w:lang w:val="en-US" w:eastAsia="en-US"/>
              </w:rPr>
            </w:pPr>
            <w:r w:rsidRPr="0017191C">
              <w:rPr>
                <w:rFonts w:asciiTheme="minorHAnsi" w:hAnsiTheme="minorHAnsi" w:cs="Arial"/>
                <w:b/>
                <w:bCs/>
                <w:sz w:val="20"/>
                <w:szCs w:val="20"/>
                <w:lang w:val="en-US" w:eastAsia="en-US"/>
              </w:rPr>
              <w:t>Total</w:t>
            </w:r>
          </w:p>
        </w:tc>
        <w:tc>
          <w:tcPr>
            <w:tcW w:w="442" w:type="pct"/>
            <w:shd w:val="clear" w:color="auto" w:fill="E4D8EB" w:themeFill="accent4" w:themeFillTint="66"/>
            <w:vAlign w:val="center"/>
          </w:tcPr>
          <w:p w:rsidR="000A715D" w:rsidRPr="0017191C" w:rsidRDefault="000A715D" w:rsidP="006E4A1F">
            <w:pPr>
              <w:spacing w:before="60" w:after="60"/>
              <w:ind w:left="93"/>
              <w:jc w:val="center"/>
              <w:rPr>
                <w:rFonts w:asciiTheme="minorHAnsi" w:hAnsiTheme="minorHAnsi" w:cs="Arial"/>
                <w:b/>
                <w:bCs/>
                <w:sz w:val="20"/>
                <w:szCs w:val="20"/>
                <w:lang w:val="en-US" w:eastAsia="en-US"/>
              </w:rPr>
            </w:pPr>
            <w:r w:rsidRPr="0017191C">
              <w:rPr>
                <w:rFonts w:asciiTheme="minorHAnsi" w:hAnsiTheme="minorHAnsi" w:cs="Arial"/>
                <w:b/>
                <w:bCs/>
                <w:sz w:val="20"/>
                <w:szCs w:val="20"/>
                <w:lang w:val="en-US" w:eastAsia="en-US"/>
              </w:rPr>
              <w:t>100%</w:t>
            </w:r>
          </w:p>
        </w:tc>
        <w:tc>
          <w:tcPr>
            <w:tcW w:w="434" w:type="pct"/>
            <w:shd w:val="clear" w:color="auto" w:fill="E4D8EB" w:themeFill="accent4" w:themeFillTint="66"/>
            <w:vAlign w:val="center"/>
          </w:tcPr>
          <w:p w:rsidR="000A715D" w:rsidRPr="0017191C" w:rsidRDefault="000A715D" w:rsidP="006E4A1F">
            <w:pPr>
              <w:spacing w:before="60" w:after="60"/>
              <w:jc w:val="center"/>
              <w:rPr>
                <w:rFonts w:asciiTheme="minorHAnsi" w:hAnsiTheme="minorHAnsi" w:cs="Arial"/>
                <w:b/>
                <w:sz w:val="20"/>
                <w:szCs w:val="20"/>
                <w:lang w:val="en-US" w:eastAsia="en-US"/>
              </w:rPr>
            </w:pPr>
            <w:r w:rsidRPr="0017191C">
              <w:rPr>
                <w:rFonts w:asciiTheme="minorHAnsi" w:hAnsiTheme="minorHAnsi" w:cs="Arial"/>
                <w:b/>
                <w:sz w:val="20"/>
                <w:szCs w:val="20"/>
                <w:lang w:val="en-US" w:eastAsia="en-US"/>
              </w:rPr>
              <w:t>100%</w:t>
            </w:r>
          </w:p>
        </w:tc>
        <w:tc>
          <w:tcPr>
            <w:tcW w:w="518" w:type="pct"/>
            <w:shd w:val="clear" w:color="auto" w:fill="E4D8EB" w:themeFill="accent4" w:themeFillTint="66"/>
          </w:tcPr>
          <w:p w:rsidR="000A715D" w:rsidRPr="0017191C" w:rsidRDefault="000A715D" w:rsidP="006E4A1F">
            <w:pPr>
              <w:spacing w:before="60" w:after="60"/>
              <w:ind w:left="93"/>
              <w:rPr>
                <w:rFonts w:asciiTheme="minorHAnsi" w:hAnsiTheme="minorHAnsi" w:cs="Arial"/>
                <w:b/>
                <w:bCs/>
                <w:sz w:val="20"/>
                <w:szCs w:val="20"/>
                <w:lang w:val="en-US" w:eastAsia="en-US"/>
              </w:rPr>
            </w:pPr>
          </w:p>
        </w:tc>
        <w:tc>
          <w:tcPr>
            <w:tcW w:w="3113" w:type="pct"/>
            <w:shd w:val="clear" w:color="auto" w:fill="E4D8EB" w:themeFill="accent4" w:themeFillTint="66"/>
            <w:vAlign w:val="center"/>
          </w:tcPr>
          <w:p w:rsidR="000A715D" w:rsidRPr="0017191C" w:rsidRDefault="000A715D" w:rsidP="006E4A1F">
            <w:pPr>
              <w:spacing w:before="60" w:after="60"/>
              <w:ind w:left="93" w:right="71"/>
              <w:rPr>
                <w:rFonts w:asciiTheme="minorHAnsi" w:hAnsiTheme="minorHAnsi" w:cs="Arial"/>
                <w:b/>
                <w:bCs/>
                <w:sz w:val="20"/>
                <w:szCs w:val="20"/>
                <w:lang w:val="en-US" w:eastAsia="en-US"/>
              </w:rPr>
            </w:pPr>
          </w:p>
        </w:tc>
      </w:tr>
    </w:tbl>
    <w:p w:rsidR="00EA4195" w:rsidRDefault="00EA4195" w:rsidP="00F60A46">
      <w:pPr>
        <w:pStyle w:val="Heading1"/>
      </w:pPr>
    </w:p>
    <w:p w:rsidR="00313837" w:rsidRPr="0017191C" w:rsidRDefault="00313837" w:rsidP="00EA4195">
      <w:pPr>
        <w:pStyle w:val="Heading1"/>
      </w:pPr>
    </w:p>
    <w:sectPr w:rsidR="00313837" w:rsidRPr="0017191C" w:rsidSect="00475C92">
      <w:headerReference w:type="even" r:id="rId14"/>
      <w:footerReference w:type="even" r:id="rId15"/>
      <w:footerReference w:type="default" r:id="rId16"/>
      <w:headerReference w:type="first" r:id="rId17"/>
      <w:footerReference w:type="first" r:id="rId18"/>
      <w:pgSz w:w="16838" w:h="11906" w:orient="landscape"/>
      <w:pgMar w:top="1440" w:right="1440" w:bottom="1440" w:left="1440" w:header="510" w:footer="45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C92" w:rsidRDefault="00475C92" w:rsidP="00E35001">
      <w:r>
        <w:separator/>
      </w:r>
    </w:p>
  </w:endnote>
  <w:endnote w:type="continuationSeparator" w:id="0">
    <w:p w:rsidR="00475C92" w:rsidRDefault="00475C92" w:rsidP="00E35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20002A87" w:usb1="80000000" w:usb2="00000008"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C92" w:rsidRPr="00DE34C4" w:rsidRDefault="00475C92" w:rsidP="003C4F35">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w:t>
    </w:r>
    <w:r>
      <w:rPr>
        <w:rFonts w:ascii="Franklin Gothic Book" w:hAnsi="Franklin Gothic Book"/>
        <w:noProof/>
        <w:color w:val="342568"/>
        <w:sz w:val="16"/>
        <w:szCs w:val="16"/>
      </w:rPr>
      <w:t>27319v</w:t>
    </w:r>
    <w:r w:rsidR="006E4A1F">
      <w:rPr>
        <w:rFonts w:ascii="Franklin Gothic Book" w:hAnsi="Franklin Gothic Book"/>
        <w:noProof/>
        <w:color w:val="342568"/>
        <w:sz w:val="16"/>
        <w:szCs w:val="16"/>
      </w:rPr>
      <w:t>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C92" w:rsidRPr="00DE34C4" w:rsidRDefault="00475C92" w:rsidP="003C4F35">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3C5" w:rsidRPr="00DE34C4" w:rsidRDefault="003553C5" w:rsidP="003C4F35">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Animal Production Systems</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ATAR</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C92" w:rsidRPr="00897899" w:rsidRDefault="00475C92" w:rsidP="00897899">
    <w:pPr>
      <w:pStyle w:val="Footer"/>
      <w:pBdr>
        <w:top w:val="single" w:sz="8" w:space="4" w:color="774A92" w:themeColor="accent3" w:themeShade="BF"/>
      </w:pBdr>
      <w:tabs>
        <w:tab w:val="clear" w:pos="4513"/>
        <w:tab w:val="clear" w:pos="9026"/>
      </w:tabs>
      <w:ind w:left="-567" w:right="-501"/>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&lt;</w:t>
    </w:r>
    <w:r w:rsidRPr="00D41604">
      <w:rPr>
        <w:rFonts w:ascii="Franklin Gothic Book" w:hAnsi="Franklin Gothic Book"/>
        <w:b/>
        <w:noProof/>
        <w:color w:val="342568"/>
        <w:sz w:val="18"/>
        <w:szCs w:val="18"/>
      </w:rPr>
      <w:t>Course name</w:t>
    </w:r>
    <w:r>
      <w:rPr>
        <w:rFonts w:ascii="Franklin Gothic Book" w:hAnsi="Franklin Gothic Book"/>
        <w:b/>
        <w:noProof/>
        <w:color w:val="342568"/>
        <w:sz w:val="18"/>
        <w:szCs w:val="18"/>
      </w:rPr>
      <w:t>&gt;</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Foundation</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C92" w:rsidRPr="00A41897" w:rsidRDefault="00475C92" w:rsidP="003C4F35">
    <w:pPr>
      <w:pStyle w:val="Footer"/>
      <w:pBdr>
        <w:top w:val="single" w:sz="8" w:space="4" w:color="774A92" w:themeColor="accent3" w:themeShade="BF"/>
      </w:pBdr>
      <w:tabs>
        <w:tab w:val="clear" w:pos="4513"/>
        <w:tab w:val="clear" w:pos="9026"/>
      </w:tabs>
      <w:ind w:left="-567" w:right="-501"/>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Animal Production Systems</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sidR="003553C5">
      <w:rPr>
        <w:rFonts w:ascii="Franklin Gothic Book" w:hAnsi="Franklin Gothic Book"/>
        <w:b/>
        <w:noProof/>
        <w:color w:val="342568"/>
        <w:sz w:val="18"/>
        <w:szCs w:val="18"/>
      </w:rPr>
      <w:t>ATAR</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 xml:space="preserve">Year 11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C92" w:rsidRDefault="00475C92" w:rsidP="00E35001">
      <w:r>
        <w:separator/>
      </w:r>
    </w:p>
  </w:footnote>
  <w:footnote w:type="continuationSeparator" w:id="0">
    <w:p w:rsidR="00475C92" w:rsidRDefault="00475C92" w:rsidP="00E350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C92" w:rsidRDefault="00203B0C" w:rsidP="00203B0C">
    <w:pPr>
      <w:pStyle w:val="Header"/>
      <w:ind w:left="-567"/>
    </w:pPr>
    <w:r>
      <w:rPr>
        <w:noProof/>
        <w:lang w:val="en-AU"/>
      </w:rPr>
      <w:drawing>
        <wp:inline distT="0" distB="0" distL="0" distR="0" wp14:anchorId="14571E81" wp14:editId="6D39FC46">
          <wp:extent cx="4529130" cy="702000"/>
          <wp:effectExtent l="0" t="0" r="508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SA_and_Government_WA_purple.jpg"/>
                  <pic:cNvPicPr/>
                </pic:nvPicPr>
                <pic:blipFill>
                  <a:blip r:embed="rId1">
                    <a:extLst>
                      <a:ext uri="{28A0092B-C50C-407E-A947-70E740481C1C}">
                        <a14:useLocalDpi xmlns:a14="http://schemas.microsoft.com/office/drawing/2010/main" val="0"/>
                      </a:ext>
                    </a:extLst>
                  </a:blip>
                  <a:stretch>
                    <a:fillRect/>
                  </a:stretch>
                </pic:blipFill>
                <pic:spPr>
                  <a:xfrm>
                    <a:off x="0" y="0"/>
                    <a:ext cx="4529130" cy="702000"/>
                  </a:xfrm>
                  <a:prstGeom prst="rect">
                    <a:avLst/>
                  </a:prstGeom>
                </pic:spPr>
              </pic:pic>
            </a:graphicData>
          </a:graphic>
        </wp:inline>
      </w:drawing>
    </w:r>
  </w:p>
  <w:p w:rsidR="00475C92" w:rsidRDefault="00475C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C92" w:rsidRPr="003553C5" w:rsidRDefault="003553C5" w:rsidP="003553C5">
    <w:pPr>
      <w:pStyle w:val="Header"/>
      <w:pBdr>
        <w:bottom w:val="single" w:sz="8" w:space="1" w:color="774A92" w:themeColor="accent3" w:themeShade="BF"/>
      </w:pBdr>
      <w:tabs>
        <w:tab w:val="clear" w:pos="4513"/>
        <w:tab w:val="clear" w:pos="9026"/>
      </w:tabs>
      <w:ind w:left="-782" w:right="13946"/>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6E4A1F">
      <w:rPr>
        <w:rFonts w:ascii="Franklin Gothic Book" w:hAnsi="Franklin Gothic Book"/>
        <w:b/>
        <w:noProof/>
        <w:color w:val="46328C"/>
        <w:sz w:val="32"/>
      </w:rPr>
      <w:t>2</w:t>
    </w:r>
    <w:r w:rsidRPr="001B3981">
      <w:rPr>
        <w:rFonts w:ascii="Franklin Gothic Book" w:hAnsi="Franklin Gothic Book"/>
        <w:b/>
        <w:noProof/>
        <w:color w:val="46328C"/>
        <w:sz w:val="32"/>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3C5" w:rsidRPr="00AF673D" w:rsidRDefault="003553C5" w:rsidP="003553C5">
    <w:pPr>
      <w:pStyle w:val="Header"/>
      <w:pBdr>
        <w:bottom w:val="single" w:sz="8" w:space="1" w:color="774A92" w:themeColor="accent3" w:themeShade="BF"/>
      </w:pBdr>
      <w:tabs>
        <w:tab w:val="clear" w:pos="4513"/>
        <w:tab w:val="clear" w:pos="9026"/>
      </w:tabs>
      <w:ind w:left="13914" w:right="-78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6E4A1F">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475C92" w:rsidRPr="003553C5" w:rsidRDefault="00475C92" w:rsidP="003553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200F8"/>
    <w:multiLevelType w:val="hybridMultilevel"/>
    <w:tmpl w:val="A5D42D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2C173BDE"/>
    <w:multiLevelType w:val="hybridMultilevel"/>
    <w:tmpl w:val="C81C79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3A44730A"/>
    <w:multiLevelType w:val="hybridMultilevel"/>
    <w:tmpl w:val="16CC02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4C162B00"/>
    <w:multiLevelType w:val="singleLevel"/>
    <w:tmpl w:val="FB26AA9E"/>
    <w:lvl w:ilvl="0">
      <w:numFmt w:val="decimal"/>
      <w:pStyle w:val="csbullet"/>
      <w:lvlText w:val=""/>
      <w:lvlJc w:val="left"/>
      <w:pPr>
        <w:ind w:left="0" w:firstLine="0"/>
      </w:pPr>
    </w:lvl>
  </w:abstractNum>
  <w:abstractNum w:abstractNumId="4">
    <w:nsid w:val="792D095C"/>
    <w:multiLevelType w:val="hybridMultilevel"/>
    <w:tmpl w:val="8C006A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B65"/>
    <w:rsid w:val="00013B05"/>
    <w:rsid w:val="00084ADC"/>
    <w:rsid w:val="000A715D"/>
    <w:rsid w:val="001421DB"/>
    <w:rsid w:val="0017191C"/>
    <w:rsid w:val="001A248D"/>
    <w:rsid w:val="001E6AC0"/>
    <w:rsid w:val="00203B0C"/>
    <w:rsid w:val="00206296"/>
    <w:rsid w:val="00222867"/>
    <w:rsid w:val="0028694F"/>
    <w:rsid w:val="002E153D"/>
    <w:rsid w:val="002F14DF"/>
    <w:rsid w:val="00307024"/>
    <w:rsid w:val="00313837"/>
    <w:rsid w:val="00345733"/>
    <w:rsid w:val="003553C5"/>
    <w:rsid w:val="00361B00"/>
    <w:rsid w:val="003710FF"/>
    <w:rsid w:val="003C0817"/>
    <w:rsid w:val="003C2E8B"/>
    <w:rsid w:val="003C4F35"/>
    <w:rsid w:val="003D60C7"/>
    <w:rsid w:val="00422678"/>
    <w:rsid w:val="00455914"/>
    <w:rsid w:val="004736E2"/>
    <w:rsid w:val="00475C92"/>
    <w:rsid w:val="00517377"/>
    <w:rsid w:val="00543403"/>
    <w:rsid w:val="00571385"/>
    <w:rsid w:val="0059576E"/>
    <w:rsid w:val="00595A84"/>
    <w:rsid w:val="005B4B65"/>
    <w:rsid w:val="005B5857"/>
    <w:rsid w:val="005F094E"/>
    <w:rsid w:val="00603355"/>
    <w:rsid w:val="00675EA7"/>
    <w:rsid w:val="00677F7A"/>
    <w:rsid w:val="00683347"/>
    <w:rsid w:val="006D760B"/>
    <w:rsid w:val="006E4A1F"/>
    <w:rsid w:val="006F035F"/>
    <w:rsid w:val="006F3600"/>
    <w:rsid w:val="00703AF3"/>
    <w:rsid w:val="007C5B95"/>
    <w:rsid w:val="007D6847"/>
    <w:rsid w:val="007D70D1"/>
    <w:rsid w:val="007F4C2C"/>
    <w:rsid w:val="0080491E"/>
    <w:rsid w:val="00840EC3"/>
    <w:rsid w:val="008438FC"/>
    <w:rsid w:val="0085086A"/>
    <w:rsid w:val="00897899"/>
    <w:rsid w:val="008B35EB"/>
    <w:rsid w:val="008D1B26"/>
    <w:rsid w:val="00935C53"/>
    <w:rsid w:val="00963C38"/>
    <w:rsid w:val="009D2EF0"/>
    <w:rsid w:val="009E38A1"/>
    <w:rsid w:val="009E6F04"/>
    <w:rsid w:val="00A3348F"/>
    <w:rsid w:val="00A33E36"/>
    <w:rsid w:val="00A44EC6"/>
    <w:rsid w:val="00A57E85"/>
    <w:rsid w:val="00A75CE9"/>
    <w:rsid w:val="00AB2557"/>
    <w:rsid w:val="00AC4013"/>
    <w:rsid w:val="00AD0B82"/>
    <w:rsid w:val="00AD3755"/>
    <w:rsid w:val="00AF2D92"/>
    <w:rsid w:val="00AF607B"/>
    <w:rsid w:val="00B03682"/>
    <w:rsid w:val="00B23CBF"/>
    <w:rsid w:val="00B329C8"/>
    <w:rsid w:val="00B51902"/>
    <w:rsid w:val="00B767B6"/>
    <w:rsid w:val="00B85746"/>
    <w:rsid w:val="00BB0BC2"/>
    <w:rsid w:val="00BC29F2"/>
    <w:rsid w:val="00BD26DF"/>
    <w:rsid w:val="00BD7264"/>
    <w:rsid w:val="00BE353A"/>
    <w:rsid w:val="00C101CD"/>
    <w:rsid w:val="00C27CA4"/>
    <w:rsid w:val="00C33853"/>
    <w:rsid w:val="00C51785"/>
    <w:rsid w:val="00C66100"/>
    <w:rsid w:val="00CA565E"/>
    <w:rsid w:val="00CF2B72"/>
    <w:rsid w:val="00CF6494"/>
    <w:rsid w:val="00DB064A"/>
    <w:rsid w:val="00DB7672"/>
    <w:rsid w:val="00DC0357"/>
    <w:rsid w:val="00DC04C7"/>
    <w:rsid w:val="00DE716D"/>
    <w:rsid w:val="00E019CB"/>
    <w:rsid w:val="00E045B3"/>
    <w:rsid w:val="00E35001"/>
    <w:rsid w:val="00E46CB6"/>
    <w:rsid w:val="00E606D7"/>
    <w:rsid w:val="00E63C3E"/>
    <w:rsid w:val="00EA4195"/>
    <w:rsid w:val="00EB0363"/>
    <w:rsid w:val="00EC0A62"/>
    <w:rsid w:val="00ED4901"/>
    <w:rsid w:val="00F261F4"/>
    <w:rsid w:val="00F60A46"/>
    <w:rsid w:val="00FC0126"/>
    <w:rsid w:val="00FF5EE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9F2"/>
    <w:pPr>
      <w:spacing w:after="0" w:line="240" w:lineRule="auto"/>
    </w:pPr>
    <w:rPr>
      <w:rFonts w:ascii="Arial" w:eastAsia="Times New Roman" w:hAnsi="Arial" w:cs="Times New Roman"/>
      <w:lang w:val="it-IT" w:eastAsia="en-AU"/>
    </w:rPr>
  </w:style>
  <w:style w:type="paragraph" w:styleId="Heading1">
    <w:name w:val="heading 1"/>
    <w:basedOn w:val="Normal"/>
    <w:next w:val="Normal"/>
    <w:link w:val="Heading1Char"/>
    <w:uiPriority w:val="9"/>
    <w:qFormat/>
    <w:rsid w:val="00F60A46"/>
    <w:pPr>
      <w:spacing w:after="80" w:line="276" w:lineRule="auto"/>
      <w:ind w:left="-567"/>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F60A46"/>
    <w:pPr>
      <w:spacing w:before="80" w:after="80" w:line="276" w:lineRule="auto"/>
      <w:ind w:left="-567"/>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B4B65"/>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5B4B65"/>
    <w:rPr>
      <w:rFonts w:ascii="Times New Roman" w:eastAsia="Times New Roman" w:hAnsi="Times New Roman" w:cs="Times New Roman"/>
      <w:b/>
      <w:bCs/>
      <w:sz w:val="24"/>
      <w:szCs w:val="24"/>
      <w:lang w:val="en-US" w:eastAsia="en-US"/>
    </w:rPr>
  </w:style>
  <w:style w:type="paragraph" w:customStyle="1" w:styleId="csbullet">
    <w:name w:val="csbullet"/>
    <w:basedOn w:val="Normal"/>
    <w:uiPriority w:val="99"/>
    <w:rsid w:val="005B4B65"/>
    <w:pPr>
      <w:numPr>
        <w:numId w:val="1"/>
      </w:numPr>
      <w:tabs>
        <w:tab w:val="left" w:pos="-851"/>
      </w:tabs>
      <w:spacing w:before="120" w:after="120" w:line="280" w:lineRule="exact"/>
    </w:pPr>
    <w:rPr>
      <w:rFonts w:ascii="Times New Roman" w:hAnsi="Times New Roman"/>
      <w:szCs w:val="20"/>
      <w:lang w:val="en-AU" w:eastAsia="en-US"/>
    </w:rPr>
  </w:style>
  <w:style w:type="paragraph" w:styleId="BalloonText">
    <w:name w:val="Balloon Text"/>
    <w:basedOn w:val="Normal"/>
    <w:link w:val="BalloonTextChar"/>
    <w:uiPriority w:val="99"/>
    <w:semiHidden/>
    <w:unhideWhenUsed/>
    <w:rsid w:val="00E35001"/>
    <w:rPr>
      <w:rFonts w:ascii="Tahoma" w:hAnsi="Tahoma" w:cs="Tahoma"/>
      <w:sz w:val="16"/>
      <w:szCs w:val="16"/>
    </w:rPr>
  </w:style>
  <w:style w:type="character" w:customStyle="1" w:styleId="BalloonTextChar">
    <w:name w:val="Balloon Text Char"/>
    <w:basedOn w:val="DefaultParagraphFont"/>
    <w:link w:val="BalloonText"/>
    <w:uiPriority w:val="99"/>
    <w:semiHidden/>
    <w:rsid w:val="00E35001"/>
    <w:rPr>
      <w:rFonts w:ascii="Tahoma" w:eastAsia="Times New Roman" w:hAnsi="Tahoma" w:cs="Tahoma"/>
      <w:sz w:val="16"/>
      <w:szCs w:val="16"/>
      <w:lang w:val="it-IT" w:eastAsia="en-AU"/>
    </w:rPr>
  </w:style>
  <w:style w:type="paragraph" w:styleId="Header">
    <w:name w:val="header"/>
    <w:basedOn w:val="Normal"/>
    <w:link w:val="HeaderChar"/>
    <w:uiPriority w:val="99"/>
    <w:unhideWhenUsed/>
    <w:rsid w:val="00E35001"/>
    <w:pPr>
      <w:tabs>
        <w:tab w:val="center" w:pos="4513"/>
        <w:tab w:val="right" w:pos="9026"/>
      </w:tabs>
    </w:pPr>
  </w:style>
  <w:style w:type="character" w:customStyle="1" w:styleId="HeaderChar">
    <w:name w:val="Header Char"/>
    <w:basedOn w:val="DefaultParagraphFont"/>
    <w:link w:val="Header"/>
    <w:uiPriority w:val="99"/>
    <w:rsid w:val="00E35001"/>
    <w:rPr>
      <w:rFonts w:ascii="Arial" w:eastAsia="Times New Roman" w:hAnsi="Arial" w:cs="Times New Roman"/>
      <w:lang w:val="it-IT" w:eastAsia="en-AU"/>
    </w:rPr>
  </w:style>
  <w:style w:type="paragraph" w:styleId="Footer">
    <w:name w:val="footer"/>
    <w:basedOn w:val="Normal"/>
    <w:link w:val="FooterChar"/>
    <w:uiPriority w:val="99"/>
    <w:unhideWhenUsed/>
    <w:rsid w:val="00E35001"/>
    <w:pPr>
      <w:tabs>
        <w:tab w:val="center" w:pos="4513"/>
        <w:tab w:val="right" w:pos="9026"/>
      </w:tabs>
    </w:pPr>
  </w:style>
  <w:style w:type="character" w:customStyle="1" w:styleId="FooterChar">
    <w:name w:val="Footer Char"/>
    <w:basedOn w:val="DefaultParagraphFont"/>
    <w:link w:val="Footer"/>
    <w:uiPriority w:val="99"/>
    <w:rsid w:val="00E35001"/>
    <w:rPr>
      <w:rFonts w:ascii="Arial" w:eastAsia="Times New Roman" w:hAnsi="Arial" w:cs="Times New Roman"/>
      <w:lang w:val="it-IT" w:eastAsia="en-AU"/>
    </w:rPr>
  </w:style>
  <w:style w:type="paragraph" w:styleId="ListParagraph">
    <w:name w:val="List Paragraph"/>
    <w:basedOn w:val="Normal"/>
    <w:uiPriority w:val="34"/>
    <w:qFormat/>
    <w:rsid w:val="00E63C3E"/>
    <w:pPr>
      <w:ind w:left="720"/>
      <w:contextualSpacing/>
    </w:pPr>
  </w:style>
  <w:style w:type="character" w:customStyle="1" w:styleId="Heading1Char">
    <w:name w:val="Heading 1 Char"/>
    <w:basedOn w:val="DefaultParagraphFont"/>
    <w:link w:val="Heading1"/>
    <w:uiPriority w:val="9"/>
    <w:rsid w:val="00F60A46"/>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F60A46"/>
    <w:rPr>
      <w:rFonts w:ascii="Franklin Gothic Book" w:eastAsia="MS Mincho" w:hAnsi="Franklin Gothic Book" w:cs="Calibri"/>
      <w:color w:val="342568"/>
      <w:sz w:val="24"/>
      <w:szCs w:val="24"/>
      <w:lang w:val="en-GB"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9F2"/>
    <w:pPr>
      <w:spacing w:after="0" w:line="240" w:lineRule="auto"/>
    </w:pPr>
    <w:rPr>
      <w:rFonts w:ascii="Arial" w:eastAsia="Times New Roman" w:hAnsi="Arial" w:cs="Times New Roman"/>
      <w:lang w:val="it-IT" w:eastAsia="en-AU"/>
    </w:rPr>
  </w:style>
  <w:style w:type="paragraph" w:styleId="Heading1">
    <w:name w:val="heading 1"/>
    <w:basedOn w:val="Normal"/>
    <w:next w:val="Normal"/>
    <w:link w:val="Heading1Char"/>
    <w:uiPriority w:val="9"/>
    <w:qFormat/>
    <w:rsid w:val="00F60A46"/>
    <w:pPr>
      <w:spacing w:after="80" w:line="276" w:lineRule="auto"/>
      <w:ind w:left="-567"/>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F60A46"/>
    <w:pPr>
      <w:spacing w:before="80" w:after="80" w:line="276" w:lineRule="auto"/>
      <w:ind w:left="-567"/>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B4B65"/>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5B4B65"/>
    <w:rPr>
      <w:rFonts w:ascii="Times New Roman" w:eastAsia="Times New Roman" w:hAnsi="Times New Roman" w:cs="Times New Roman"/>
      <w:b/>
      <w:bCs/>
      <w:sz w:val="24"/>
      <w:szCs w:val="24"/>
      <w:lang w:val="en-US" w:eastAsia="en-US"/>
    </w:rPr>
  </w:style>
  <w:style w:type="paragraph" w:customStyle="1" w:styleId="csbullet">
    <w:name w:val="csbullet"/>
    <w:basedOn w:val="Normal"/>
    <w:uiPriority w:val="99"/>
    <w:rsid w:val="005B4B65"/>
    <w:pPr>
      <w:numPr>
        <w:numId w:val="1"/>
      </w:numPr>
      <w:tabs>
        <w:tab w:val="left" w:pos="-851"/>
      </w:tabs>
      <w:spacing w:before="120" w:after="120" w:line="280" w:lineRule="exact"/>
    </w:pPr>
    <w:rPr>
      <w:rFonts w:ascii="Times New Roman" w:hAnsi="Times New Roman"/>
      <w:szCs w:val="20"/>
      <w:lang w:val="en-AU" w:eastAsia="en-US"/>
    </w:rPr>
  </w:style>
  <w:style w:type="paragraph" w:styleId="BalloonText">
    <w:name w:val="Balloon Text"/>
    <w:basedOn w:val="Normal"/>
    <w:link w:val="BalloonTextChar"/>
    <w:uiPriority w:val="99"/>
    <w:semiHidden/>
    <w:unhideWhenUsed/>
    <w:rsid w:val="00E35001"/>
    <w:rPr>
      <w:rFonts w:ascii="Tahoma" w:hAnsi="Tahoma" w:cs="Tahoma"/>
      <w:sz w:val="16"/>
      <w:szCs w:val="16"/>
    </w:rPr>
  </w:style>
  <w:style w:type="character" w:customStyle="1" w:styleId="BalloonTextChar">
    <w:name w:val="Balloon Text Char"/>
    <w:basedOn w:val="DefaultParagraphFont"/>
    <w:link w:val="BalloonText"/>
    <w:uiPriority w:val="99"/>
    <w:semiHidden/>
    <w:rsid w:val="00E35001"/>
    <w:rPr>
      <w:rFonts w:ascii="Tahoma" w:eastAsia="Times New Roman" w:hAnsi="Tahoma" w:cs="Tahoma"/>
      <w:sz w:val="16"/>
      <w:szCs w:val="16"/>
      <w:lang w:val="it-IT" w:eastAsia="en-AU"/>
    </w:rPr>
  </w:style>
  <w:style w:type="paragraph" w:styleId="Header">
    <w:name w:val="header"/>
    <w:basedOn w:val="Normal"/>
    <w:link w:val="HeaderChar"/>
    <w:uiPriority w:val="99"/>
    <w:unhideWhenUsed/>
    <w:rsid w:val="00E35001"/>
    <w:pPr>
      <w:tabs>
        <w:tab w:val="center" w:pos="4513"/>
        <w:tab w:val="right" w:pos="9026"/>
      </w:tabs>
    </w:pPr>
  </w:style>
  <w:style w:type="character" w:customStyle="1" w:styleId="HeaderChar">
    <w:name w:val="Header Char"/>
    <w:basedOn w:val="DefaultParagraphFont"/>
    <w:link w:val="Header"/>
    <w:uiPriority w:val="99"/>
    <w:rsid w:val="00E35001"/>
    <w:rPr>
      <w:rFonts w:ascii="Arial" w:eastAsia="Times New Roman" w:hAnsi="Arial" w:cs="Times New Roman"/>
      <w:lang w:val="it-IT" w:eastAsia="en-AU"/>
    </w:rPr>
  </w:style>
  <w:style w:type="paragraph" w:styleId="Footer">
    <w:name w:val="footer"/>
    <w:basedOn w:val="Normal"/>
    <w:link w:val="FooterChar"/>
    <w:uiPriority w:val="99"/>
    <w:unhideWhenUsed/>
    <w:rsid w:val="00E35001"/>
    <w:pPr>
      <w:tabs>
        <w:tab w:val="center" w:pos="4513"/>
        <w:tab w:val="right" w:pos="9026"/>
      </w:tabs>
    </w:pPr>
  </w:style>
  <w:style w:type="character" w:customStyle="1" w:styleId="FooterChar">
    <w:name w:val="Footer Char"/>
    <w:basedOn w:val="DefaultParagraphFont"/>
    <w:link w:val="Footer"/>
    <w:uiPriority w:val="99"/>
    <w:rsid w:val="00E35001"/>
    <w:rPr>
      <w:rFonts w:ascii="Arial" w:eastAsia="Times New Roman" w:hAnsi="Arial" w:cs="Times New Roman"/>
      <w:lang w:val="it-IT" w:eastAsia="en-AU"/>
    </w:rPr>
  </w:style>
  <w:style w:type="paragraph" w:styleId="ListParagraph">
    <w:name w:val="List Paragraph"/>
    <w:basedOn w:val="Normal"/>
    <w:uiPriority w:val="34"/>
    <w:qFormat/>
    <w:rsid w:val="00E63C3E"/>
    <w:pPr>
      <w:ind w:left="720"/>
      <w:contextualSpacing/>
    </w:pPr>
  </w:style>
  <w:style w:type="character" w:customStyle="1" w:styleId="Heading1Char">
    <w:name w:val="Heading 1 Char"/>
    <w:basedOn w:val="DefaultParagraphFont"/>
    <w:link w:val="Heading1"/>
    <w:uiPriority w:val="9"/>
    <w:rsid w:val="00F60A46"/>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F60A46"/>
    <w:rPr>
      <w:rFonts w:ascii="Franklin Gothic Book" w:eastAsia="MS Mincho" w:hAnsi="Franklin Gothic Book" w:cs="Calibri"/>
      <w:color w:val="342568"/>
      <w:sz w:val="24"/>
      <w:szCs w:val="2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946177">
      <w:bodyDiv w:val="1"/>
      <w:marLeft w:val="0"/>
      <w:marRight w:val="0"/>
      <w:marTop w:val="0"/>
      <w:marBottom w:val="0"/>
      <w:divBdr>
        <w:top w:val="none" w:sz="0" w:space="0" w:color="auto"/>
        <w:left w:val="none" w:sz="0" w:space="0" w:color="auto"/>
        <w:bottom w:val="none" w:sz="0" w:space="0" w:color="auto"/>
        <w:right w:val="none" w:sz="0" w:space="0" w:color="auto"/>
      </w:divBdr>
    </w:div>
    <w:div w:id="974801213">
      <w:bodyDiv w:val="1"/>
      <w:marLeft w:val="0"/>
      <w:marRight w:val="0"/>
      <w:marTop w:val="0"/>
      <w:marBottom w:val="0"/>
      <w:divBdr>
        <w:top w:val="none" w:sz="0" w:space="0" w:color="auto"/>
        <w:left w:val="none" w:sz="0" w:space="0" w:color="auto"/>
        <w:bottom w:val="none" w:sz="0" w:space="0" w:color="auto"/>
        <w:right w:val="none" w:sz="0" w:space="0" w:color="auto"/>
      </w:divBdr>
    </w:div>
    <w:div w:id="1585261144">
      <w:bodyDiv w:val="1"/>
      <w:marLeft w:val="0"/>
      <w:marRight w:val="0"/>
      <w:marTop w:val="0"/>
      <w:marBottom w:val="0"/>
      <w:divBdr>
        <w:top w:val="none" w:sz="0" w:space="0" w:color="auto"/>
        <w:left w:val="none" w:sz="0" w:space="0" w:color="auto"/>
        <w:bottom w:val="none" w:sz="0" w:space="0" w:color="auto"/>
        <w:right w:val="none" w:sz="0" w:space="0" w:color="auto"/>
      </w:divBdr>
    </w:div>
    <w:div w:id="210718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creativecommons.org/licenses/by-nc/3.0/a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2F079-897E-4EC6-A814-D8017B08D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698</Words>
  <Characters>3982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4671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Civa</dc:creator>
  <cp:lastModifiedBy>Jan Barnett</cp:lastModifiedBy>
  <cp:revision>17</cp:revision>
  <cp:lastPrinted>2014-08-27T04:10:00Z</cp:lastPrinted>
  <dcterms:created xsi:type="dcterms:W3CDTF">2014-07-28T07:54:00Z</dcterms:created>
  <dcterms:modified xsi:type="dcterms:W3CDTF">2014-12-08T00:46:00Z</dcterms:modified>
</cp:coreProperties>
</file>