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63" w:rsidRPr="00027925" w:rsidRDefault="00FB3AD9" w:rsidP="0014265B">
      <w:pPr>
        <w:spacing w:before="360" w:after="120" w:line="360" w:lineRule="auto"/>
        <w:rPr>
          <w:rFonts w:cstheme="minorHAnsi"/>
          <w:b/>
          <w:sz w:val="32"/>
          <w:szCs w:val="24"/>
        </w:rPr>
      </w:pPr>
      <w:bookmarkStart w:id="0" w:name="_GoBack"/>
      <w:r>
        <w:rPr>
          <w:rFonts w:cstheme="minorHAnsi"/>
          <w:b/>
          <w:sz w:val="32"/>
          <w:szCs w:val="24"/>
        </w:rPr>
        <w:t>Video t</w:t>
      </w:r>
      <w:r w:rsidR="00027925">
        <w:rPr>
          <w:rFonts w:cstheme="minorHAnsi"/>
          <w:b/>
          <w:sz w:val="32"/>
          <w:szCs w:val="24"/>
        </w:rPr>
        <w:t xml:space="preserve">ranscript: </w:t>
      </w:r>
      <w:r w:rsidR="00027925" w:rsidRPr="001C5001">
        <w:rPr>
          <w:rFonts w:cstheme="minorHAnsi"/>
          <w:b/>
          <w:sz w:val="32"/>
          <w:szCs w:val="24"/>
        </w:rPr>
        <w:t>WACE 2015-16</w:t>
      </w:r>
      <w:r w:rsidR="00E6615D" w:rsidRPr="00027925">
        <w:rPr>
          <w:rFonts w:cstheme="minorHAnsi"/>
          <w:b/>
          <w:sz w:val="32"/>
          <w:szCs w:val="24"/>
        </w:rPr>
        <w:t xml:space="preserve"> </w:t>
      </w:r>
      <w:r w:rsidR="00ED0004" w:rsidRPr="00027925">
        <w:rPr>
          <w:rFonts w:cstheme="minorHAnsi"/>
          <w:b/>
          <w:sz w:val="32"/>
          <w:szCs w:val="24"/>
        </w:rPr>
        <w:t>–</w:t>
      </w:r>
      <w:r w:rsidR="00D52D2B" w:rsidRPr="00027925">
        <w:rPr>
          <w:rFonts w:cstheme="minorHAnsi"/>
          <w:b/>
          <w:sz w:val="32"/>
          <w:szCs w:val="24"/>
        </w:rPr>
        <w:t xml:space="preserve"> </w:t>
      </w:r>
      <w:r w:rsidR="00E6615D" w:rsidRPr="00027925">
        <w:rPr>
          <w:rFonts w:cstheme="minorHAnsi"/>
          <w:b/>
          <w:sz w:val="32"/>
          <w:szCs w:val="24"/>
        </w:rPr>
        <w:t>English</w:t>
      </w:r>
      <w:r w:rsidR="00D52D2B" w:rsidRPr="00027925">
        <w:rPr>
          <w:rFonts w:cstheme="minorHAnsi"/>
          <w:b/>
          <w:sz w:val="32"/>
          <w:szCs w:val="24"/>
        </w:rPr>
        <w:t xml:space="preserve"> </w:t>
      </w:r>
    </w:p>
    <w:p w:rsidR="008B0C30" w:rsidRPr="008B0C30" w:rsidRDefault="008B0C30" w:rsidP="0014265B">
      <w:pPr>
        <w:spacing w:line="360" w:lineRule="auto"/>
        <w:rPr>
          <w:rFonts w:cstheme="minorHAnsi"/>
          <w:sz w:val="24"/>
          <w:szCs w:val="24"/>
        </w:rPr>
      </w:pPr>
      <w:r>
        <w:rPr>
          <w:rFonts w:cstheme="minorHAnsi"/>
          <w:sz w:val="24"/>
          <w:szCs w:val="24"/>
        </w:rPr>
        <w:t>Year 11 students in 2015 and Year 11 and Y</w:t>
      </w:r>
      <w:r w:rsidRPr="008B0C30">
        <w:rPr>
          <w:rFonts w:cstheme="minorHAnsi"/>
          <w:sz w:val="24"/>
          <w:szCs w:val="24"/>
        </w:rPr>
        <w:t xml:space="preserve">ear 12 students in 2016 will study the revised </w:t>
      </w:r>
      <w:r>
        <w:rPr>
          <w:rFonts w:cstheme="minorHAnsi"/>
          <w:sz w:val="24"/>
          <w:szCs w:val="24"/>
        </w:rPr>
        <w:t>W</w:t>
      </w:r>
      <w:r w:rsidRPr="008B0C30">
        <w:rPr>
          <w:rFonts w:cstheme="minorHAnsi"/>
          <w:sz w:val="24"/>
          <w:szCs w:val="24"/>
        </w:rPr>
        <w:t xml:space="preserve">estern </w:t>
      </w:r>
      <w:r>
        <w:rPr>
          <w:rFonts w:cstheme="minorHAnsi"/>
          <w:sz w:val="24"/>
          <w:szCs w:val="24"/>
        </w:rPr>
        <w:t>A</w:t>
      </w:r>
      <w:r w:rsidRPr="008B0C30">
        <w:rPr>
          <w:rFonts w:cstheme="minorHAnsi"/>
          <w:sz w:val="24"/>
          <w:szCs w:val="24"/>
        </w:rPr>
        <w:t xml:space="preserve">ustralian </w:t>
      </w:r>
      <w:r w:rsidR="004B6D65" w:rsidRPr="008B0C30">
        <w:rPr>
          <w:rFonts w:cstheme="minorHAnsi"/>
          <w:sz w:val="24"/>
          <w:szCs w:val="24"/>
        </w:rPr>
        <w:t xml:space="preserve">Senior Secondary Curriculum </w:t>
      </w:r>
      <w:r w:rsidRPr="008B0C30">
        <w:rPr>
          <w:rFonts w:cstheme="minorHAnsi"/>
          <w:sz w:val="24"/>
          <w:szCs w:val="24"/>
        </w:rPr>
        <w:t>for the first time.</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Pr>
          <w:rFonts w:cstheme="minorHAnsi"/>
          <w:sz w:val="24"/>
          <w:szCs w:val="24"/>
        </w:rPr>
        <w:t>W</w:t>
      </w:r>
      <w:r w:rsidRPr="008B0C30">
        <w:rPr>
          <w:rFonts w:cstheme="minorHAnsi"/>
          <w:sz w:val="24"/>
          <w:szCs w:val="24"/>
        </w:rPr>
        <w:t xml:space="preserve">estern </w:t>
      </w:r>
      <w:r>
        <w:rPr>
          <w:rFonts w:cstheme="minorHAnsi"/>
          <w:sz w:val="24"/>
          <w:szCs w:val="24"/>
        </w:rPr>
        <w:t>A</w:t>
      </w:r>
      <w:r w:rsidRPr="008B0C30">
        <w:rPr>
          <w:rFonts w:cstheme="minorHAnsi"/>
          <w:sz w:val="24"/>
          <w:szCs w:val="24"/>
        </w:rPr>
        <w:t xml:space="preserve">ustralian </w:t>
      </w:r>
      <w:r w:rsidR="004B6D65" w:rsidRPr="008B0C30">
        <w:rPr>
          <w:rFonts w:cstheme="minorHAnsi"/>
          <w:sz w:val="24"/>
          <w:szCs w:val="24"/>
        </w:rPr>
        <w:t xml:space="preserve">Curriculum </w:t>
      </w:r>
      <w:r w:rsidRPr="008B0C30">
        <w:rPr>
          <w:rFonts w:cstheme="minorHAnsi"/>
          <w:sz w:val="24"/>
          <w:szCs w:val="24"/>
        </w:rPr>
        <w:t xml:space="preserve">will include the </w:t>
      </w:r>
      <w:r>
        <w:rPr>
          <w:rFonts w:cstheme="minorHAnsi"/>
          <w:sz w:val="24"/>
          <w:szCs w:val="24"/>
        </w:rPr>
        <w:t>A</w:t>
      </w:r>
      <w:r w:rsidRPr="008B0C30">
        <w:rPr>
          <w:rFonts w:cstheme="minorHAnsi"/>
          <w:sz w:val="24"/>
          <w:szCs w:val="24"/>
        </w:rPr>
        <w:t xml:space="preserve">ustralian </w:t>
      </w:r>
      <w:r>
        <w:rPr>
          <w:rFonts w:cstheme="minorHAnsi"/>
          <w:sz w:val="24"/>
          <w:szCs w:val="24"/>
        </w:rPr>
        <w:t>C</w:t>
      </w:r>
      <w:r w:rsidRPr="008B0C30">
        <w:rPr>
          <w:rFonts w:cstheme="minorHAnsi"/>
          <w:sz w:val="24"/>
          <w:szCs w:val="24"/>
        </w:rPr>
        <w:t xml:space="preserve">urriculum courses which have been adopted and adapted to suit </w:t>
      </w:r>
      <w:r>
        <w:rPr>
          <w:rFonts w:cstheme="minorHAnsi"/>
          <w:sz w:val="24"/>
          <w:szCs w:val="24"/>
        </w:rPr>
        <w:t>W</w:t>
      </w:r>
      <w:r w:rsidRPr="008B0C30">
        <w:rPr>
          <w:rFonts w:cstheme="minorHAnsi"/>
          <w:sz w:val="24"/>
          <w:szCs w:val="24"/>
        </w:rPr>
        <w:t xml:space="preserve">estern </w:t>
      </w:r>
      <w:r>
        <w:rPr>
          <w:rFonts w:cstheme="minorHAnsi"/>
          <w:sz w:val="24"/>
          <w:szCs w:val="24"/>
        </w:rPr>
        <w:t>A</w:t>
      </w:r>
      <w:r w:rsidRPr="008B0C30">
        <w:rPr>
          <w:rFonts w:cstheme="minorHAnsi"/>
          <w:sz w:val="24"/>
          <w:szCs w:val="24"/>
        </w:rPr>
        <w:t xml:space="preserve">ustralian needs and </w:t>
      </w:r>
      <w:r>
        <w:rPr>
          <w:rFonts w:cstheme="minorHAnsi"/>
          <w:sz w:val="24"/>
          <w:szCs w:val="24"/>
        </w:rPr>
        <w:t>WACE</w:t>
      </w:r>
      <w:r w:rsidRPr="008B0C30">
        <w:rPr>
          <w:rFonts w:cstheme="minorHAnsi"/>
          <w:sz w:val="24"/>
          <w:szCs w:val="24"/>
        </w:rPr>
        <w:t xml:space="preserve"> courses which have been adapted to suit the revised structure.</w:t>
      </w:r>
    </w:p>
    <w:p w:rsidR="008B0C30" w:rsidRPr="008B0C30" w:rsidRDefault="008B0C30" w:rsidP="0014265B">
      <w:pPr>
        <w:spacing w:line="360" w:lineRule="auto"/>
        <w:rPr>
          <w:rFonts w:cstheme="minorHAnsi"/>
          <w:sz w:val="24"/>
          <w:szCs w:val="24"/>
        </w:rPr>
      </w:pPr>
      <w:r w:rsidRPr="008B0C30">
        <w:rPr>
          <w:rFonts w:cstheme="minorHAnsi"/>
          <w:sz w:val="24"/>
          <w:szCs w:val="24"/>
        </w:rPr>
        <w:t>There is increased rigour in the syllabuses. The changes are not about making school harder for students. They do raise the bar, though. Raising expectations means that we are supporting students to achieve at a higher standard.</w:t>
      </w:r>
    </w:p>
    <w:p w:rsidR="008B0C30" w:rsidRPr="008B0C30" w:rsidRDefault="008B0C30" w:rsidP="0014265B">
      <w:pPr>
        <w:spacing w:line="360" w:lineRule="auto"/>
        <w:rPr>
          <w:rFonts w:cstheme="minorHAnsi"/>
          <w:sz w:val="24"/>
          <w:szCs w:val="24"/>
        </w:rPr>
      </w:pPr>
      <w:r w:rsidRPr="008B0C30">
        <w:rPr>
          <w:rFonts w:cstheme="minorHAnsi"/>
          <w:sz w:val="24"/>
          <w:szCs w:val="24"/>
        </w:rPr>
        <w:t>For more information about the changes to the WACE starting in 2015 we recommend you watch the WACE 2015–16 overview video.</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Courses in </w:t>
      </w:r>
      <w:r>
        <w:rPr>
          <w:rFonts w:cstheme="minorHAnsi"/>
          <w:sz w:val="24"/>
          <w:szCs w:val="24"/>
        </w:rPr>
        <w:t>E</w:t>
      </w:r>
      <w:r w:rsidRPr="008B0C30">
        <w:rPr>
          <w:rFonts w:cstheme="minorHAnsi"/>
          <w:sz w:val="24"/>
          <w:szCs w:val="24"/>
        </w:rPr>
        <w:t>nglish will build on the current WACE courses an</w:t>
      </w:r>
      <w:r>
        <w:rPr>
          <w:rFonts w:cstheme="minorHAnsi"/>
          <w:sz w:val="24"/>
          <w:szCs w:val="24"/>
        </w:rPr>
        <w:t>d/or courses developed for the A</w:t>
      </w:r>
      <w:r w:rsidRPr="008B0C30">
        <w:rPr>
          <w:rFonts w:cstheme="minorHAnsi"/>
          <w:sz w:val="24"/>
          <w:szCs w:val="24"/>
        </w:rPr>
        <w:t xml:space="preserve">ustralian </w:t>
      </w:r>
      <w:r>
        <w:rPr>
          <w:rFonts w:cstheme="minorHAnsi"/>
          <w:sz w:val="24"/>
          <w:szCs w:val="24"/>
        </w:rPr>
        <w:t>C</w:t>
      </w:r>
      <w:r w:rsidRPr="008B0C30">
        <w:rPr>
          <w:rFonts w:cstheme="minorHAnsi"/>
          <w:sz w:val="24"/>
          <w:szCs w:val="24"/>
        </w:rPr>
        <w:t xml:space="preserve">urriculum. </w:t>
      </w:r>
    </w:p>
    <w:p w:rsidR="008B0C30" w:rsidRPr="008B0C30" w:rsidRDefault="008B0C30" w:rsidP="0014265B">
      <w:pPr>
        <w:spacing w:line="360" w:lineRule="auto"/>
        <w:rPr>
          <w:rFonts w:cstheme="minorHAnsi"/>
          <w:sz w:val="24"/>
          <w:szCs w:val="24"/>
        </w:rPr>
      </w:pPr>
      <w:r>
        <w:rPr>
          <w:rFonts w:cstheme="minorHAnsi"/>
          <w:sz w:val="24"/>
          <w:szCs w:val="24"/>
        </w:rPr>
        <w:t>There are E</w:t>
      </w:r>
      <w:r w:rsidRPr="008B0C30">
        <w:rPr>
          <w:rFonts w:cstheme="minorHAnsi"/>
          <w:sz w:val="24"/>
          <w:szCs w:val="24"/>
        </w:rPr>
        <w:t>nglish courses to meet the needs of all students.</w:t>
      </w:r>
    </w:p>
    <w:p w:rsidR="008B0C30" w:rsidRPr="008B0C30" w:rsidRDefault="008B0C30" w:rsidP="0014265B">
      <w:pPr>
        <w:spacing w:line="360" w:lineRule="auto"/>
        <w:rPr>
          <w:rFonts w:cstheme="minorHAnsi"/>
          <w:sz w:val="24"/>
          <w:szCs w:val="24"/>
        </w:rPr>
      </w:pPr>
      <w:r>
        <w:rPr>
          <w:rFonts w:cstheme="minorHAnsi"/>
          <w:sz w:val="24"/>
          <w:szCs w:val="24"/>
        </w:rPr>
        <w:t>The E</w:t>
      </w:r>
      <w:r w:rsidRPr="008B0C30">
        <w:rPr>
          <w:rFonts w:cstheme="minorHAnsi"/>
          <w:sz w:val="24"/>
          <w:szCs w:val="24"/>
        </w:rPr>
        <w:t>nglish learning area featu</w:t>
      </w:r>
      <w:r>
        <w:rPr>
          <w:rFonts w:cstheme="minorHAnsi"/>
          <w:sz w:val="24"/>
          <w:szCs w:val="24"/>
        </w:rPr>
        <w:t>res nine courses. These are in E</w:t>
      </w:r>
      <w:r w:rsidRPr="008B0C30">
        <w:rPr>
          <w:rFonts w:cstheme="minorHAnsi"/>
          <w:sz w:val="24"/>
          <w:szCs w:val="24"/>
        </w:rPr>
        <w:t xml:space="preserve">nglish, </w:t>
      </w:r>
      <w:r>
        <w:rPr>
          <w:rFonts w:cstheme="minorHAnsi"/>
          <w:sz w:val="24"/>
          <w:szCs w:val="24"/>
        </w:rPr>
        <w:t>L</w:t>
      </w:r>
      <w:r w:rsidRPr="008B0C30">
        <w:rPr>
          <w:rFonts w:cstheme="minorHAnsi"/>
          <w:sz w:val="24"/>
          <w:szCs w:val="24"/>
        </w:rPr>
        <w:t xml:space="preserve">iterature and </w:t>
      </w:r>
      <w:r>
        <w:rPr>
          <w:rFonts w:cstheme="minorHAnsi"/>
          <w:sz w:val="24"/>
          <w:szCs w:val="24"/>
        </w:rPr>
        <w:t>E</w:t>
      </w:r>
      <w:r w:rsidRPr="008B0C30">
        <w:rPr>
          <w:rFonts w:cstheme="minorHAnsi"/>
          <w:sz w:val="24"/>
          <w:szCs w:val="24"/>
        </w:rPr>
        <w:t xml:space="preserve">nglish as an </w:t>
      </w:r>
      <w:r>
        <w:rPr>
          <w:rFonts w:cstheme="minorHAnsi"/>
          <w:sz w:val="24"/>
          <w:szCs w:val="24"/>
        </w:rPr>
        <w:t>A</w:t>
      </w:r>
      <w:r w:rsidRPr="008B0C30">
        <w:rPr>
          <w:rFonts w:cstheme="minorHAnsi"/>
          <w:sz w:val="24"/>
          <w:szCs w:val="24"/>
        </w:rPr>
        <w:t xml:space="preserve">dditional </w:t>
      </w:r>
      <w:r>
        <w:rPr>
          <w:rFonts w:cstheme="minorHAnsi"/>
          <w:sz w:val="24"/>
          <w:szCs w:val="24"/>
        </w:rPr>
        <w:t>L</w:t>
      </w:r>
      <w:r w:rsidRPr="008B0C30">
        <w:rPr>
          <w:rFonts w:cstheme="minorHAnsi"/>
          <w:sz w:val="24"/>
          <w:szCs w:val="24"/>
        </w:rPr>
        <w:t xml:space="preserve">anguage or </w:t>
      </w:r>
      <w:r>
        <w:rPr>
          <w:rFonts w:cstheme="minorHAnsi"/>
          <w:sz w:val="24"/>
          <w:szCs w:val="24"/>
        </w:rPr>
        <w:t>D</w:t>
      </w:r>
      <w:r w:rsidRPr="008B0C30">
        <w:rPr>
          <w:rFonts w:cstheme="minorHAnsi"/>
          <w:sz w:val="24"/>
          <w:szCs w:val="24"/>
        </w:rPr>
        <w:t>ialect.</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English, </w:t>
      </w:r>
      <w:r>
        <w:rPr>
          <w:rFonts w:cstheme="minorHAnsi"/>
          <w:sz w:val="24"/>
          <w:szCs w:val="24"/>
        </w:rPr>
        <w:t>L</w:t>
      </w:r>
      <w:r w:rsidRPr="008B0C30">
        <w:rPr>
          <w:rFonts w:cstheme="minorHAnsi"/>
          <w:sz w:val="24"/>
          <w:szCs w:val="24"/>
        </w:rPr>
        <w:t xml:space="preserve">iterature and </w:t>
      </w:r>
      <w:r>
        <w:rPr>
          <w:rFonts w:cstheme="minorHAnsi"/>
          <w:sz w:val="24"/>
          <w:szCs w:val="24"/>
        </w:rPr>
        <w:t>E</w:t>
      </w:r>
      <w:r w:rsidRPr="008B0C30">
        <w:rPr>
          <w:rFonts w:cstheme="minorHAnsi"/>
          <w:sz w:val="24"/>
          <w:szCs w:val="24"/>
        </w:rPr>
        <w:t xml:space="preserve">nglish as an </w:t>
      </w:r>
      <w:r>
        <w:rPr>
          <w:rFonts w:cstheme="minorHAnsi"/>
          <w:sz w:val="24"/>
          <w:szCs w:val="24"/>
        </w:rPr>
        <w:t>A</w:t>
      </w:r>
      <w:r w:rsidRPr="008B0C30">
        <w:rPr>
          <w:rFonts w:cstheme="minorHAnsi"/>
          <w:sz w:val="24"/>
          <w:szCs w:val="24"/>
        </w:rPr>
        <w:t xml:space="preserve">dditional </w:t>
      </w:r>
      <w:r>
        <w:rPr>
          <w:rFonts w:cstheme="minorHAnsi"/>
          <w:sz w:val="24"/>
          <w:szCs w:val="24"/>
        </w:rPr>
        <w:t>L</w:t>
      </w:r>
      <w:r w:rsidRPr="008B0C30">
        <w:rPr>
          <w:rFonts w:cstheme="minorHAnsi"/>
          <w:sz w:val="24"/>
          <w:szCs w:val="24"/>
        </w:rPr>
        <w:t xml:space="preserve">anguage or </w:t>
      </w:r>
      <w:r>
        <w:rPr>
          <w:rFonts w:cstheme="minorHAnsi"/>
          <w:sz w:val="24"/>
          <w:szCs w:val="24"/>
        </w:rPr>
        <w:t>D</w:t>
      </w:r>
      <w:r w:rsidRPr="008B0C30">
        <w:rPr>
          <w:rFonts w:cstheme="minorHAnsi"/>
          <w:sz w:val="24"/>
          <w:szCs w:val="24"/>
        </w:rPr>
        <w:t xml:space="preserve">ialect are all available as ATAR and </w:t>
      </w:r>
      <w:r>
        <w:rPr>
          <w:rFonts w:cstheme="minorHAnsi"/>
          <w:sz w:val="24"/>
          <w:szCs w:val="24"/>
        </w:rPr>
        <w:t>G</w:t>
      </w:r>
      <w:r w:rsidRPr="008B0C30">
        <w:rPr>
          <w:rFonts w:cstheme="minorHAnsi"/>
          <w:sz w:val="24"/>
          <w:szCs w:val="24"/>
        </w:rPr>
        <w:t xml:space="preserve">eneral </w:t>
      </w:r>
      <w:proofErr w:type="gramStart"/>
      <w:r w:rsidRPr="008B0C30">
        <w:rPr>
          <w:rFonts w:cstheme="minorHAnsi"/>
          <w:sz w:val="24"/>
          <w:szCs w:val="24"/>
        </w:rPr>
        <w:t>courses</w:t>
      </w:r>
      <w:proofErr w:type="gramEnd"/>
      <w:r w:rsidRPr="008B0C30">
        <w:rPr>
          <w:rFonts w:cstheme="minorHAnsi"/>
          <w:sz w:val="24"/>
          <w:szCs w:val="24"/>
        </w:rPr>
        <w:t xml:space="preserve">. The </w:t>
      </w:r>
      <w:r>
        <w:rPr>
          <w:rFonts w:cstheme="minorHAnsi"/>
          <w:sz w:val="24"/>
          <w:szCs w:val="24"/>
        </w:rPr>
        <w:t>G</w:t>
      </w:r>
      <w:r w:rsidRPr="008B0C30">
        <w:rPr>
          <w:rFonts w:cstheme="minorHAnsi"/>
          <w:sz w:val="24"/>
          <w:szCs w:val="24"/>
        </w:rPr>
        <w:t xml:space="preserve">eneral suite includes </w:t>
      </w:r>
      <w:r w:rsidR="004B6D65" w:rsidRPr="008B0C30">
        <w:rPr>
          <w:rFonts w:cstheme="minorHAnsi"/>
          <w:sz w:val="24"/>
          <w:szCs w:val="24"/>
        </w:rPr>
        <w:t xml:space="preserve">Foundation </w:t>
      </w:r>
      <w:r w:rsidRPr="008B0C30">
        <w:rPr>
          <w:rFonts w:cstheme="minorHAnsi"/>
          <w:sz w:val="24"/>
          <w:szCs w:val="24"/>
        </w:rPr>
        <w:t xml:space="preserve">courses for </w:t>
      </w:r>
      <w:r>
        <w:rPr>
          <w:rFonts w:cstheme="minorHAnsi"/>
          <w:sz w:val="24"/>
          <w:szCs w:val="24"/>
        </w:rPr>
        <w:t>E</w:t>
      </w:r>
      <w:r w:rsidRPr="008B0C30">
        <w:rPr>
          <w:rFonts w:cstheme="minorHAnsi"/>
          <w:sz w:val="24"/>
          <w:szCs w:val="24"/>
        </w:rPr>
        <w:t xml:space="preserve">nglish and </w:t>
      </w:r>
      <w:r>
        <w:rPr>
          <w:rFonts w:cstheme="minorHAnsi"/>
          <w:sz w:val="24"/>
          <w:szCs w:val="24"/>
        </w:rPr>
        <w:t>E</w:t>
      </w:r>
      <w:r w:rsidRPr="008B0C30">
        <w:rPr>
          <w:rFonts w:cstheme="minorHAnsi"/>
          <w:sz w:val="24"/>
          <w:szCs w:val="24"/>
        </w:rPr>
        <w:t xml:space="preserve">nglish as an </w:t>
      </w:r>
      <w:r>
        <w:rPr>
          <w:rFonts w:cstheme="minorHAnsi"/>
          <w:sz w:val="24"/>
          <w:szCs w:val="24"/>
        </w:rPr>
        <w:t>Additional L</w:t>
      </w:r>
      <w:r w:rsidRPr="008B0C30">
        <w:rPr>
          <w:rFonts w:cstheme="minorHAnsi"/>
          <w:sz w:val="24"/>
          <w:szCs w:val="24"/>
        </w:rPr>
        <w:t xml:space="preserve">anguage or </w:t>
      </w:r>
      <w:r>
        <w:rPr>
          <w:rFonts w:cstheme="minorHAnsi"/>
          <w:sz w:val="24"/>
          <w:szCs w:val="24"/>
        </w:rPr>
        <w:t>D</w:t>
      </w:r>
      <w:r w:rsidRPr="008B0C30">
        <w:rPr>
          <w:rFonts w:cstheme="minorHAnsi"/>
          <w:sz w:val="24"/>
          <w:szCs w:val="24"/>
        </w:rPr>
        <w:t xml:space="preserve">ialect and a </w:t>
      </w:r>
      <w:r>
        <w:rPr>
          <w:rFonts w:cstheme="minorHAnsi"/>
          <w:sz w:val="24"/>
          <w:szCs w:val="24"/>
        </w:rPr>
        <w:t>P</w:t>
      </w:r>
      <w:r w:rsidRPr="008B0C30">
        <w:rPr>
          <w:rFonts w:cstheme="minorHAnsi"/>
          <w:sz w:val="24"/>
          <w:szCs w:val="24"/>
        </w:rPr>
        <w:t xml:space="preserve">reliminary course for </w:t>
      </w:r>
      <w:r>
        <w:rPr>
          <w:rFonts w:cstheme="minorHAnsi"/>
          <w:sz w:val="24"/>
          <w:szCs w:val="24"/>
        </w:rPr>
        <w:t>E</w:t>
      </w:r>
      <w:r w:rsidRPr="008B0C30">
        <w:rPr>
          <w:rFonts w:cstheme="minorHAnsi"/>
          <w:sz w:val="24"/>
          <w:szCs w:val="24"/>
        </w:rPr>
        <w:t>nglish.</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Foundation courses are typically for students with severely limited </w:t>
      </w:r>
      <w:r w:rsidR="00CF0472">
        <w:rPr>
          <w:rFonts w:cstheme="minorHAnsi"/>
          <w:sz w:val="24"/>
          <w:szCs w:val="24"/>
        </w:rPr>
        <w:t>E</w:t>
      </w:r>
      <w:r w:rsidRPr="008B0C30">
        <w:rPr>
          <w:rFonts w:cstheme="minorHAnsi"/>
          <w:sz w:val="24"/>
          <w:szCs w:val="24"/>
        </w:rPr>
        <w:t>nglish literacy and numeracy skills. Only students who have not demonstrated the minimum standard in the relevant component of the literacy and numeracy requirement may enrol in these courses.</w:t>
      </w:r>
    </w:p>
    <w:p w:rsidR="008B0C30" w:rsidRPr="008B0C30" w:rsidRDefault="008B0C30" w:rsidP="0014265B">
      <w:pPr>
        <w:spacing w:line="360" w:lineRule="auto"/>
        <w:rPr>
          <w:rFonts w:cstheme="minorHAnsi"/>
          <w:sz w:val="24"/>
          <w:szCs w:val="24"/>
        </w:rPr>
      </w:pPr>
      <w:r w:rsidRPr="008B0C30">
        <w:rPr>
          <w:rFonts w:cstheme="minorHAnsi"/>
          <w:sz w:val="24"/>
          <w:szCs w:val="24"/>
        </w:rPr>
        <w:t>Preliminary courses are for students who have identified special needs.</w:t>
      </w:r>
    </w:p>
    <w:p w:rsidR="008B0C30" w:rsidRPr="008B0C30" w:rsidRDefault="008B0C30" w:rsidP="0014265B">
      <w:pPr>
        <w:spacing w:line="360" w:lineRule="auto"/>
        <w:rPr>
          <w:rFonts w:cstheme="minorHAnsi"/>
          <w:sz w:val="24"/>
          <w:szCs w:val="24"/>
        </w:rPr>
      </w:pPr>
      <w:r w:rsidRPr="008B0C30">
        <w:rPr>
          <w:rFonts w:cstheme="minorHAnsi"/>
          <w:sz w:val="24"/>
          <w:szCs w:val="24"/>
        </w:rPr>
        <w:lastRenderedPageBreak/>
        <w:t xml:space="preserve">English </w:t>
      </w:r>
      <w:r w:rsidR="00CF0472">
        <w:rPr>
          <w:rFonts w:cstheme="minorHAnsi"/>
          <w:sz w:val="24"/>
          <w:szCs w:val="24"/>
        </w:rPr>
        <w:t>F</w:t>
      </w:r>
      <w:r w:rsidRPr="008B0C30">
        <w:rPr>
          <w:rFonts w:cstheme="minorHAnsi"/>
          <w:sz w:val="24"/>
          <w:szCs w:val="24"/>
        </w:rPr>
        <w:t>oundation focuses on improving standards of literacy through reading, writing, viewing, speaking and listening with students covering the contexts of literacy for work, literacy for community participation, literacy for everyday personal contexts and literacy for learning.</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CF0472">
        <w:rPr>
          <w:rFonts w:cstheme="minorHAnsi"/>
          <w:sz w:val="24"/>
          <w:szCs w:val="24"/>
        </w:rPr>
        <w:t>F</w:t>
      </w:r>
      <w:r w:rsidRPr="008B0C30">
        <w:rPr>
          <w:rFonts w:cstheme="minorHAnsi"/>
          <w:sz w:val="24"/>
          <w:szCs w:val="24"/>
        </w:rPr>
        <w:t xml:space="preserve">oundation course is pitched at a standard mapped to </w:t>
      </w:r>
      <w:r w:rsidR="004B6D65" w:rsidRPr="004B6D65">
        <w:rPr>
          <w:rFonts w:cstheme="minorHAnsi"/>
          <w:sz w:val="24"/>
          <w:szCs w:val="24"/>
        </w:rPr>
        <w:t>Level</w:t>
      </w:r>
      <w:r w:rsidR="004B6D65" w:rsidRPr="008B0C30">
        <w:rPr>
          <w:rFonts w:cstheme="minorHAnsi"/>
          <w:sz w:val="24"/>
          <w:szCs w:val="24"/>
        </w:rPr>
        <w:t xml:space="preserve"> </w:t>
      </w:r>
      <w:r w:rsidRPr="008B0C30">
        <w:rPr>
          <w:rFonts w:cstheme="minorHAnsi"/>
          <w:sz w:val="24"/>
          <w:szCs w:val="24"/>
        </w:rPr>
        <w:t xml:space="preserve">3 of the </w:t>
      </w:r>
      <w:r w:rsidR="00CF0472" w:rsidRPr="008B0C30">
        <w:rPr>
          <w:rFonts w:cstheme="minorHAnsi"/>
          <w:sz w:val="24"/>
          <w:szCs w:val="24"/>
        </w:rPr>
        <w:t>Australian</w:t>
      </w:r>
      <w:r w:rsidRPr="008B0C30">
        <w:rPr>
          <w:rFonts w:cstheme="minorHAnsi"/>
          <w:sz w:val="24"/>
          <w:szCs w:val="24"/>
        </w:rPr>
        <w:t xml:space="preserve"> </w:t>
      </w:r>
      <w:r w:rsidR="00CF0472" w:rsidRPr="008B0C30">
        <w:rPr>
          <w:rFonts w:cstheme="minorHAnsi"/>
          <w:sz w:val="24"/>
          <w:szCs w:val="24"/>
        </w:rPr>
        <w:t>Core Skills Framework</w:t>
      </w:r>
      <w:r w:rsidRPr="008B0C30">
        <w:rPr>
          <w:rFonts w:cstheme="minorHAnsi"/>
          <w:sz w:val="24"/>
          <w:szCs w:val="24"/>
        </w:rPr>
        <w:t xml:space="preserve"> mentioned earlier.</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88518F">
        <w:rPr>
          <w:rFonts w:cstheme="minorHAnsi"/>
          <w:sz w:val="24"/>
          <w:szCs w:val="24"/>
        </w:rPr>
        <w:t>E</w:t>
      </w:r>
      <w:r w:rsidRPr="008B0C30">
        <w:rPr>
          <w:rFonts w:cstheme="minorHAnsi"/>
          <w:sz w:val="24"/>
          <w:szCs w:val="24"/>
        </w:rPr>
        <w:t xml:space="preserve">nglish </w:t>
      </w:r>
      <w:r w:rsidR="004B6D65" w:rsidRPr="008B0C30">
        <w:rPr>
          <w:rFonts w:cstheme="minorHAnsi"/>
          <w:sz w:val="24"/>
          <w:szCs w:val="24"/>
        </w:rPr>
        <w:t xml:space="preserve">Preliminary </w:t>
      </w:r>
      <w:r w:rsidRPr="008B0C30">
        <w:rPr>
          <w:rFonts w:cstheme="minorHAnsi"/>
          <w:sz w:val="24"/>
          <w:szCs w:val="24"/>
        </w:rPr>
        <w:t xml:space="preserve">course is designed for students requiring educational support and adapts the content of the previous </w:t>
      </w:r>
      <w:r w:rsidR="0088518F">
        <w:rPr>
          <w:rFonts w:cstheme="minorHAnsi"/>
          <w:sz w:val="24"/>
          <w:szCs w:val="24"/>
        </w:rPr>
        <w:t>WACE</w:t>
      </w:r>
      <w:r w:rsidRPr="008B0C30">
        <w:rPr>
          <w:rFonts w:cstheme="minorHAnsi"/>
          <w:sz w:val="24"/>
          <w:szCs w:val="24"/>
        </w:rPr>
        <w:t xml:space="preserve"> </w:t>
      </w:r>
      <w:r w:rsidR="004B6D65" w:rsidRPr="008B0C30">
        <w:rPr>
          <w:rFonts w:cstheme="minorHAnsi"/>
          <w:sz w:val="24"/>
          <w:szCs w:val="24"/>
        </w:rPr>
        <w:t xml:space="preserve">Preliminary </w:t>
      </w:r>
      <w:r w:rsidRPr="008B0C30">
        <w:rPr>
          <w:rFonts w:cstheme="minorHAnsi"/>
          <w:sz w:val="24"/>
          <w:szCs w:val="24"/>
        </w:rPr>
        <w:t xml:space="preserve">units with the </w:t>
      </w:r>
      <w:r w:rsidR="004B6D65" w:rsidRPr="008B0C30">
        <w:rPr>
          <w:rFonts w:cstheme="minorHAnsi"/>
          <w:sz w:val="24"/>
          <w:szCs w:val="24"/>
        </w:rPr>
        <w:t xml:space="preserve">Preliminary </w:t>
      </w:r>
      <w:proofErr w:type="gramStart"/>
      <w:r w:rsidR="004B6D65" w:rsidRPr="008B0C30">
        <w:rPr>
          <w:rFonts w:cstheme="minorHAnsi"/>
          <w:sz w:val="24"/>
          <w:szCs w:val="24"/>
        </w:rPr>
        <w:t>A</w:t>
      </w:r>
      <w:proofErr w:type="gramEnd"/>
      <w:r w:rsidRPr="008B0C30">
        <w:rPr>
          <w:rFonts w:cstheme="minorHAnsi"/>
          <w:sz w:val="24"/>
          <w:szCs w:val="24"/>
        </w:rPr>
        <w:t xml:space="preserve"> unit content becoming the basis of </w:t>
      </w:r>
      <w:r w:rsidR="00FB3AD9" w:rsidRPr="008B0C30">
        <w:rPr>
          <w:rFonts w:cstheme="minorHAnsi"/>
          <w:sz w:val="24"/>
          <w:szCs w:val="24"/>
        </w:rPr>
        <w:t xml:space="preserve">Unit </w:t>
      </w:r>
      <w:r w:rsidRPr="008B0C30">
        <w:rPr>
          <w:rFonts w:cstheme="minorHAnsi"/>
          <w:sz w:val="24"/>
          <w:szCs w:val="24"/>
        </w:rPr>
        <w:t xml:space="preserve">1 and the </w:t>
      </w:r>
      <w:r w:rsidR="004B6D65" w:rsidRPr="008B0C30">
        <w:rPr>
          <w:rFonts w:cstheme="minorHAnsi"/>
          <w:sz w:val="24"/>
          <w:szCs w:val="24"/>
        </w:rPr>
        <w:t>Preliminary B</w:t>
      </w:r>
      <w:r w:rsidRPr="008B0C30">
        <w:rPr>
          <w:rFonts w:cstheme="minorHAnsi"/>
          <w:sz w:val="24"/>
          <w:szCs w:val="24"/>
        </w:rPr>
        <w:t xml:space="preserve"> unit the basis of </w:t>
      </w:r>
      <w:r w:rsidR="00FB3AD9" w:rsidRPr="008B0C30">
        <w:rPr>
          <w:rFonts w:cstheme="minorHAnsi"/>
          <w:sz w:val="24"/>
          <w:szCs w:val="24"/>
        </w:rPr>
        <w:t xml:space="preserve">Unit </w:t>
      </w:r>
      <w:r w:rsidRPr="008B0C30">
        <w:rPr>
          <w:rFonts w:cstheme="minorHAnsi"/>
          <w:sz w:val="24"/>
          <w:szCs w:val="24"/>
        </w:rPr>
        <w:t>2. The units are sequential and developmental but not prescribed for a particular year.</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88518F">
        <w:rPr>
          <w:rFonts w:cstheme="minorHAnsi"/>
          <w:sz w:val="24"/>
          <w:szCs w:val="24"/>
        </w:rPr>
        <w:t>E</w:t>
      </w:r>
      <w:r w:rsidRPr="008B0C30">
        <w:rPr>
          <w:rFonts w:cstheme="minorHAnsi"/>
          <w:sz w:val="24"/>
          <w:szCs w:val="24"/>
        </w:rPr>
        <w:t xml:space="preserve">nglish as an </w:t>
      </w:r>
      <w:r w:rsidR="0088518F">
        <w:rPr>
          <w:rFonts w:cstheme="minorHAnsi"/>
          <w:sz w:val="24"/>
          <w:szCs w:val="24"/>
        </w:rPr>
        <w:t>A</w:t>
      </w:r>
      <w:r w:rsidRPr="008B0C30">
        <w:rPr>
          <w:rFonts w:cstheme="minorHAnsi"/>
          <w:sz w:val="24"/>
          <w:szCs w:val="24"/>
        </w:rPr>
        <w:t xml:space="preserve">dditional </w:t>
      </w:r>
      <w:r w:rsidR="0088518F">
        <w:rPr>
          <w:rFonts w:cstheme="minorHAnsi"/>
          <w:sz w:val="24"/>
          <w:szCs w:val="24"/>
        </w:rPr>
        <w:t>L</w:t>
      </w:r>
      <w:r w:rsidRPr="008B0C30">
        <w:rPr>
          <w:rFonts w:cstheme="minorHAnsi"/>
          <w:sz w:val="24"/>
          <w:szCs w:val="24"/>
        </w:rPr>
        <w:t xml:space="preserve">anguage or </w:t>
      </w:r>
      <w:r w:rsidR="0088518F">
        <w:rPr>
          <w:rFonts w:cstheme="minorHAnsi"/>
          <w:sz w:val="24"/>
          <w:szCs w:val="24"/>
        </w:rPr>
        <w:t>D</w:t>
      </w:r>
      <w:r w:rsidRPr="008B0C30">
        <w:rPr>
          <w:rFonts w:cstheme="minorHAnsi"/>
          <w:sz w:val="24"/>
          <w:szCs w:val="24"/>
        </w:rPr>
        <w:t xml:space="preserve">ialect </w:t>
      </w:r>
      <w:r w:rsidR="0088518F">
        <w:rPr>
          <w:rFonts w:cstheme="minorHAnsi"/>
          <w:sz w:val="24"/>
          <w:szCs w:val="24"/>
        </w:rPr>
        <w:t>F</w:t>
      </w:r>
      <w:r w:rsidRPr="008B0C30">
        <w:rPr>
          <w:rFonts w:cstheme="minorHAnsi"/>
          <w:sz w:val="24"/>
          <w:szCs w:val="24"/>
        </w:rPr>
        <w:t xml:space="preserve">oundation course is based on </w:t>
      </w:r>
      <w:r w:rsidR="0088518F">
        <w:rPr>
          <w:rFonts w:cstheme="minorHAnsi"/>
          <w:sz w:val="24"/>
          <w:szCs w:val="24"/>
        </w:rPr>
        <w:t>A</w:t>
      </w:r>
      <w:r w:rsidRPr="008B0C30">
        <w:rPr>
          <w:rFonts w:cstheme="minorHAnsi"/>
          <w:sz w:val="24"/>
          <w:szCs w:val="24"/>
        </w:rPr>
        <w:t xml:space="preserve">ustralian </w:t>
      </w:r>
      <w:r w:rsidR="0088518F">
        <w:rPr>
          <w:rFonts w:cstheme="minorHAnsi"/>
          <w:sz w:val="24"/>
          <w:szCs w:val="24"/>
        </w:rPr>
        <w:t>C</w:t>
      </w:r>
      <w:r w:rsidRPr="008B0C30">
        <w:rPr>
          <w:rFonts w:cstheme="minorHAnsi"/>
          <w:sz w:val="24"/>
          <w:szCs w:val="24"/>
        </w:rPr>
        <w:t xml:space="preserve">urriculum bridging units 1–4 and </w:t>
      </w:r>
      <w:r w:rsidR="0088518F">
        <w:rPr>
          <w:rFonts w:cstheme="minorHAnsi"/>
          <w:sz w:val="24"/>
          <w:szCs w:val="24"/>
        </w:rPr>
        <w:t>W</w:t>
      </w:r>
      <w:r w:rsidRPr="008B0C30">
        <w:rPr>
          <w:rFonts w:cstheme="minorHAnsi"/>
          <w:sz w:val="24"/>
          <w:szCs w:val="24"/>
        </w:rPr>
        <w:t xml:space="preserve">estern </w:t>
      </w:r>
      <w:r w:rsidR="0088518F">
        <w:rPr>
          <w:rFonts w:cstheme="minorHAnsi"/>
          <w:sz w:val="24"/>
          <w:szCs w:val="24"/>
        </w:rPr>
        <w:t>A</w:t>
      </w:r>
      <w:r w:rsidRPr="008B0C30">
        <w:rPr>
          <w:rFonts w:cstheme="minorHAnsi"/>
          <w:sz w:val="24"/>
          <w:szCs w:val="24"/>
        </w:rPr>
        <w:t>ustralian units 1</w:t>
      </w:r>
      <w:r w:rsidR="0088518F">
        <w:rPr>
          <w:rFonts w:cstheme="minorHAnsi"/>
          <w:sz w:val="24"/>
          <w:szCs w:val="24"/>
        </w:rPr>
        <w:t>AB</w:t>
      </w:r>
      <w:r w:rsidRPr="008B0C30">
        <w:rPr>
          <w:rFonts w:cstheme="minorHAnsi"/>
          <w:sz w:val="24"/>
          <w:szCs w:val="24"/>
        </w:rPr>
        <w:t xml:space="preserve"> and 1</w:t>
      </w:r>
      <w:r w:rsidR="0088518F">
        <w:rPr>
          <w:rFonts w:cstheme="minorHAnsi"/>
          <w:sz w:val="24"/>
          <w:szCs w:val="24"/>
        </w:rPr>
        <w:t>CD</w:t>
      </w:r>
      <w:r w:rsidRPr="008B0C30">
        <w:rPr>
          <w:rFonts w:cstheme="minorHAnsi"/>
          <w:sz w:val="24"/>
          <w:szCs w:val="24"/>
        </w:rPr>
        <w:t xml:space="preserve">. Like </w:t>
      </w:r>
      <w:r w:rsidR="0088518F">
        <w:rPr>
          <w:rFonts w:cstheme="minorHAnsi"/>
          <w:sz w:val="24"/>
          <w:szCs w:val="24"/>
        </w:rPr>
        <w:t>E</w:t>
      </w:r>
      <w:r w:rsidRPr="008B0C30">
        <w:rPr>
          <w:rFonts w:cstheme="minorHAnsi"/>
          <w:sz w:val="24"/>
          <w:szCs w:val="24"/>
        </w:rPr>
        <w:t xml:space="preserve">nglish </w:t>
      </w:r>
      <w:r w:rsidR="0088518F">
        <w:rPr>
          <w:rFonts w:cstheme="minorHAnsi"/>
          <w:sz w:val="24"/>
          <w:szCs w:val="24"/>
        </w:rPr>
        <w:t>F</w:t>
      </w:r>
      <w:r w:rsidRPr="008B0C30">
        <w:rPr>
          <w:rFonts w:cstheme="minorHAnsi"/>
          <w:sz w:val="24"/>
          <w:szCs w:val="24"/>
        </w:rPr>
        <w:t xml:space="preserve">oundation, </w:t>
      </w:r>
      <w:r w:rsidR="0088518F">
        <w:rPr>
          <w:rFonts w:cstheme="minorHAnsi"/>
          <w:sz w:val="24"/>
          <w:szCs w:val="24"/>
        </w:rPr>
        <w:t>E</w:t>
      </w:r>
      <w:r w:rsidRPr="008B0C30">
        <w:rPr>
          <w:rFonts w:cstheme="minorHAnsi"/>
          <w:sz w:val="24"/>
          <w:szCs w:val="24"/>
        </w:rPr>
        <w:t xml:space="preserve">nglish as an </w:t>
      </w:r>
      <w:r w:rsidR="0088518F">
        <w:rPr>
          <w:rFonts w:cstheme="minorHAnsi"/>
          <w:sz w:val="24"/>
          <w:szCs w:val="24"/>
        </w:rPr>
        <w:t>A</w:t>
      </w:r>
      <w:r w:rsidRPr="008B0C30">
        <w:rPr>
          <w:rFonts w:cstheme="minorHAnsi"/>
          <w:sz w:val="24"/>
          <w:szCs w:val="24"/>
        </w:rPr>
        <w:t xml:space="preserve">dditional </w:t>
      </w:r>
      <w:r w:rsidR="0088518F">
        <w:rPr>
          <w:rFonts w:cstheme="minorHAnsi"/>
          <w:sz w:val="24"/>
          <w:szCs w:val="24"/>
        </w:rPr>
        <w:t>L</w:t>
      </w:r>
      <w:r w:rsidRPr="008B0C30">
        <w:rPr>
          <w:rFonts w:cstheme="minorHAnsi"/>
          <w:sz w:val="24"/>
          <w:szCs w:val="24"/>
        </w:rPr>
        <w:t xml:space="preserve">anguage or </w:t>
      </w:r>
      <w:r w:rsidR="0088518F">
        <w:rPr>
          <w:rFonts w:cstheme="minorHAnsi"/>
          <w:sz w:val="24"/>
          <w:szCs w:val="24"/>
        </w:rPr>
        <w:t>D</w:t>
      </w:r>
      <w:r w:rsidRPr="008B0C30">
        <w:rPr>
          <w:rFonts w:cstheme="minorHAnsi"/>
          <w:sz w:val="24"/>
          <w:szCs w:val="24"/>
        </w:rPr>
        <w:t xml:space="preserve">ialect </w:t>
      </w:r>
      <w:r w:rsidR="0088518F">
        <w:rPr>
          <w:rFonts w:cstheme="minorHAnsi"/>
          <w:sz w:val="24"/>
          <w:szCs w:val="24"/>
        </w:rPr>
        <w:t>F</w:t>
      </w:r>
      <w:r w:rsidRPr="008B0C30">
        <w:rPr>
          <w:rFonts w:cstheme="minorHAnsi"/>
          <w:sz w:val="24"/>
          <w:szCs w:val="24"/>
        </w:rPr>
        <w:t xml:space="preserve">oundation is mapped to the </w:t>
      </w:r>
      <w:r w:rsidR="0088518F">
        <w:rPr>
          <w:rFonts w:cstheme="minorHAnsi"/>
          <w:sz w:val="24"/>
          <w:szCs w:val="24"/>
        </w:rPr>
        <w:t>A</w:t>
      </w:r>
      <w:r w:rsidRPr="008B0C30">
        <w:rPr>
          <w:rFonts w:cstheme="minorHAnsi"/>
          <w:sz w:val="24"/>
          <w:szCs w:val="24"/>
        </w:rPr>
        <w:t xml:space="preserve">ustralian </w:t>
      </w:r>
      <w:r w:rsidR="0088518F">
        <w:rPr>
          <w:rFonts w:cstheme="minorHAnsi"/>
          <w:sz w:val="24"/>
          <w:szCs w:val="24"/>
        </w:rPr>
        <w:t>Core Sk</w:t>
      </w:r>
      <w:r w:rsidRPr="008B0C30">
        <w:rPr>
          <w:rFonts w:cstheme="minorHAnsi"/>
          <w:sz w:val="24"/>
          <w:szCs w:val="24"/>
        </w:rPr>
        <w:t xml:space="preserve">ills </w:t>
      </w:r>
      <w:r w:rsidR="0088518F">
        <w:rPr>
          <w:rFonts w:cstheme="minorHAnsi"/>
          <w:sz w:val="24"/>
          <w:szCs w:val="24"/>
        </w:rPr>
        <w:t>F</w:t>
      </w:r>
      <w:r w:rsidRPr="008B0C30">
        <w:rPr>
          <w:rFonts w:cstheme="minorHAnsi"/>
          <w:sz w:val="24"/>
          <w:szCs w:val="24"/>
        </w:rPr>
        <w:t xml:space="preserve">ramework </w:t>
      </w:r>
      <w:r w:rsidR="004B6D65" w:rsidRPr="004B6D65">
        <w:rPr>
          <w:rFonts w:cstheme="minorHAnsi"/>
          <w:sz w:val="24"/>
          <w:szCs w:val="24"/>
        </w:rPr>
        <w:t>Level</w:t>
      </w:r>
      <w:r w:rsidR="004B6D65" w:rsidRPr="008B0C30">
        <w:rPr>
          <w:rFonts w:cstheme="minorHAnsi"/>
          <w:sz w:val="24"/>
          <w:szCs w:val="24"/>
        </w:rPr>
        <w:t xml:space="preserve"> </w:t>
      </w:r>
      <w:r w:rsidRPr="008B0C30">
        <w:rPr>
          <w:rFonts w:cstheme="minorHAnsi"/>
          <w:sz w:val="24"/>
          <w:szCs w:val="24"/>
        </w:rPr>
        <w:t>3.</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course focuses on everyday </w:t>
      </w:r>
      <w:r w:rsidR="0088518F" w:rsidRPr="008B0C30">
        <w:rPr>
          <w:rFonts w:cstheme="minorHAnsi"/>
          <w:sz w:val="24"/>
          <w:szCs w:val="24"/>
        </w:rPr>
        <w:t>English</w:t>
      </w:r>
      <w:r w:rsidRPr="008B0C30">
        <w:rPr>
          <w:rFonts w:cstheme="minorHAnsi"/>
          <w:sz w:val="24"/>
          <w:szCs w:val="24"/>
        </w:rPr>
        <w:t xml:space="preserve"> language competence across the language modes for a variety of contexts in </w:t>
      </w:r>
      <w:r w:rsidR="0088518F" w:rsidRPr="008B0C30">
        <w:rPr>
          <w:rFonts w:cstheme="minorHAnsi"/>
          <w:sz w:val="24"/>
          <w:szCs w:val="24"/>
        </w:rPr>
        <w:t>Australia</w:t>
      </w:r>
      <w:r w:rsidRPr="008B0C30">
        <w:rPr>
          <w:rFonts w:cstheme="minorHAnsi"/>
          <w:sz w:val="24"/>
          <w:szCs w:val="24"/>
        </w:rPr>
        <w:t>. These are personal and community and workplace and education.</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There is flexibility in the </w:t>
      </w:r>
      <w:r w:rsidR="0088518F" w:rsidRPr="008B0C30">
        <w:rPr>
          <w:rFonts w:cstheme="minorHAnsi"/>
          <w:sz w:val="24"/>
          <w:szCs w:val="24"/>
        </w:rPr>
        <w:t>English</w:t>
      </w:r>
      <w:r w:rsidRPr="008B0C30">
        <w:rPr>
          <w:rFonts w:cstheme="minorHAnsi"/>
          <w:sz w:val="24"/>
          <w:szCs w:val="24"/>
        </w:rPr>
        <w:t xml:space="preserve"> learning area to allow students to mov</w:t>
      </w:r>
      <w:r w:rsidR="0088518F">
        <w:rPr>
          <w:rFonts w:cstheme="minorHAnsi"/>
          <w:sz w:val="24"/>
          <w:szCs w:val="24"/>
        </w:rPr>
        <w:t>e from English Foundation into E</w:t>
      </w:r>
      <w:r w:rsidRPr="008B0C30">
        <w:rPr>
          <w:rFonts w:cstheme="minorHAnsi"/>
          <w:sz w:val="24"/>
          <w:szCs w:val="24"/>
        </w:rPr>
        <w:t xml:space="preserve">nglish </w:t>
      </w:r>
      <w:r w:rsidR="0088518F">
        <w:rPr>
          <w:rFonts w:cstheme="minorHAnsi"/>
          <w:sz w:val="24"/>
          <w:szCs w:val="24"/>
        </w:rPr>
        <w:t>G</w:t>
      </w:r>
      <w:r w:rsidRPr="008B0C30">
        <w:rPr>
          <w:rFonts w:cstheme="minorHAnsi"/>
          <w:sz w:val="24"/>
          <w:szCs w:val="24"/>
        </w:rPr>
        <w:t xml:space="preserve">eneral or from </w:t>
      </w:r>
      <w:r w:rsidR="0088518F">
        <w:rPr>
          <w:rFonts w:cstheme="minorHAnsi"/>
          <w:sz w:val="24"/>
          <w:szCs w:val="24"/>
        </w:rPr>
        <w:t>E</w:t>
      </w:r>
      <w:r w:rsidRPr="008B0C30">
        <w:rPr>
          <w:rFonts w:cstheme="minorHAnsi"/>
          <w:sz w:val="24"/>
          <w:szCs w:val="24"/>
        </w:rPr>
        <w:t xml:space="preserve">nglish as an </w:t>
      </w:r>
      <w:r w:rsidR="0088518F">
        <w:rPr>
          <w:rFonts w:cstheme="minorHAnsi"/>
          <w:sz w:val="24"/>
          <w:szCs w:val="24"/>
        </w:rPr>
        <w:t>A</w:t>
      </w:r>
      <w:r w:rsidRPr="008B0C30">
        <w:rPr>
          <w:rFonts w:cstheme="minorHAnsi"/>
          <w:sz w:val="24"/>
          <w:szCs w:val="24"/>
        </w:rPr>
        <w:t xml:space="preserve">dditional </w:t>
      </w:r>
      <w:r w:rsidR="0088518F">
        <w:rPr>
          <w:rFonts w:cstheme="minorHAnsi"/>
          <w:sz w:val="24"/>
          <w:szCs w:val="24"/>
        </w:rPr>
        <w:t>L</w:t>
      </w:r>
      <w:r w:rsidRPr="008B0C30">
        <w:rPr>
          <w:rFonts w:cstheme="minorHAnsi"/>
          <w:sz w:val="24"/>
          <w:szCs w:val="24"/>
        </w:rPr>
        <w:t xml:space="preserve">anguage or </w:t>
      </w:r>
      <w:r w:rsidR="0088518F">
        <w:rPr>
          <w:rFonts w:cstheme="minorHAnsi"/>
          <w:sz w:val="24"/>
          <w:szCs w:val="24"/>
        </w:rPr>
        <w:t>D</w:t>
      </w:r>
      <w:r w:rsidRPr="008B0C30">
        <w:rPr>
          <w:rFonts w:cstheme="minorHAnsi"/>
          <w:sz w:val="24"/>
          <w:szCs w:val="24"/>
        </w:rPr>
        <w:t xml:space="preserve">ialect </w:t>
      </w:r>
      <w:r w:rsidR="0088518F">
        <w:rPr>
          <w:rFonts w:cstheme="minorHAnsi"/>
          <w:sz w:val="24"/>
          <w:szCs w:val="24"/>
        </w:rPr>
        <w:t>F</w:t>
      </w:r>
      <w:r w:rsidRPr="008B0C30">
        <w:rPr>
          <w:rFonts w:cstheme="minorHAnsi"/>
          <w:sz w:val="24"/>
          <w:szCs w:val="24"/>
        </w:rPr>
        <w:t xml:space="preserve">oundation into </w:t>
      </w:r>
      <w:r w:rsidR="0088518F">
        <w:rPr>
          <w:rFonts w:cstheme="minorHAnsi"/>
          <w:sz w:val="24"/>
          <w:szCs w:val="24"/>
        </w:rPr>
        <w:t>E</w:t>
      </w:r>
      <w:r w:rsidRPr="008B0C30">
        <w:rPr>
          <w:rFonts w:cstheme="minorHAnsi"/>
          <w:sz w:val="24"/>
          <w:szCs w:val="24"/>
        </w:rPr>
        <w:t xml:space="preserve">nglish as an </w:t>
      </w:r>
      <w:r w:rsidR="0088518F">
        <w:rPr>
          <w:rFonts w:cstheme="minorHAnsi"/>
          <w:sz w:val="24"/>
          <w:szCs w:val="24"/>
        </w:rPr>
        <w:t>A</w:t>
      </w:r>
      <w:r w:rsidRPr="008B0C30">
        <w:rPr>
          <w:rFonts w:cstheme="minorHAnsi"/>
          <w:sz w:val="24"/>
          <w:szCs w:val="24"/>
        </w:rPr>
        <w:t xml:space="preserve">dditional </w:t>
      </w:r>
      <w:r w:rsidR="0088518F">
        <w:rPr>
          <w:rFonts w:cstheme="minorHAnsi"/>
          <w:sz w:val="24"/>
          <w:szCs w:val="24"/>
        </w:rPr>
        <w:t>L</w:t>
      </w:r>
      <w:r w:rsidRPr="008B0C30">
        <w:rPr>
          <w:rFonts w:cstheme="minorHAnsi"/>
          <w:sz w:val="24"/>
          <w:szCs w:val="24"/>
        </w:rPr>
        <w:t xml:space="preserve">anguage or </w:t>
      </w:r>
      <w:r w:rsidR="0088518F">
        <w:rPr>
          <w:rFonts w:cstheme="minorHAnsi"/>
          <w:sz w:val="24"/>
          <w:szCs w:val="24"/>
        </w:rPr>
        <w:t>D</w:t>
      </w:r>
      <w:r w:rsidRPr="008B0C30">
        <w:rPr>
          <w:rFonts w:cstheme="minorHAnsi"/>
          <w:sz w:val="24"/>
          <w:szCs w:val="24"/>
        </w:rPr>
        <w:t xml:space="preserve">ialect after </w:t>
      </w:r>
      <w:r w:rsidR="0088518F">
        <w:rPr>
          <w:rFonts w:cstheme="minorHAnsi"/>
          <w:sz w:val="24"/>
          <w:szCs w:val="24"/>
        </w:rPr>
        <w:t>S</w:t>
      </w:r>
      <w:r w:rsidRPr="008B0C30">
        <w:rPr>
          <w:rFonts w:cstheme="minorHAnsi"/>
          <w:sz w:val="24"/>
          <w:szCs w:val="24"/>
        </w:rPr>
        <w:t xml:space="preserve">emester 1, </w:t>
      </w:r>
      <w:r w:rsidR="0088518F">
        <w:rPr>
          <w:rFonts w:cstheme="minorHAnsi"/>
          <w:sz w:val="24"/>
          <w:szCs w:val="24"/>
        </w:rPr>
        <w:t>Y</w:t>
      </w:r>
      <w:r w:rsidRPr="008B0C30">
        <w:rPr>
          <w:rFonts w:cstheme="minorHAnsi"/>
          <w:sz w:val="24"/>
          <w:szCs w:val="24"/>
        </w:rPr>
        <w:t xml:space="preserve">ear 11. </w:t>
      </w:r>
    </w:p>
    <w:p w:rsidR="008B0C30" w:rsidRPr="008B0C30" w:rsidRDefault="008B0C30" w:rsidP="0014265B">
      <w:pPr>
        <w:spacing w:line="360" w:lineRule="auto"/>
        <w:rPr>
          <w:rFonts w:cstheme="minorHAnsi"/>
          <w:sz w:val="24"/>
          <w:szCs w:val="24"/>
        </w:rPr>
      </w:pPr>
      <w:r w:rsidRPr="008B0C30">
        <w:rPr>
          <w:rFonts w:cstheme="minorHAnsi"/>
          <w:sz w:val="24"/>
          <w:szCs w:val="24"/>
        </w:rPr>
        <w:t>It is important to remember that students who have achieved the literacy standar</w:t>
      </w:r>
      <w:r w:rsidR="0088518F">
        <w:rPr>
          <w:rFonts w:cstheme="minorHAnsi"/>
          <w:sz w:val="24"/>
          <w:szCs w:val="24"/>
        </w:rPr>
        <w:t>d are not eligible to enrol in F</w:t>
      </w:r>
      <w:r w:rsidRPr="008B0C30">
        <w:rPr>
          <w:rFonts w:cstheme="minorHAnsi"/>
          <w:sz w:val="24"/>
          <w:szCs w:val="24"/>
        </w:rPr>
        <w:t xml:space="preserve">oundation </w:t>
      </w:r>
      <w:r w:rsidR="003519AC">
        <w:rPr>
          <w:rFonts w:cstheme="minorHAnsi"/>
          <w:sz w:val="24"/>
          <w:szCs w:val="24"/>
        </w:rPr>
        <w:t>E</w:t>
      </w:r>
      <w:r w:rsidRPr="008B0C30">
        <w:rPr>
          <w:rFonts w:cstheme="minorHAnsi"/>
          <w:sz w:val="24"/>
          <w:szCs w:val="24"/>
        </w:rPr>
        <w:t xml:space="preserve">nglish and other </w:t>
      </w:r>
      <w:r w:rsidR="004B6D65" w:rsidRPr="008B0C30">
        <w:rPr>
          <w:rFonts w:cstheme="minorHAnsi"/>
          <w:sz w:val="24"/>
          <w:szCs w:val="24"/>
        </w:rPr>
        <w:t xml:space="preserve">List </w:t>
      </w:r>
      <w:proofErr w:type="gramStart"/>
      <w:r w:rsidR="003519AC">
        <w:rPr>
          <w:rFonts w:cstheme="minorHAnsi"/>
          <w:sz w:val="24"/>
          <w:szCs w:val="24"/>
        </w:rPr>
        <w:t>A</w:t>
      </w:r>
      <w:proofErr w:type="gramEnd"/>
      <w:r w:rsidRPr="008B0C30">
        <w:rPr>
          <w:rFonts w:cstheme="minorHAnsi"/>
          <w:sz w:val="24"/>
          <w:szCs w:val="24"/>
        </w:rPr>
        <w:t xml:space="preserve"> </w:t>
      </w:r>
      <w:r w:rsidR="003519AC">
        <w:rPr>
          <w:rFonts w:cstheme="minorHAnsi"/>
          <w:sz w:val="24"/>
          <w:szCs w:val="24"/>
        </w:rPr>
        <w:t>F</w:t>
      </w:r>
      <w:r w:rsidRPr="008B0C30">
        <w:rPr>
          <w:rFonts w:cstheme="minorHAnsi"/>
          <w:sz w:val="24"/>
          <w:szCs w:val="24"/>
        </w:rPr>
        <w:t xml:space="preserve">oundation courses. As well as this, students who achieve the minimum standard of literacy in </w:t>
      </w:r>
      <w:r w:rsidR="003519AC">
        <w:rPr>
          <w:rFonts w:cstheme="minorHAnsi"/>
          <w:sz w:val="24"/>
          <w:szCs w:val="24"/>
        </w:rPr>
        <w:t>S</w:t>
      </w:r>
      <w:r w:rsidRPr="008B0C30">
        <w:rPr>
          <w:rFonts w:cstheme="minorHAnsi"/>
          <w:sz w:val="24"/>
          <w:szCs w:val="24"/>
        </w:rPr>
        <w:t xml:space="preserve">emester 1 of </w:t>
      </w:r>
      <w:r w:rsidR="003519AC">
        <w:rPr>
          <w:rFonts w:cstheme="minorHAnsi"/>
          <w:sz w:val="24"/>
          <w:szCs w:val="24"/>
        </w:rPr>
        <w:t>Y</w:t>
      </w:r>
      <w:r w:rsidRPr="008B0C30">
        <w:rPr>
          <w:rFonts w:cstheme="minorHAnsi"/>
          <w:sz w:val="24"/>
          <w:szCs w:val="24"/>
        </w:rPr>
        <w:t xml:space="preserve">ear 11 are not eligible to continue in the associated </w:t>
      </w:r>
      <w:r w:rsidR="003519AC">
        <w:rPr>
          <w:rFonts w:cstheme="minorHAnsi"/>
          <w:sz w:val="24"/>
          <w:szCs w:val="24"/>
        </w:rPr>
        <w:t>F</w:t>
      </w:r>
      <w:r w:rsidRPr="008B0C30">
        <w:rPr>
          <w:rFonts w:cstheme="minorHAnsi"/>
          <w:sz w:val="24"/>
          <w:szCs w:val="24"/>
        </w:rPr>
        <w:t xml:space="preserve">oundation courses in </w:t>
      </w:r>
      <w:r w:rsidR="003519AC">
        <w:rPr>
          <w:rFonts w:cstheme="minorHAnsi"/>
          <w:sz w:val="24"/>
          <w:szCs w:val="24"/>
        </w:rPr>
        <w:t>S</w:t>
      </w:r>
      <w:r w:rsidRPr="008B0C30">
        <w:rPr>
          <w:rFonts w:cstheme="minorHAnsi"/>
          <w:sz w:val="24"/>
          <w:szCs w:val="24"/>
        </w:rPr>
        <w:t>emester 2 of that year.</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Information about the literacy standard is available on the </w:t>
      </w:r>
      <w:r w:rsidR="004B6D65" w:rsidRPr="008B0C30">
        <w:rPr>
          <w:rFonts w:cstheme="minorHAnsi"/>
          <w:sz w:val="24"/>
          <w:szCs w:val="24"/>
        </w:rPr>
        <w:t xml:space="preserve">Authority </w:t>
      </w:r>
      <w:r w:rsidRPr="008B0C30">
        <w:rPr>
          <w:rFonts w:cstheme="minorHAnsi"/>
          <w:sz w:val="24"/>
          <w:szCs w:val="24"/>
        </w:rPr>
        <w:t xml:space="preserve">website. </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There is a syllabus for each year of each course that sets out the content to be covered in each unit. The </w:t>
      </w:r>
      <w:r w:rsidR="003519AC">
        <w:rPr>
          <w:rFonts w:cstheme="minorHAnsi"/>
          <w:sz w:val="24"/>
          <w:szCs w:val="24"/>
        </w:rPr>
        <w:t>Y</w:t>
      </w:r>
      <w:r w:rsidRPr="008B0C30">
        <w:rPr>
          <w:rFonts w:cstheme="minorHAnsi"/>
          <w:sz w:val="24"/>
          <w:szCs w:val="24"/>
        </w:rPr>
        <w:t xml:space="preserve">ear 11 syllabus details </w:t>
      </w:r>
      <w:r w:rsidR="00D931BA" w:rsidRPr="008B0C30">
        <w:rPr>
          <w:rFonts w:cstheme="minorHAnsi"/>
          <w:sz w:val="24"/>
          <w:szCs w:val="24"/>
        </w:rPr>
        <w:t xml:space="preserve">Units </w:t>
      </w:r>
      <w:r w:rsidRPr="008B0C30">
        <w:rPr>
          <w:rFonts w:cstheme="minorHAnsi"/>
          <w:sz w:val="24"/>
          <w:szCs w:val="24"/>
        </w:rPr>
        <w:t xml:space="preserve">1 and 2. The </w:t>
      </w:r>
      <w:r w:rsidR="003519AC">
        <w:rPr>
          <w:rFonts w:cstheme="minorHAnsi"/>
          <w:sz w:val="24"/>
          <w:szCs w:val="24"/>
        </w:rPr>
        <w:t>Y</w:t>
      </w:r>
      <w:r w:rsidRPr="008B0C30">
        <w:rPr>
          <w:rFonts w:cstheme="minorHAnsi"/>
          <w:sz w:val="24"/>
          <w:szCs w:val="24"/>
        </w:rPr>
        <w:t xml:space="preserve">ear 12 syllabus details </w:t>
      </w:r>
      <w:r w:rsidR="00D931BA" w:rsidRPr="008B0C30">
        <w:rPr>
          <w:rFonts w:cstheme="minorHAnsi"/>
          <w:sz w:val="24"/>
          <w:szCs w:val="24"/>
        </w:rPr>
        <w:t xml:space="preserve">Units </w:t>
      </w:r>
      <w:r w:rsidRPr="008B0C30">
        <w:rPr>
          <w:rFonts w:cstheme="minorHAnsi"/>
          <w:sz w:val="24"/>
          <w:szCs w:val="24"/>
        </w:rPr>
        <w:t xml:space="preserve">3 and 4. </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Units 1 and 2 are typically studied as a pair. Units 3 and 4 </w:t>
      </w:r>
      <w:r w:rsidRPr="00D931BA">
        <w:rPr>
          <w:rFonts w:cstheme="minorHAnsi"/>
          <w:sz w:val="24"/>
          <w:szCs w:val="24"/>
        </w:rPr>
        <w:t>must</w:t>
      </w:r>
      <w:r w:rsidRPr="008B0C30">
        <w:rPr>
          <w:rFonts w:cstheme="minorHAnsi"/>
          <w:sz w:val="24"/>
          <w:szCs w:val="24"/>
        </w:rPr>
        <w:t xml:space="preserve"> be studied as a pair.</w:t>
      </w:r>
    </w:p>
    <w:p w:rsidR="008B0C30" w:rsidRPr="008B0C30" w:rsidRDefault="008B0C30" w:rsidP="0014265B">
      <w:pPr>
        <w:spacing w:line="360" w:lineRule="auto"/>
        <w:rPr>
          <w:rFonts w:cstheme="minorHAnsi"/>
          <w:sz w:val="24"/>
          <w:szCs w:val="24"/>
        </w:rPr>
      </w:pPr>
      <w:proofErr w:type="gramStart"/>
      <w:r w:rsidRPr="008B0C30">
        <w:rPr>
          <w:rFonts w:cstheme="minorHAnsi"/>
          <w:sz w:val="24"/>
          <w:szCs w:val="24"/>
        </w:rPr>
        <w:lastRenderedPageBreak/>
        <w:t>The complexity of the s</w:t>
      </w:r>
      <w:r w:rsidR="003519AC">
        <w:rPr>
          <w:rFonts w:cstheme="minorHAnsi"/>
          <w:sz w:val="24"/>
          <w:szCs w:val="24"/>
        </w:rPr>
        <w:t>yllabus content increases from Y</w:t>
      </w:r>
      <w:r w:rsidRPr="008B0C30">
        <w:rPr>
          <w:rFonts w:cstheme="minorHAnsi"/>
          <w:sz w:val="24"/>
          <w:szCs w:val="24"/>
        </w:rPr>
        <w:t xml:space="preserve">ear 11 to </w:t>
      </w:r>
      <w:r w:rsidR="003519AC">
        <w:rPr>
          <w:rFonts w:cstheme="minorHAnsi"/>
          <w:sz w:val="24"/>
          <w:szCs w:val="24"/>
        </w:rPr>
        <w:t>Y</w:t>
      </w:r>
      <w:r w:rsidRPr="008B0C30">
        <w:rPr>
          <w:rFonts w:cstheme="minorHAnsi"/>
          <w:sz w:val="24"/>
          <w:szCs w:val="24"/>
        </w:rPr>
        <w:t>ear 12.</w:t>
      </w:r>
      <w:proofErr w:type="gramEnd"/>
      <w:r w:rsidRPr="008B0C30">
        <w:rPr>
          <w:rFonts w:cstheme="minorHAnsi"/>
          <w:sz w:val="24"/>
          <w:szCs w:val="24"/>
        </w:rPr>
        <w:t xml:space="preserve"> For this rea</w:t>
      </w:r>
      <w:r w:rsidR="003519AC">
        <w:rPr>
          <w:rFonts w:cstheme="minorHAnsi"/>
          <w:sz w:val="24"/>
          <w:szCs w:val="24"/>
        </w:rPr>
        <w:t>son, a student cannot complete Year 12 units and then move to Y</w:t>
      </w:r>
      <w:r w:rsidRPr="008B0C30">
        <w:rPr>
          <w:rFonts w:cstheme="minorHAnsi"/>
          <w:sz w:val="24"/>
          <w:szCs w:val="24"/>
        </w:rPr>
        <w:t>ear 11 units.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Typically, the </w:t>
      </w:r>
      <w:r w:rsidR="003519AC">
        <w:rPr>
          <w:rFonts w:cstheme="minorHAnsi"/>
          <w:sz w:val="24"/>
          <w:szCs w:val="24"/>
        </w:rPr>
        <w:t>Year 11 and 12 We</w:t>
      </w:r>
      <w:r w:rsidRPr="008B0C30">
        <w:rPr>
          <w:rFonts w:cstheme="minorHAnsi"/>
          <w:sz w:val="24"/>
          <w:szCs w:val="24"/>
        </w:rPr>
        <w:t xml:space="preserve">stern </w:t>
      </w:r>
      <w:r w:rsidR="003519AC">
        <w:rPr>
          <w:rFonts w:cstheme="minorHAnsi"/>
          <w:sz w:val="24"/>
          <w:szCs w:val="24"/>
        </w:rPr>
        <w:t>A</w:t>
      </w:r>
      <w:r w:rsidRPr="008B0C30">
        <w:rPr>
          <w:rFonts w:cstheme="minorHAnsi"/>
          <w:sz w:val="24"/>
          <w:szCs w:val="24"/>
        </w:rPr>
        <w:t xml:space="preserve">ustralian syllabuses follow the same structure. They all begin with a rationale and aims that are followed by information about the organisation of the course. Unit information includes a unit description, learning outcomes and unit content. </w:t>
      </w:r>
    </w:p>
    <w:p w:rsidR="008B0C30" w:rsidRPr="008B0C30" w:rsidRDefault="008B0C30" w:rsidP="0014265B">
      <w:pPr>
        <w:spacing w:line="360" w:lineRule="auto"/>
        <w:rPr>
          <w:rFonts w:cstheme="minorHAnsi"/>
          <w:sz w:val="24"/>
          <w:szCs w:val="24"/>
        </w:rPr>
      </w:pPr>
      <w:r w:rsidRPr="008B0C30">
        <w:rPr>
          <w:rFonts w:cstheme="minorHAnsi"/>
          <w:sz w:val="24"/>
          <w:szCs w:val="24"/>
        </w:rPr>
        <w:t>The syllabuses include information about school</w:t>
      </w:r>
      <w:r w:rsidR="004B6D65">
        <w:rPr>
          <w:rFonts w:cstheme="minorHAnsi"/>
          <w:sz w:val="24"/>
          <w:szCs w:val="24"/>
        </w:rPr>
        <w:t>-</w:t>
      </w:r>
      <w:r w:rsidRPr="008B0C30">
        <w:rPr>
          <w:rFonts w:cstheme="minorHAnsi"/>
          <w:sz w:val="24"/>
          <w:szCs w:val="24"/>
        </w:rPr>
        <w:t>based</w:t>
      </w:r>
      <w:r w:rsidR="004B6D65">
        <w:rPr>
          <w:rFonts w:cstheme="minorHAnsi"/>
          <w:sz w:val="24"/>
          <w:szCs w:val="24"/>
        </w:rPr>
        <w:t xml:space="preserve"> </w:t>
      </w:r>
      <w:r w:rsidRPr="008B0C30">
        <w:rPr>
          <w:rFonts w:cstheme="minorHAnsi"/>
          <w:sz w:val="24"/>
          <w:szCs w:val="24"/>
        </w:rPr>
        <w:t xml:space="preserve">assessment and grading, which is supported through grade descriptions. The grade descriptions have been modified from the current </w:t>
      </w:r>
      <w:r w:rsidR="003519AC">
        <w:rPr>
          <w:rFonts w:cstheme="minorHAnsi"/>
          <w:sz w:val="24"/>
          <w:szCs w:val="24"/>
        </w:rPr>
        <w:t>WACE</w:t>
      </w:r>
      <w:r w:rsidRPr="008B0C30">
        <w:rPr>
          <w:rFonts w:cstheme="minorHAnsi"/>
          <w:sz w:val="24"/>
          <w:szCs w:val="24"/>
        </w:rPr>
        <w:t xml:space="preserve"> courses. These are interim descriptions and will be refined during the early years of implementation.</w:t>
      </w:r>
    </w:p>
    <w:p w:rsidR="008B0C30" w:rsidRPr="008B0C30" w:rsidRDefault="008B0C30" w:rsidP="0014265B">
      <w:pPr>
        <w:spacing w:line="360" w:lineRule="auto"/>
        <w:rPr>
          <w:rFonts w:cstheme="minorHAnsi"/>
          <w:sz w:val="24"/>
          <w:szCs w:val="24"/>
        </w:rPr>
      </w:pPr>
      <w:r w:rsidRPr="008B0C30">
        <w:rPr>
          <w:rFonts w:cstheme="minorHAnsi"/>
          <w:sz w:val="24"/>
          <w:szCs w:val="24"/>
        </w:rPr>
        <w:t>The grade descriptions are included in an appendix of the syllabuses. Many courses also have a glossary that defines key words in the context of the course.</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Consistent with the </w:t>
      </w:r>
      <w:r w:rsidR="003519AC">
        <w:rPr>
          <w:rFonts w:cstheme="minorHAnsi"/>
          <w:sz w:val="24"/>
          <w:szCs w:val="24"/>
        </w:rPr>
        <w:t>A</w:t>
      </w:r>
      <w:r w:rsidRPr="008B0C30">
        <w:rPr>
          <w:rFonts w:cstheme="minorHAnsi"/>
          <w:sz w:val="24"/>
          <w:szCs w:val="24"/>
        </w:rPr>
        <w:t xml:space="preserve">ustralian </w:t>
      </w:r>
      <w:r w:rsidR="003519AC">
        <w:rPr>
          <w:rFonts w:cstheme="minorHAnsi"/>
          <w:sz w:val="24"/>
          <w:szCs w:val="24"/>
        </w:rPr>
        <w:t>C</w:t>
      </w:r>
      <w:r w:rsidRPr="008B0C30">
        <w:rPr>
          <w:rFonts w:cstheme="minorHAnsi"/>
          <w:sz w:val="24"/>
          <w:szCs w:val="24"/>
        </w:rPr>
        <w:t>urriculum, the organisation section of the syllabuses includes reference to general capabilities and cross-curriculum priorities. The unit information, specifically the unit content, identifies the expected learning within each syllabus. Unless they are identified within the specified unit content, the general capabilities and cross-curriculum priorities are not assessed.</w:t>
      </w:r>
    </w:p>
    <w:p w:rsidR="008B0C30" w:rsidRPr="008B0C30" w:rsidRDefault="008B0C30" w:rsidP="0014265B">
      <w:pPr>
        <w:spacing w:line="360" w:lineRule="auto"/>
        <w:rPr>
          <w:rFonts w:cstheme="minorHAnsi"/>
          <w:sz w:val="24"/>
          <w:szCs w:val="24"/>
        </w:rPr>
      </w:pPr>
      <w:r w:rsidRPr="008B0C30">
        <w:rPr>
          <w:rFonts w:cstheme="minorHAnsi"/>
          <w:sz w:val="24"/>
          <w:szCs w:val="24"/>
        </w:rPr>
        <w:t>Some syllabus elements are course and year specific.</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In general, the progression from </w:t>
      </w:r>
      <w:r w:rsidR="003519AC">
        <w:rPr>
          <w:rFonts w:cstheme="minorHAnsi"/>
          <w:sz w:val="24"/>
          <w:szCs w:val="24"/>
        </w:rPr>
        <w:t>Year 7–10 in the Y</w:t>
      </w:r>
      <w:r w:rsidRPr="008B0C30">
        <w:rPr>
          <w:rFonts w:cstheme="minorHAnsi"/>
          <w:sz w:val="24"/>
          <w:szCs w:val="24"/>
        </w:rPr>
        <w:t>ear 11 syllabuses shows how the courses build on knowledge, understandings and skills.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3519AC">
        <w:rPr>
          <w:rFonts w:cstheme="minorHAnsi"/>
          <w:sz w:val="24"/>
          <w:szCs w:val="24"/>
        </w:rPr>
        <w:t>Y</w:t>
      </w:r>
      <w:r w:rsidRPr="008B0C30">
        <w:rPr>
          <w:rFonts w:cstheme="minorHAnsi"/>
          <w:sz w:val="24"/>
          <w:szCs w:val="24"/>
        </w:rPr>
        <w:t xml:space="preserve">ear 11 and 12 </w:t>
      </w:r>
      <w:r w:rsidR="003519AC">
        <w:rPr>
          <w:rFonts w:cstheme="minorHAnsi"/>
          <w:sz w:val="24"/>
          <w:szCs w:val="24"/>
        </w:rPr>
        <w:t>ATAR</w:t>
      </w:r>
      <w:r w:rsidRPr="008B0C30">
        <w:rPr>
          <w:rFonts w:cstheme="minorHAnsi"/>
          <w:sz w:val="24"/>
          <w:szCs w:val="24"/>
        </w:rPr>
        <w:t xml:space="preserve"> course syllabuses adopted and</w:t>
      </w:r>
      <w:r w:rsidR="003519AC">
        <w:rPr>
          <w:rFonts w:cstheme="minorHAnsi"/>
          <w:sz w:val="24"/>
          <w:szCs w:val="24"/>
        </w:rPr>
        <w:t xml:space="preserve"> adapted from the Australian C</w:t>
      </w:r>
      <w:r w:rsidRPr="008B0C30">
        <w:rPr>
          <w:rFonts w:cstheme="minorHAnsi"/>
          <w:sz w:val="24"/>
          <w:szCs w:val="24"/>
        </w:rPr>
        <w:t xml:space="preserve">urriculum are organised around the course aims and unit learning outcomes. </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3519AC">
        <w:rPr>
          <w:rFonts w:cstheme="minorHAnsi"/>
          <w:sz w:val="24"/>
          <w:szCs w:val="24"/>
        </w:rPr>
        <w:t>Y</w:t>
      </w:r>
      <w:r w:rsidRPr="008B0C30">
        <w:rPr>
          <w:rFonts w:cstheme="minorHAnsi"/>
          <w:sz w:val="24"/>
          <w:szCs w:val="24"/>
        </w:rPr>
        <w:t xml:space="preserve">ear 12 </w:t>
      </w:r>
      <w:r w:rsidR="003519AC">
        <w:rPr>
          <w:rFonts w:cstheme="minorHAnsi"/>
          <w:sz w:val="24"/>
          <w:szCs w:val="24"/>
        </w:rPr>
        <w:t>ATAR</w:t>
      </w:r>
      <w:r w:rsidRPr="008B0C30">
        <w:rPr>
          <w:rFonts w:cstheme="minorHAnsi"/>
          <w:sz w:val="24"/>
          <w:szCs w:val="24"/>
        </w:rPr>
        <w:t xml:space="preserve"> courses contain the </w:t>
      </w:r>
      <w:r w:rsidR="003519AC">
        <w:rPr>
          <w:rFonts w:cstheme="minorHAnsi"/>
          <w:sz w:val="24"/>
          <w:szCs w:val="24"/>
        </w:rPr>
        <w:t>WACE</w:t>
      </w:r>
      <w:r w:rsidRPr="008B0C30">
        <w:rPr>
          <w:rFonts w:cstheme="minorHAnsi"/>
          <w:sz w:val="24"/>
          <w:szCs w:val="24"/>
        </w:rPr>
        <w:t xml:space="preserve"> examination design briefs.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3519AC">
        <w:rPr>
          <w:rFonts w:cstheme="minorHAnsi"/>
          <w:sz w:val="24"/>
          <w:szCs w:val="24"/>
        </w:rPr>
        <w:t>Y</w:t>
      </w:r>
      <w:r w:rsidRPr="008B0C30">
        <w:rPr>
          <w:rFonts w:cstheme="minorHAnsi"/>
          <w:sz w:val="24"/>
          <w:szCs w:val="24"/>
        </w:rPr>
        <w:t xml:space="preserve">ear 11 and 12 </w:t>
      </w:r>
      <w:r w:rsidR="003519AC">
        <w:rPr>
          <w:rFonts w:cstheme="minorHAnsi"/>
          <w:sz w:val="24"/>
          <w:szCs w:val="24"/>
        </w:rPr>
        <w:t>ATAR</w:t>
      </w:r>
      <w:r w:rsidRPr="008B0C30">
        <w:rPr>
          <w:rFonts w:cstheme="minorHAnsi"/>
          <w:sz w:val="24"/>
          <w:szCs w:val="24"/>
        </w:rPr>
        <w:t xml:space="preserve"> course syllabuses based on the current </w:t>
      </w:r>
      <w:r w:rsidR="003519AC">
        <w:rPr>
          <w:rFonts w:cstheme="minorHAnsi"/>
          <w:sz w:val="24"/>
          <w:szCs w:val="24"/>
        </w:rPr>
        <w:t>S</w:t>
      </w:r>
      <w:r w:rsidRPr="008B0C30">
        <w:rPr>
          <w:rFonts w:cstheme="minorHAnsi"/>
          <w:sz w:val="24"/>
          <w:szCs w:val="24"/>
        </w:rPr>
        <w:t xml:space="preserve">tage 2 and </w:t>
      </w:r>
      <w:r w:rsidR="003519AC">
        <w:rPr>
          <w:rFonts w:cstheme="minorHAnsi"/>
          <w:sz w:val="24"/>
          <w:szCs w:val="24"/>
        </w:rPr>
        <w:t>S</w:t>
      </w:r>
      <w:r w:rsidRPr="008B0C30">
        <w:rPr>
          <w:rFonts w:cstheme="minorHAnsi"/>
          <w:sz w:val="24"/>
          <w:szCs w:val="24"/>
        </w:rPr>
        <w:t xml:space="preserve">tage </w:t>
      </w:r>
      <w:r w:rsidR="003519AC">
        <w:rPr>
          <w:rFonts w:cstheme="minorHAnsi"/>
          <w:sz w:val="24"/>
          <w:szCs w:val="24"/>
        </w:rPr>
        <w:t>3 WACE</w:t>
      </w:r>
      <w:r w:rsidRPr="008B0C30">
        <w:rPr>
          <w:rFonts w:cstheme="minorHAnsi"/>
          <w:sz w:val="24"/>
          <w:szCs w:val="24"/>
        </w:rPr>
        <w:t xml:space="preserve"> courses are organised around the course outcomes.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Year 12 </w:t>
      </w:r>
      <w:r w:rsidR="003519AC">
        <w:rPr>
          <w:rFonts w:cstheme="minorHAnsi"/>
          <w:sz w:val="24"/>
          <w:szCs w:val="24"/>
        </w:rPr>
        <w:t>G</w:t>
      </w:r>
      <w:r w:rsidRPr="008B0C30">
        <w:rPr>
          <w:rFonts w:cstheme="minorHAnsi"/>
          <w:sz w:val="24"/>
          <w:szCs w:val="24"/>
        </w:rPr>
        <w:t xml:space="preserve">eneral courses, except </w:t>
      </w:r>
      <w:r w:rsidR="003519AC">
        <w:rPr>
          <w:rFonts w:cstheme="minorHAnsi"/>
          <w:sz w:val="24"/>
          <w:szCs w:val="24"/>
        </w:rPr>
        <w:t>P</w:t>
      </w:r>
      <w:r w:rsidRPr="008B0C30">
        <w:rPr>
          <w:rFonts w:cstheme="minorHAnsi"/>
          <w:sz w:val="24"/>
          <w:szCs w:val="24"/>
        </w:rPr>
        <w:t xml:space="preserve">reliminary, include information about the </w:t>
      </w:r>
      <w:r w:rsidR="00D931BA">
        <w:rPr>
          <w:rFonts w:cstheme="minorHAnsi"/>
          <w:sz w:val="24"/>
          <w:szCs w:val="24"/>
        </w:rPr>
        <w:t>e</w:t>
      </w:r>
      <w:r w:rsidR="00D931BA" w:rsidRPr="008B0C30">
        <w:rPr>
          <w:rFonts w:cstheme="minorHAnsi"/>
          <w:sz w:val="24"/>
          <w:szCs w:val="24"/>
        </w:rPr>
        <w:t xml:space="preserve">xternally </w:t>
      </w:r>
      <w:r w:rsidR="00D931BA">
        <w:rPr>
          <w:rFonts w:cstheme="minorHAnsi"/>
          <w:sz w:val="24"/>
          <w:szCs w:val="24"/>
        </w:rPr>
        <w:t>s</w:t>
      </w:r>
      <w:r w:rsidR="00D931BA" w:rsidRPr="008B0C30">
        <w:rPr>
          <w:rFonts w:cstheme="minorHAnsi"/>
          <w:sz w:val="24"/>
          <w:szCs w:val="24"/>
        </w:rPr>
        <w:t xml:space="preserve">et </w:t>
      </w:r>
      <w:r w:rsidR="00D931BA">
        <w:rPr>
          <w:rFonts w:cstheme="minorHAnsi"/>
          <w:sz w:val="24"/>
          <w:szCs w:val="24"/>
        </w:rPr>
        <w:t>t</w:t>
      </w:r>
      <w:r w:rsidR="00D931BA" w:rsidRPr="008B0C30">
        <w:rPr>
          <w:rFonts w:cstheme="minorHAnsi"/>
          <w:sz w:val="24"/>
          <w:szCs w:val="24"/>
        </w:rPr>
        <w:t>as</w:t>
      </w:r>
      <w:r w:rsidRPr="008B0C30">
        <w:rPr>
          <w:rFonts w:cstheme="minorHAnsi"/>
          <w:sz w:val="24"/>
          <w:szCs w:val="24"/>
        </w:rPr>
        <w:t xml:space="preserve">ks, known as </w:t>
      </w:r>
      <w:r w:rsidR="003519AC">
        <w:rPr>
          <w:rFonts w:cstheme="minorHAnsi"/>
          <w:sz w:val="24"/>
          <w:szCs w:val="24"/>
        </w:rPr>
        <w:t>ESTs, which are part of the A</w:t>
      </w:r>
      <w:r w:rsidRPr="008B0C30">
        <w:rPr>
          <w:rFonts w:cstheme="minorHAnsi"/>
          <w:sz w:val="24"/>
          <w:szCs w:val="24"/>
        </w:rPr>
        <w:t xml:space="preserve">uthority’s moderation processes from 2016. There are sample </w:t>
      </w:r>
      <w:r w:rsidR="00D931BA">
        <w:rPr>
          <w:rFonts w:cstheme="minorHAnsi"/>
          <w:sz w:val="24"/>
          <w:szCs w:val="24"/>
        </w:rPr>
        <w:t>e</w:t>
      </w:r>
      <w:r w:rsidR="00D931BA" w:rsidRPr="008B0C30">
        <w:rPr>
          <w:rFonts w:cstheme="minorHAnsi"/>
          <w:sz w:val="24"/>
          <w:szCs w:val="24"/>
        </w:rPr>
        <w:t xml:space="preserve">xternally </w:t>
      </w:r>
      <w:r w:rsidR="00D931BA">
        <w:rPr>
          <w:rFonts w:cstheme="minorHAnsi"/>
          <w:sz w:val="24"/>
          <w:szCs w:val="24"/>
        </w:rPr>
        <w:t>s</w:t>
      </w:r>
      <w:r w:rsidR="00D931BA" w:rsidRPr="008B0C30">
        <w:rPr>
          <w:rFonts w:cstheme="minorHAnsi"/>
          <w:sz w:val="24"/>
          <w:szCs w:val="24"/>
        </w:rPr>
        <w:t xml:space="preserve">et </w:t>
      </w:r>
      <w:r w:rsidR="00D931BA">
        <w:rPr>
          <w:rFonts w:cstheme="minorHAnsi"/>
          <w:sz w:val="24"/>
          <w:szCs w:val="24"/>
        </w:rPr>
        <w:t>t</w:t>
      </w:r>
      <w:r w:rsidR="00D931BA" w:rsidRPr="008B0C30">
        <w:rPr>
          <w:rFonts w:cstheme="minorHAnsi"/>
          <w:sz w:val="24"/>
          <w:szCs w:val="24"/>
        </w:rPr>
        <w:t xml:space="preserve">asks </w:t>
      </w:r>
      <w:r w:rsidRPr="008B0C30">
        <w:rPr>
          <w:rFonts w:cstheme="minorHAnsi"/>
          <w:sz w:val="24"/>
          <w:szCs w:val="24"/>
        </w:rPr>
        <w:t>on our website.</w:t>
      </w:r>
    </w:p>
    <w:p w:rsidR="008B0C30" w:rsidRPr="008B0C30" w:rsidRDefault="008B0C30" w:rsidP="0014265B">
      <w:pPr>
        <w:spacing w:line="360" w:lineRule="auto"/>
        <w:rPr>
          <w:rFonts w:cstheme="minorHAnsi"/>
          <w:sz w:val="24"/>
          <w:szCs w:val="24"/>
        </w:rPr>
      </w:pPr>
      <w:r w:rsidRPr="008B0C30">
        <w:rPr>
          <w:rFonts w:cstheme="minorHAnsi"/>
          <w:sz w:val="24"/>
          <w:szCs w:val="24"/>
        </w:rPr>
        <w:lastRenderedPageBreak/>
        <w:t xml:space="preserve">The </w:t>
      </w:r>
      <w:r w:rsidR="003519AC">
        <w:rPr>
          <w:rFonts w:cstheme="minorHAnsi"/>
          <w:sz w:val="24"/>
          <w:szCs w:val="24"/>
        </w:rPr>
        <w:t>E</w:t>
      </w:r>
      <w:r w:rsidRPr="008B0C30">
        <w:rPr>
          <w:rFonts w:cstheme="minorHAnsi"/>
          <w:sz w:val="24"/>
          <w:szCs w:val="24"/>
        </w:rPr>
        <w:t xml:space="preserve">nglish </w:t>
      </w:r>
      <w:r w:rsidR="003519AC">
        <w:rPr>
          <w:rFonts w:cstheme="minorHAnsi"/>
          <w:sz w:val="24"/>
          <w:szCs w:val="24"/>
        </w:rPr>
        <w:t>ATAR</w:t>
      </w:r>
      <w:r w:rsidRPr="008B0C30">
        <w:rPr>
          <w:rFonts w:cstheme="minorHAnsi"/>
          <w:sz w:val="24"/>
          <w:szCs w:val="24"/>
        </w:rPr>
        <w:t xml:space="preserve"> course groups content descriptions in each unit under an organising </w:t>
      </w:r>
      <w:r w:rsidRPr="003519AC">
        <w:rPr>
          <w:rFonts w:cstheme="minorHAnsi"/>
          <w:sz w:val="24"/>
          <w:szCs w:val="24"/>
        </w:rPr>
        <w:t>framework consisting of:</w:t>
      </w:r>
    </w:p>
    <w:p w:rsidR="008B0C30" w:rsidRPr="008B0C30" w:rsidRDefault="008B0C30" w:rsidP="0014265B">
      <w:pPr>
        <w:pStyle w:val="ListParagraph"/>
        <w:numPr>
          <w:ilvl w:val="0"/>
          <w:numId w:val="6"/>
        </w:numPr>
        <w:spacing w:line="360" w:lineRule="auto"/>
        <w:rPr>
          <w:rFonts w:asciiTheme="minorHAnsi" w:hAnsiTheme="minorHAnsi" w:cstheme="minorHAnsi"/>
          <w:szCs w:val="24"/>
        </w:rPr>
      </w:pPr>
      <w:r w:rsidRPr="008B0C30">
        <w:rPr>
          <w:rFonts w:asciiTheme="minorHAnsi" w:hAnsiTheme="minorHAnsi" w:cstheme="minorHAnsi"/>
          <w:szCs w:val="24"/>
        </w:rPr>
        <w:t>texts in context</w:t>
      </w:r>
    </w:p>
    <w:p w:rsidR="008B0C30" w:rsidRPr="008B0C30" w:rsidRDefault="008B0C30" w:rsidP="0014265B">
      <w:pPr>
        <w:pStyle w:val="ListParagraph"/>
        <w:numPr>
          <w:ilvl w:val="0"/>
          <w:numId w:val="6"/>
        </w:numPr>
        <w:spacing w:line="360" w:lineRule="auto"/>
        <w:rPr>
          <w:rFonts w:asciiTheme="minorHAnsi" w:hAnsiTheme="minorHAnsi" w:cstheme="minorHAnsi"/>
          <w:szCs w:val="24"/>
        </w:rPr>
      </w:pPr>
      <w:r w:rsidRPr="008B0C30">
        <w:rPr>
          <w:rFonts w:asciiTheme="minorHAnsi" w:hAnsiTheme="minorHAnsi" w:cstheme="minorHAnsi"/>
          <w:szCs w:val="24"/>
        </w:rPr>
        <w:t>language and textual analysis</w:t>
      </w:r>
    </w:p>
    <w:p w:rsidR="008B0C30" w:rsidRPr="008B0C30" w:rsidRDefault="008B0C30" w:rsidP="0014265B">
      <w:pPr>
        <w:pStyle w:val="ListParagraph"/>
        <w:numPr>
          <w:ilvl w:val="0"/>
          <w:numId w:val="6"/>
        </w:numPr>
        <w:spacing w:line="360" w:lineRule="auto"/>
        <w:rPr>
          <w:rFonts w:asciiTheme="minorHAnsi" w:hAnsiTheme="minorHAnsi" w:cstheme="minorHAnsi"/>
          <w:szCs w:val="24"/>
        </w:rPr>
      </w:pPr>
      <w:r w:rsidRPr="008B0C30">
        <w:rPr>
          <w:rFonts w:asciiTheme="minorHAnsi" w:hAnsiTheme="minorHAnsi" w:cstheme="minorHAnsi"/>
          <w:szCs w:val="24"/>
        </w:rPr>
        <w:t>engaging and responding</w:t>
      </w:r>
    </w:p>
    <w:p w:rsidR="008B0C30" w:rsidRPr="008B0C30" w:rsidRDefault="008B0C30" w:rsidP="0014265B">
      <w:pPr>
        <w:pStyle w:val="ListParagraph"/>
        <w:numPr>
          <w:ilvl w:val="0"/>
          <w:numId w:val="6"/>
        </w:numPr>
        <w:spacing w:line="360" w:lineRule="auto"/>
        <w:rPr>
          <w:rFonts w:asciiTheme="minorHAnsi" w:hAnsiTheme="minorHAnsi" w:cstheme="minorHAnsi"/>
          <w:szCs w:val="24"/>
        </w:rPr>
      </w:pPr>
      <w:r w:rsidRPr="008B0C30">
        <w:rPr>
          <w:rFonts w:asciiTheme="minorHAnsi" w:hAnsiTheme="minorHAnsi" w:cstheme="minorHAnsi"/>
          <w:szCs w:val="24"/>
        </w:rPr>
        <w:t>creating texts</w:t>
      </w:r>
      <w:r w:rsidR="00280163">
        <w:rPr>
          <w:rFonts w:asciiTheme="minorHAnsi" w:hAnsiTheme="minorHAnsi" w:cstheme="minorHAnsi"/>
          <w:szCs w:val="24"/>
        </w:rPr>
        <w:t>, and</w:t>
      </w:r>
    </w:p>
    <w:p w:rsidR="008B0C30" w:rsidRPr="008B0C30" w:rsidRDefault="008B0C30" w:rsidP="0014265B">
      <w:pPr>
        <w:pStyle w:val="ListParagraph"/>
        <w:numPr>
          <w:ilvl w:val="0"/>
          <w:numId w:val="6"/>
        </w:numPr>
        <w:spacing w:after="240" w:line="360" w:lineRule="auto"/>
        <w:rPr>
          <w:rFonts w:asciiTheme="minorHAnsi" w:hAnsiTheme="minorHAnsi" w:cstheme="minorHAnsi"/>
          <w:szCs w:val="24"/>
        </w:rPr>
      </w:pPr>
      <w:proofErr w:type="gramStart"/>
      <w:r w:rsidRPr="008B0C30">
        <w:rPr>
          <w:rFonts w:asciiTheme="minorHAnsi" w:hAnsiTheme="minorHAnsi" w:cstheme="minorHAnsi"/>
          <w:szCs w:val="24"/>
        </w:rPr>
        <w:t>reflecting</w:t>
      </w:r>
      <w:proofErr w:type="gramEnd"/>
      <w:r w:rsidRPr="008B0C30">
        <w:rPr>
          <w:rFonts w:asciiTheme="minorHAnsi" w:hAnsiTheme="minorHAnsi" w:cstheme="minorHAnsi"/>
          <w:szCs w:val="24"/>
        </w:rPr>
        <w:t>.</w:t>
      </w:r>
    </w:p>
    <w:p w:rsidR="008B0C30" w:rsidRPr="008B0C30" w:rsidRDefault="003519AC" w:rsidP="0014265B">
      <w:pPr>
        <w:spacing w:line="360" w:lineRule="auto"/>
        <w:rPr>
          <w:rFonts w:cstheme="minorHAnsi"/>
          <w:sz w:val="24"/>
          <w:szCs w:val="24"/>
        </w:rPr>
      </w:pPr>
      <w:r>
        <w:rPr>
          <w:rFonts w:cstheme="minorHAnsi"/>
          <w:sz w:val="24"/>
          <w:szCs w:val="24"/>
        </w:rPr>
        <w:t>The E</w:t>
      </w:r>
      <w:r w:rsidR="008B0C30" w:rsidRPr="008B0C30">
        <w:rPr>
          <w:rFonts w:cstheme="minorHAnsi"/>
          <w:sz w:val="24"/>
          <w:szCs w:val="24"/>
        </w:rPr>
        <w:t>nglish</w:t>
      </w:r>
      <w:r>
        <w:rPr>
          <w:rFonts w:cstheme="minorHAnsi"/>
          <w:sz w:val="24"/>
          <w:szCs w:val="24"/>
        </w:rPr>
        <w:t xml:space="preserve"> G</w:t>
      </w:r>
      <w:r w:rsidR="008B0C30" w:rsidRPr="008B0C30">
        <w:rPr>
          <w:rFonts w:cstheme="minorHAnsi"/>
          <w:sz w:val="24"/>
          <w:szCs w:val="24"/>
        </w:rPr>
        <w:t>eneral course also groups content descriptions in each unit, using the headings of:</w:t>
      </w:r>
    </w:p>
    <w:p w:rsidR="008B0C30" w:rsidRPr="008B0C30" w:rsidRDefault="008B0C30" w:rsidP="0014265B">
      <w:pPr>
        <w:pStyle w:val="ListParagraph"/>
        <w:numPr>
          <w:ilvl w:val="0"/>
          <w:numId w:val="6"/>
        </w:numPr>
        <w:spacing w:line="360" w:lineRule="auto"/>
        <w:rPr>
          <w:rFonts w:asciiTheme="minorHAnsi" w:hAnsiTheme="minorHAnsi" w:cstheme="minorHAnsi"/>
          <w:szCs w:val="24"/>
        </w:rPr>
      </w:pPr>
      <w:r w:rsidRPr="008B0C30">
        <w:rPr>
          <w:rFonts w:asciiTheme="minorHAnsi" w:hAnsiTheme="minorHAnsi" w:cstheme="minorHAnsi"/>
          <w:szCs w:val="24"/>
        </w:rPr>
        <w:t>comprehension strategies</w:t>
      </w:r>
    </w:p>
    <w:p w:rsidR="008B0C30" w:rsidRPr="008B0C30" w:rsidRDefault="008B0C30" w:rsidP="0014265B">
      <w:pPr>
        <w:pStyle w:val="ListParagraph"/>
        <w:numPr>
          <w:ilvl w:val="0"/>
          <w:numId w:val="6"/>
        </w:numPr>
        <w:spacing w:line="360" w:lineRule="auto"/>
        <w:rPr>
          <w:rFonts w:asciiTheme="minorHAnsi" w:hAnsiTheme="minorHAnsi" w:cstheme="minorHAnsi"/>
          <w:szCs w:val="24"/>
        </w:rPr>
      </w:pPr>
      <w:r w:rsidRPr="008B0C30">
        <w:rPr>
          <w:rFonts w:asciiTheme="minorHAnsi" w:hAnsiTheme="minorHAnsi" w:cstheme="minorHAnsi"/>
          <w:szCs w:val="24"/>
        </w:rPr>
        <w:t>language and textual analysis</w:t>
      </w:r>
    </w:p>
    <w:p w:rsidR="008B0C30" w:rsidRPr="008B0C30" w:rsidRDefault="008B0C30" w:rsidP="0014265B">
      <w:pPr>
        <w:pStyle w:val="ListParagraph"/>
        <w:numPr>
          <w:ilvl w:val="0"/>
          <w:numId w:val="6"/>
        </w:numPr>
        <w:spacing w:line="360" w:lineRule="auto"/>
        <w:rPr>
          <w:rFonts w:asciiTheme="minorHAnsi" w:hAnsiTheme="minorHAnsi" w:cstheme="minorHAnsi"/>
          <w:szCs w:val="24"/>
        </w:rPr>
      </w:pPr>
      <w:r w:rsidRPr="008B0C30">
        <w:rPr>
          <w:rFonts w:asciiTheme="minorHAnsi" w:hAnsiTheme="minorHAnsi" w:cstheme="minorHAnsi"/>
          <w:szCs w:val="24"/>
        </w:rPr>
        <w:t>using information</w:t>
      </w:r>
    </w:p>
    <w:p w:rsidR="008B0C30" w:rsidRPr="008B0C30" w:rsidRDefault="008B0C30" w:rsidP="0014265B">
      <w:pPr>
        <w:pStyle w:val="ListParagraph"/>
        <w:numPr>
          <w:ilvl w:val="0"/>
          <w:numId w:val="6"/>
        </w:numPr>
        <w:spacing w:line="360" w:lineRule="auto"/>
        <w:rPr>
          <w:rFonts w:asciiTheme="minorHAnsi" w:hAnsiTheme="minorHAnsi" w:cstheme="minorHAnsi"/>
          <w:szCs w:val="24"/>
        </w:rPr>
      </w:pPr>
      <w:r w:rsidRPr="008B0C30">
        <w:rPr>
          <w:rFonts w:asciiTheme="minorHAnsi" w:hAnsiTheme="minorHAnsi" w:cstheme="minorHAnsi"/>
          <w:szCs w:val="24"/>
        </w:rPr>
        <w:t>creating texts</w:t>
      </w:r>
      <w:r w:rsidR="00280163">
        <w:rPr>
          <w:rFonts w:asciiTheme="minorHAnsi" w:hAnsiTheme="minorHAnsi" w:cstheme="minorHAnsi"/>
          <w:szCs w:val="24"/>
        </w:rPr>
        <w:t>, and</w:t>
      </w:r>
    </w:p>
    <w:p w:rsidR="008B0C30" w:rsidRPr="008B0C30" w:rsidRDefault="008B0C30" w:rsidP="0014265B">
      <w:pPr>
        <w:pStyle w:val="ListParagraph"/>
        <w:numPr>
          <w:ilvl w:val="0"/>
          <w:numId w:val="6"/>
        </w:numPr>
        <w:spacing w:after="240" w:line="360" w:lineRule="auto"/>
        <w:rPr>
          <w:rFonts w:asciiTheme="minorHAnsi" w:hAnsiTheme="minorHAnsi" w:cstheme="minorHAnsi"/>
          <w:szCs w:val="24"/>
        </w:rPr>
      </w:pPr>
      <w:proofErr w:type="gramStart"/>
      <w:r w:rsidRPr="008B0C30">
        <w:rPr>
          <w:rFonts w:asciiTheme="minorHAnsi" w:hAnsiTheme="minorHAnsi" w:cstheme="minorHAnsi"/>
          <w:szCs w:val="24"/>
        </w:rPr>
        <w:t>communicating</w:t>
      </w:r>
      <w:proofErr w:type="gramEnd"/>
      <w:r w:rsidRPr="008B0C30">
        <w:rPr>
          <w:rFonts w:asciiTheme="minorHAnsi" w:hAnsiTheme="minorHAnsi" w:cstheme="minorHAnsi"/>
          <w:szCs w:val="24"/>
        </w:rPr>
        <w:t xml:space="preserve"> and interacting with others.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Each unit in the </w:t>
      </w:r>
      <w:r w:rsidR="003519AC">
        <w:rPr>
          <w:rFonts w:cstheme="minorHAnsi"/>
          <w:sz w:val="24"/>
          <w:szCs w:val="24"/>
        </w:rPr>
        <w:t>E</w:t>
      </w:r>
      <w:r w:rsidRPr="008B0C30">
        <w:rPr>
          <w:rFonts w:cstheme="minorHAnsi"/>
          <w:sz w:val="24"/>
          <w:szCs w:val="24"/>
        </w:rPr>
        <w:t xml:space="preserve">nglish </w:t>
      </w:r>
      <w:r w:rsidR="003519AC">
        <w:rPr>
          <w:rFonts w:cstheme="minorHAnsi"/>
          <w:sz w:val="24"/>
          <w:szCs w:val="24"/>
        </w:rPr>
        <w:t>ATAR</w:t>
      </w:r>
      <w:r w:rsidRPr="008B0C30">
        <w:rPr>
          <w:rFonts w:cstheme="minorHAnsi"/>
          <w:sz w:val="24"/>
          <w:szCs w:val="24"/>
        </w:rPr>
        <w:t xml:space="preserve"> and </w:t>
      </w:r>
      <w:r w:rsidR="003519AC">
        <w:rPr>
          <w:rFonts w:cstheme="minorHAnsi"/>
          <w:sz w:val="24"/>
          <w:szCs w:val="24"/>
        </w:rPr>
        <w:t>E</w:t>
      </w:r>
      <w:r w:rsidRPr="008B0C30">
        <w:rPr>
          <w:rFonts w:cstheme="minorHAnsi"/>
          <w:sz w:val="24"/>
          <w:szCs w:val="24"/>
        </w:rPr>
        <w:t xml:space="preserve">nglish </w:t>
      </w:r>
      <w:r w:rsidR="003519AC">
        <w:rPr>
          <w:rFonts w:cstheme="minorHAnsi"/>
          <w:sz w:val="24"/>
          <w:szCs w:val="24"/>
        </w:rPr>
        <w:t>G</w:t>
      </w:r>
      <w:r w:rsidRPr="008B0C30">
        <w:rPr>
          <w:rFonts w:cstheme="minorHAnsi"/>
          <w:sz w:val="24"/>
          <w:szCs w:val="24"/>
        </w:rPr>
        <w:t xml:space="preserve">eneral course has a broad focus. For example, </w:t>
      </w:r>
      <w:r w:rsidR="00D931BA" w:rsidRPr="008B0C30">
        <w:rPr>
          <w:rFonts w:cstheme="minorHAnsi"/>
          <w:sz w:val="24"/>
          <w:szCs w:val="24"/>
        </w:rPr>
        <w:t xml:space="preserve">Unit </w:t>
      </w:r>
      <w:r w:rsidRPr="008B0C30">
        <w:rPr>
          <w:rFonts w:cstheme="minorHAnsi"/>
          <w:sz w:val="24"/>
          <w:szCs w:val="24"/>
        </w:rPr>
        <w:t xml:space="preserve">1 in the </w:t>
      </w:r>
      <w:r w:rsidR="003519AC">
        <w:rPr>
          <w:rFonts w:cstheme="minorHAnsi"/>
          <w:sz w:val="24"/>
          <w:szCs w:val="24"/>
        </w:rPr>
        <w:t>E</w:t>
      </w:r>
      <w:r w:rsidRPr="008B0C30">
        <w:rPr>
          <w:rFonts w:cstheme="minorHAnsi"/>
          <w:sz w:val="24"/>
          <w:szCs w:val="24"/>
        </w:rPr>
        <w:t xml:space="preserve">nglish </w:t>
      </w:r>
      <w:r w:rsidR="003519AC">
        <w:rPr>
          <w:rFonts w:cstheme="minorHAnsi"/>
          <w:sz w:val="24"/>
          <w:szCs w:val="24"/>
        </w:rPr>
        <w:t>G</w:t>
      </w:r>
      <w:r w:rsidRPr="008B0C30">
        <w:rPr>
          <w:rFonts w:cstheme="minorHAnsi"/>
          <w:sz w:val="24"/>
          <w:szCs w:val="24"/>
        </w:rPr>
        <w:t>eneral course focuses on students comprehending and responding to ideas and information presented in texts.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Literature </w:t>
      </w:r>
      <w:r w:rsidR="003519AC">
        <w:rPr>
          <w:rFonts w:cstheme="minorHAnsi"/>
          <w:sz w:val="24"/>
          <w:szCs w:val="24"/>
        </w:rPr>
        <w:t>ATAR</w:t>
      </w:r>
      <w:r w:rsidRPr="008B0C30">
        <w:rPr>
          <w:rFonts w:cstheme="minorHAnsi"/>
          <w:sz w:val="24"/>
          <w:szCs w:val="24"/>
        </w:rPr>
        <w:t xml:space="preserve"> follows the organisational structure of the </w:t>
      </w:r>
      <w:r w:rsidR="003519AC">
        <w:rPr>
          <w:rFonts w:cstheme="minorHAnsi"/>
          <w:sz w:val="24"/>
          <w:szCs w:val="24"/>
        </w:rPr>
        <w:t>A</w:t>
      </w:r>
      <w:r w:rsidRPr="008B0C30">
        <w:rPr>
          <w:rFonts w:cstheme="minorHAnsi"/>
          <w:sz w:val="24"/>
          <w:szCs w:val="24"/>
        </w:rPr>
        <w:t xml:space="preserve">ustralian </w:t>
      </w:r>
      <w:r w:rsidR="003519AC">
        <w:rPr>
          <w:rFonts w:cstheme="minorHAnsi"/>
          <w:sz w:val="24"/>
          <w:szCs w:val="24"/>
        </w:rPr>
        <w:t>C</w:t>
      </w:r>
      <w:r w:rsidRPr="008B0C30">
        <w:rPr>
          <w:rFonts w:cstheme="minorHAnsi"/>
          <w:sz w:val="24"/>
          <w:szCs w:val="24"/>
        </w:rPr>
        <w:t xml:space="preserve">urriculum </w:t>
      </w:r>
      <w:r w:rsidR="003519AC">
        <w:rPr>
          <w:rFonts w:cstheme="minorHAnsi"/>
          <w:sz w:val="24"/>
          <w:szCs w:val="24"/>
        </w:rPr>
        <w:t>L</w:t>
      </w:r>
      <w:r w:rsidRPr="008B0C30">
        <w:rPr>
          <w:rFonts w:cstheme="minorHAnsi"/>
          <w:sz w:val="24"/>
          <w:szCs w:val="24"/>
        </w:rPr>
        <w:t>iterature course and includes most of that course’s conte</w:t>
      </w:r>
      <w:r w:rsidR="00280163">
        <w:rPr>
          <w:rFonts w:cstheme="minorHAnsi"/>
          <w:sz w:val="24"/>
          <w:szCs w:val="24"/>
        </w:rPr>
        <w:t xml:space="preserve">nt which </w:t>
      </w:r>
      <w:r w:rsidRPr="008B0C30">
        <w:rPr>
          <w:rFonts w:cstheme="minorHAnsi"/>
          <w:sz w:val="24"/>
          <w:szCs w:val="24"/>
        </w:rPr>
        <w:t>has been adapted to strengthen the emphasis on the role of the reader in the meaning-making process.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Literature </w:t>
      </w:r>
      <w:r w:rsidR="003519AC">
        <w:rPr>
          <w:rFonts w:cstheme="minorHAnsi"/>
          <w:sz w:val="24"/>
          <w:szCs w:val="24"/>
        </w:rPr>
        <w:t>ATAR</w:t>
      </w:r>
      <w:r w:rsidRPr="008B0C30">
        <w:rPr>
          <w:rFonts w:cstheme="minorHAnsi"/>
          <w:sz w:val="24"/>
          <w:szCs w:val="24"/>
        </w:rPr>
        <w:t xml:space="preserve"> focuses on readings/interpretations of poetry, prose fiction and drama. It should be noted that </w:t>
      </w:r>
      <w:r w:rsidR="003519AC">
        <w:rPr>
          <w:rFonts w:cstheme="minorHAnsi"/>
          <w:sz w:val="24"/>
          <w:szCs w:val="24"/>
        </w:rPr>
        <w:t>L</w:t>
      </w:r>
      <w:r w:rsidRPr="008B0C30">
        <w:rPr>
          <w:rFonts w:cstheme="minorHAnsi"/>
          <w:sz w:val="24"/>
          <w:szCs w:val="24"/>
        </w:rPr>
        <w:t xml:space="preserve">iterature </w:t>
      </w:r>
      <w:r w:rsidR="003519AC">
        <w:rPr>
          <w:rFonts w:cstheme="minorHAnsi"/>
          <w:sz w:val="24"/>
          <w:szCs w:val="24"/>
        </w:rPr>
        <w:t>ATAR</w:t>
      </w:r>
      <w:r w:rsidRPr="008B0C30">
        <w:rPr>
          <w:rFonts w:cstheme="minorHAnsi"/>
          <w:sz w:val="24"/>
          <w:szCs w:val="24"/>
        </w:rPr>
        <w:t xml:space="preserve"> excludes the emphasis on the analysis of film and non-fiction that is present in the </w:t>
      </w:r>
      <w:r w:rsidR="003519AC">
        <w:rPr>
          <w:rFonts w:cstheme="minorHAnsi"/>
          <w:sz w:val="24"/>
          <w:szCs w:val="24"/>
        </w:rPr>
        <w:t>A</w:t>
      </w:r>
      <w:r w:rsidRPr="008B0C30">
        <w:rPr>
          <w:rFonts w:cstheme="minorHAnsi"/>
          <w:sz w:val="24"/>
          <w:szCs w:val="24"/>
        </w:rPr>
        <w:t xml:space="preserve">ustralian </w:t>
      </w:r>
      <w:r w:rsidR="003519AC">
        <w:rPr>
          <w:rFonts w:cstheme="minorHAnsi"/>
          <w:sz w:val="24"/>
          <w:szCs w:val="24"/>
        </w:rPr>
        <w:t>C</w:t>
      </w:r>
      <w:r w:rsidRPr="008B0C30">
        <w:rPr>
          <w:rFonts w:cstheme="minorHAnsi"/>
          <w:sz w:val="24"/>
          <w:szCs w:val="24"/>
        </w:rPr>
        <w:t xml:space="preserve">urriculum </w:t>
      </w:r>
      <w:r w:rsidR="003519AC">
        <w:rPr>
          <w:rFonts w:cstheme="minorHAnsi"/>
          <w:sz w:val="24"/>
          <w:szCs w:val="24"/>
        </w:rPr>
        <w:t>L</w:t>
      </w:r>
      <w:r w:rsidRPr="008B0C30">
        <w:rPr>
          <w:rFonts w:cstheme="minorHAnsi"/>
          <w:sz w:val="24"/>
          <w:szCs w:val="24"/>
        </w:rPr>
        <w:t>iterature course.</w:t>
      </w:r>
    </w:p>
    <w:p w:rsidR="008B0C30" w:rsidRPr="008B0C30" w:rsidRDefault="003519AC" w:rsidP="0014265B">
      <w:pPr>
        <w:spacing w:line="360" w:lineRule="auto"/>
        <w:rPr>
          <w:rFonts w:cstheme="minorHAnsi"/>
          <w:sz w:val="24"/>
          <w:szCs w:val="24"/>
        </w:rPr>
      </w:pPr>
      <w:r>
        <w:rPr>
          <w:rFonts w:cstheme="minorHAnsi"/>
          <w:sz w:val="24"/>
          <w:szCs w:val="24"/>
        </w:rPr>
        <w:t>While L</w:t>
      </w:r>
      <w:r w:rsidR="008B0C30" w:rsidRPr="008B0C30">
        <w:rPr>
          <w:rFonts w:cstheme="minorHAnsi"/>
          <w:sz w:val="24"/>
          <w:szCs w:val="24"/>
        </w:rPr>
        <w:t xml:space="preserve">iterature </w:t>
      </w:r>
      <w:r>
        <w:rPr>
          <w:rFonts w:cstheme="minorHAnsi"/>
          <w:sz w:val="24"/>
          <w:szCs w:val="24"/>
        </w:rPr>
        <w:t>ATAR</w:t>
      </w:r>
      <w:r w:rsidR="008B0C30" w:rsidRPr="008B0C30">
        <w:rPr>
          <w:rFonts w:cstheme="minorHAnsi"/>
          <w:sz w:val="24"/>
          <w:szCs w:val="24"/>
        </w:rPr>
        <w:t xml:space="preserve"> has moved away from the analysis of film and non-fiction, it does reiterate the </w:t>
      </w:r>
      <w:r>
        <w:rPr>
          <w:rFonts w:cstheme="minorHAnsi"/>
          <w:sz w:val="24"/>
          <w:szCs w:val="24"/>
        </w:rPr>
        <w:t>A</w:t>
      </w:r>
      <w:r w:rsidR="008B0C30" w:rsidRPr="008B0C30">
        <w:rPr>
          <w:rFonts w:cstheme="minorHAnsi"/>
          <w:sz w:val="24"/>
          <w:szCs w:val="24"/>
        </w:rPr>
        <w:t xml:space="preserve">ustralian </w:t>
      </w:r>
      <w:r>
        <w:rPr>
          <w:rFonts w:cstheme="minorHAnsi"/>
          <w:sz w:val="24"/>
          <w:szCs w:val="24"/>
        </w:rPr>
        <w:t>C</w:t>
      </w:r>
      <w:r w:rsidR="008B0C30" w:rsidRPr="008B0C30">
        <w:rPr>
          <w:rFonts w:cstheme="minorHAnsi"/>
          <w:sz w:val="24"/>
          <w:szCs w:val="24"/>
        </w:rPr>
        <w:t xml:space="preserve">urriculum </w:t>
      </w:r>
      <w:r>
        <w:rPr>
          <w:rFonts w:cstheme="minorHAnsi"/>
          <w:sz w:val="24"/>
          <w:szCs w:val="24"/>
        </w:rPr>
        <w:t>L</w:t>
      </w:r>
      <w:r w:rsidR="008B0C30" w:rsidRPr="008B0C30">
        <w:rPr>
          <w:rFonts w:cstheme="minorHAnsi"/>
          <w:sz w:val="24"/>
          <w:szCs w:val="24"/>
        </w:rPr>
        <w:t>iterature course’s emphasis on the creative production of poetry, prose fiction, drama and multimodal texts.</w:t>
      </w:r>
    </w:p>
    <w:p w:rsidR="008B0C30" w:rsidRPr="008B0C30" w:rsidRDefault="008B0C30" w:rsidP="0014265B">
      <w:pPr>
        <w:spacing w:line="360" w:lineRule="auto"/>
        <w:rPr>
          <w:rFonts w:cstheme="minorHAnsi"/>
          <w:sz w:val="24"/>
          <w:szCs w:val="24"/>
        </w:rPr>
      </w:pPr>
      <w:r w:rsidRPr="008B0C30">
        <w:rPr>
          <w:rFonts w:cstheme="minorHAnsi"/>
          <w:sz w:val="24"/>
          <w:szCs w:val="24"/>
        </w:rPr>
        <w:lastRenderedPageBreak/>
        <w:t xml:space="preserve">Literature </w:t>
      </w:r>
      <w:r w:rsidR="003519AC">
        <w:rPr>
          <w:rFonts w:cstheme="minorHAnsi"/>
          <w:sz w:val="24"/>
          <w:szCs w:val="24"/>
        </w:rPr>
        <w:t>G</w:t>
      </w:r>
      <w:r w:rsidRPr="008B0C30">
        <w:rPr>
          <w:rFonts w:cstheme="minorHAnsi"/>
          <w:sz w:val="24"/>
          <w:szCs w:val="24"/>
        </w:rPr>
        <w:t xml:space="preserve">eneral is based on the </w:t>
      </w:r>
      <w:r w:rsidR="003519AC">
        <w:rPr>
          <w:rFonts w:cstheme="minorHAnsi"/>
          <w:sz w:val="24"/>
          <w:szCs w:val="24"/>
        </w:rPr>
        <w:t>WACE</w:t>
      </w:r>
      <w:r w:rsidRPr="008B0C30">
        <w:rPr>
          <w:rFonts w:cstheme="minorHAnsi"/>
          <w:sz w:val="24"/>
          <w:szCs w:val="24"/>
        </w:rPr>
        <w:t xml:space="preserve"> </w:t>
      </w:r>
      <w:r w:rsidR="003519AC">
        <w:rPr>
          <w:rFonts w:cstheme="minorHAnsi"/>
          <w:sz w:val="24"/>
          <w:szCs w:val="24"/>
        </w:rPr>
        <w:t>L</w:t>
      </w:r>
      <w:r w:rsidRPr="008B0C30">
        <w:rPr>
          <w:rFonts w:cstheme="minorHAnsi"/>
          <w:sz w:val="24"/>
          <w:szCs w:val="24"/>
        </w:rPr>
        <w:t xml:space="preserve">iterature </w:t>
      </w:r>
      <w:r w:rsidR="003519AC">
        <w:rPr>
          <w:rFonts w:cstheme="minorHAnsi"/>
          <w:sz w:val="24"/>
          <w:szCs w:val="24"/>
        </w:rPr>
        <w:t>S</w:t>
      </w:r>
      <w:r w:rsidRPr="008B0C30">
        <w:rPr>
          <w:rFonts w:cstheme="minorHAnsi"/>
          <w:sz w:val="24"/>
          <w:szCs w:val="24"/>
        </w:rPr>
        <w:t xml:space="preserve">tage 1 and 2 content. Literature </w:t>
      </w:r>
      <w:r w:rsidR="003519AC">
        <w:rPr>
          <w:rFonts w:cstheme="minorHAnsi"/>
          <w:sz w:val="24"/>
          <w:szCs w:val="24"/>
        </w:rPr>
        <w:t>G</w:t>
      </w:r>
      <w:r w:rsidRPr="008B0C30">
        <w:rPr>
          <w:rFonts w:cstheme="minorHAnsi"/>
          <w:sz w:val="24"/>
          <w:szCs w:val="24"/>
        </w:rPr>
        <w:t>eneral focuses on readings of poetry, prose fiction and drama; and places some emphasis on the interpretation of multimodal texts.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3519AC">
        <w:rPr>
          <w:rFonts w:cstheme="minorHAnsi"/>
          <w:sz w:val="24"/>
          <w:szCs w:val="24"/>
        </w:rPr>
        <w:t>E</w:t>
      </w:r>
      <w:r w:rsidRPr="008B0C30">
        <w:rPr>
          <w:rFonts w:cstheme="minorHAnsi"/>
          <w:sz w:val="24"/>
          <w:szCs w:val="24"/>
        </w:rPr>
        <w:t xml:space="preserve">nglish as an </w:t>
      </w:r>
      <w:r w:rsidR="003519AC">
        <w:rPr>
          <w:rFonts w:cstheme="minorHAnsi"/>
          <w:sz w:val="24"/>
          <w:szCs w:val="24"/>
        </w:rPr>
        <w:t>Additional L</w:t>
      </w:r>
      <w:r w:rsidRPr="008B0C30">
        <w:rPr>
          <w:rFonts w:cstheme="minorHAnsi"/>
          <w:sz w:val="24"/>
          <w:szCs w:val="24"/>
        </w:rPr>
        <w:t xml:space="preserve">anguage or </w:t>
      </w:r>
      <w:r w:rsidR="003519AC">
        <w:rPr>
          <w:rFonts w:cstheme="minorHAnsi"/>
          <w:sz w:val="24"/>
          <w:szCs w:val="24"/>
        </w:rPr>
        <w:t>D</w:t>
      </w:r>
      <w:r w:rsidRPr="008B0C30">
        <w:rPr>
          <w:rFonts w:cstheme="minorHAnsi"/>
          <w:sz w:val="24"/>
          <w:szCs w:val="24"/>
        </w:rPr>
        <w:t xml:space="preserve">ialect </w:t>
      </w:r>
      <w:r w:rsidR="003519AC">
        <w:rPr>
          <w:rFonts w:cstheme="minorHAnsi"/>
          <w:sz w:val="24"/>
          <w:szCs w:val="24"/>
        </w:rPr>
        <w:t>ATAR, G</w:t>
      </w:r>
      <w:r w:rsidRPr="008B0C30">
        <w:rPr>
          <w:rFonts w:cstheme="minorHAnsi"/>
          <w:sz w:val="24"/>
          <w:szCs w:val="24"/>
        </w:rPr>
        <w:t xml:space="preserve">eneral and </w:t>
      </w:r>
      <w:r w:rsidR="003519AC">
        <w:rPr>
          <w:rFonts w:cstheme="minorHAnsi"/>
          <w:sz w:val="24"/>
          <w:szCs w:val="24"/>
        </w:rPr>
        <w:t>F</w:t>
      </w:r>
      <w:r w:rsidRPr="008B0C30">
        <w:rPr>
          <w:rFonts w:cstheme="minorHAnsi"/>
          <w:sz w:val="24"/>
          <w:szCs w:val="24"/>
        </w:rPr>
        <w:t xml:space="preserve">oundation courses have been adapted from the </w:t>
      </w:r>
      <w:r w:rsidR="003519AC">
        <w:rPr>
          <w:rFonts w:cstheme="minorHAnsi"/>
          <w:sz w:val="24"/>
          <w:szCs w:val="24"/>
        </w:rPr>
        <w:t>A</w:t>
      </w:r>
      <w:r w:rsidRPr="008B0C30">
        <w:rPr>
          <w:rFonts w:cstheme="minorHAnsi"/>
          <w:sz w:val="24"/>
          <w:szCs w:val="24"/>
        </w:rPr>
        <w:t xml:space="preserve">ustralian </w:t>
      </w:r>
      <w:r w:rsidR="003519AC">
        <w:rPr>
          <w:rFonts w:cstheme="minorHAnsi"/>
          <w:sz w:val="24"/>
          <w:szCs w:val="24"/>
        </w:rPr>
        <w:t>C</w:t>
      </w:r>
      <w:r w:rsidRPr="008B0C30">
        <w:rPr>
          <w:rFonts w:cstheme="minorHAnsi"/>
          <w:sz w:val="24"/>
          <w:szCs w:val="24"/>
        </w:rPr>
        <w:t xml:space="preserve">urriculum </w:t>
      </w:r>
      <w:r w:rsidR="003519AC">
        <w:rPr>
          <w:rFonts w:cstheme="minorHAnsi"/>
          <w:sz w:val="24"/>
          <w:szCs w:val="24"/>
        </w:rPr>
        <w:t>EAL</w:t>
      </w:r>
      <w:r w:rsidRPr="008B0C30">
        <w:rPr>
          <w:rFonts w:cstheme="minorHAnsi"/>
          <w:sz w:val="24"/>
          <w:szCs w:val="24"/>
        </w:rPr>
        <w:t>/</w:t>
      </w:r>
      <w:r w:rsidR="003519AC">
        <w:rPr>
          <w:rFonts w:cstheme="minorHAnsi"/>
          <w:sz w:val="24"/>
          <w:szCs w:val="24"/>
        </w:rPr>
        <w:t>D</w:t>
      </w:r>
      <w:r w:rsidRPr="008B0C30">
        <w:rPr>
          <w:rFonts w:cstheme="minorHAnsi"/>
          <w:sz w:val="24"/>
          <w:szCs w:val="24"/>
        </w:rPr>
        <w:t xml:space="preserve"> </w:t>
      </w:r>
      <w:r w:rsidR="00D931BA" w:rsidRPr="008B0C30">
        <w:rPr>
          <w:rFonts w:cstheme="minorHAnsi"/>
          <w:sz w:val="24"/>
          <w:szCs w:val="24"/>
        </w:rPr>
        <w:t xml:space="preserve">Units </w:t>
      </w:r>
      <w:r w:rsidRPr="008B0C30">
        <w:rPr>
          <w:rFonts w:cstheme="minorHAnsi"/>
          <w:sz w:val="24"/>
          <w:szCs w:val="24"/>
        </w:rPr>
        <w:t xml:space="preserve">1–4 and the bridging units 1–4, to meet the </w:t>
      </w:r>
      <w:r w:rsidR="003519AC">
        <w:rPr>
          <w:rFonts w:cstheme="minorHAnsi"/>
          <w:sz w:val="24"/>
          <w:szCs w:val="24"/>
        </w:rPr>
        <w:t>S</w:t>
      </w:r>
      <w:r w:rsidRPr="008B0C30">
        <w:rPr>
          <w:rFonts w:cstheme="minorHAnsi"/>
          <w:sz w:val="24"/>
          <w:szCs w:val="24"/>
        </w:rPr>
        <w:t xml:space="preserve">tandard </w:t>
      </w:r>
      <w:r w:rsidR="003519AC">
        <w:rPr>
          <w:rFonts w:cstheme="minorHAnsi"/>
          <w:sz w:val="24"/>
          <w:szCs w:val="24"/>
        </w:rPr>
        <w:t>A</w:t>
      </w:r>
      <w:r w:rsidRPr="008B0C30">
        <w:rPr>
          <w:rFonts w:cstheme="minorHAnsi"/>
          <w:sz w:val="24"/>
          <w:szCs w:val="24"/>
        </w:rPr>
        <w:t xml:space="preserve">ustralian </w:t>
      </w:r>
      <w:r w:rsidR="003519AC">
        <w:rPr>
          <w:rFonts w:cstheme="minorHAnsi"/>
          <w:sz w:val="24"/>
          <w:szCs w:val="24"/>
        </w:rPr>
        <w:t>E</w:t>
      </w:r>
      <w:r w:rsidRPr="008B0C30">
        <w:rPr>
          <w:rFonts w:cstheme="minorHAnsi"/>
          <w:sz w:val="24"/>
          <w:szCs w:val="24"/>
        </w:rPr>
        <w:t xml:space="preserve">nglish </w:t>
      </w:r>
      <w:r w:rsidR="003519AC">
        <w:rPr>
          <w:rFonts w:cstheme="minorHAnsi"/>
          <w:sz w:val="24"/>
          <w:szCs w:val="24"/>
        </w:rPr>
        <w:t>L</w:t>
      </w:r>
      <w:r w:rsidRPr="008B0C30">
        <w:rPr>
          <w:rFonts w:cstheme="minorHAnsi"/>
          <w:sz w:val="24"/>
          <w:szCs w:val="24"/>
        </w:rPr>
        <w:t>anguage o</w:t>
      </w:r>
      <w:r w:rsidR="003519AC">
        <w:rPr>
          <w:rFonts w:cstheme="minorHAnsi"/>
          <w:sz w:val="24"/>
          <w:szCs w:val="24"/>
        </w:rPr>
        <w:t>r Dialect development needs of W</w:t>
      </w:r>
      <w:r w:rsidRPr="008B0C30">
        <w:rPr>
          <w:rFonts w:cstheme="minorHAnsi"/>
          <w:sz w:val="24"/>
          <w:szCs w:val="24"/>
        </w:rPr>
        <w:t xml:space="preserve">estern </w:t>
      </w:r>
      <w:r w:rsidR="003519AC">
        <w:rPr>
          <w:rFonts w:cstheme="minorHAnsi"/>
          <w:sz w:val="24"/>
          <w:szCs w:val="24"/>
        </w:rPr>
        <w:t>A</w:t>
      </w:r>
      <w:r w:rsidRPr="008B0C30">
        <w:rPr>
          <w:rFonts w:cstheme="minorHAnsi"/>
          <w:sz w:val="24"/>
          <w:szCs w:val="24"/>
        </w:rPr>
        <w:t>ustralian students.</w:t>
      </w:r>
    </w:p>
    <w:p w:rsidR="008B0C30" w:rsidRPr="008B0C30" w:rsidRDefault="003519AC" w:rsidP="0014265B">
      <w:pPr>
        <w:spacing w:line="360" w:lineRule="auto"/>
        <w:rPr>
          <w:rFonts w:cstheme="minorHAnsi"/>
          <w:sz w:val="24"/>
          <w:szCs w:val="24"/>
        </w:rPr>
      </w:pPr>
      <w:r>
        <w:rPr>
          <w:rFonts w:cstheme="minorHAnsi"/>
          <w:sz w:val="24"/>
          <w:szCs w:val="24"/>
        </w:rPr>
        <w:t>The W</w:t>
      </w:r>
      <w:r w:rsidR="008B0C30" w:rsidRPr="008B0C30">
        <w:rPr>
          <w:rFonts w:cstheme="minorHAnsi"/>
          <w:sz w:val="24"/>
          <w:szCs w:val="24"/>
        </w:rPr>
        <w:t xml:space="preserve">estern </w:t>
      </w:r>
      <w:r>
        <w:rPr>
          <w:rFonts w:cstheme="minorHAnsi"/>
          <w:sz w:val="24"/>
          <w:szCs w:val="24"/>
        </w:rPr>
        <w:t>A</w:t>
      </w:r>
      <w:r w:rsidR="008B0C30" w:rsidRPr="008B0C30">
        <w:rPr>
          <w:rFonts w:cstheme="minorHAnsi"/>
          <w:sz w:val="24"/>
          <w:szCs w:val="24"/>
        </w:rPr>
        <w:t xml:space="preserve">ustralian </w:t>
      </w:r>
      <w:r>
        <w:rPr>
          <w:rFonts w:cstheme="minorHAnsi"/>
          <w:sz w:val="24"/>
          <w:szCs w:val="24"/>
        </w:rPr>
        <w:t>EAL</w:t>
      </w:r>
      <w:r w:rsidR="008B0C30" w:rsidRPr="008B0C30">
        <w:rPr>
          <w:rFonts w:cstheme="minorHAnsi"/>
          <w:sz w:val="24"/>
          <w:szCs w:val="24"/>
        </w:rPr>
        <w:t>/</w:t>
      </w:r>
      <w:r>
        <w:rPr>
          <w:rFonts w:cstheme="minorHAnsi"/>
          <w:sz w:val="24"/>
          <w:szCs w:val="24"/>
        </w:rPr>
        <w:t>D</w:t>
      </w:r>
      <w:r w:rsidR="008B0C30" w:rsidRPr="008B0C30">
        <w:rPr>
          <w:rFonts w:cstheme="minorHAnsi"/>
          <w:sz w:val="24"/>
          <w:szCs w:val="24"/>
        </w:rPr>
        <w:t xml:space="preserve"> courses use t</w:t>
      </w:r>
      <w:r>
        <w:rPr>
          <w:rFonts w:cstheme="minorHAnsi"/>
          <w:sz w:val="24"/>
          <w:szCs w:val="24"/>
        </w:rPr>
        <w:t>he content organisers from the A</w:t>
      </w:r>
      <w:r w:rsidR="008B0C30" w:rsidRPr="008B0C30">
        <w:rPr>
          <w:rFonts w:cstheme="minorHAnsi"/>
          <w:sz w:val="24"/>
          <w:szCs w:val="24"/>
        </w:rPr>
        <w:t xml:space="preserve">ustralian </w:t>
      </w:r>
      <w:r>
        <w:rPr>
          <w:rFonts w:cstheme="minorHAnsi"/>
          <w:sz w:val="24"/>
          <w:szCs w:val="24"/>
        </w:rPr>
        <w:t>C</w:t>
      </w:r>
      <w:r w:rsidR="008B0C30" w:rsidRPr="008B0C30">
        <w:rPr>
          <w:rFonts w:cstheme="minorHAnsi"/>
          <w:sz w:val="24"/>
          <w:szCs w:val="24"/>
        </w:rPr>
        <w:t>urriculum. These are:</w:t>
      </w:r>
    </w:p>
    <w:p w:rsidR="008B0C30" w:rsidRPr="003519AC" w:rsidRDefault="00D931BA" w:rsidP="0014265B">
      <w:pPr>
        <w:pStyle w:val="ListParagraph"/>
        <w:numPr>
          <w:ilvl w:val="0"/>
          <w:numId w:val="6"/>
        </w:numPr>
        <w:spacing w:line="360" w:lineRule="auto"/>
        <w:rPr>
          <w:rFonts w:asciiTheme="minorHAnsi" w:hAnsiTheme="minorHAnsi" w:cstheme="minorHAnsi"/>
          <w:szCs w:val="24"/>
        </w:rPr>
      </w:pPr>
      <w:r w:rsidRPr="003519AC">
        <w:rPr>
          <w:rFonts w:asciiTheme="minorHAnsi" w:hAnsiTheme="minorHAnsi" w:cstheme="minorHAnsi"/>
          <w:szCs w:val="24"/>
        </w:rPr>
        <w:t>communication skills and strategies</w:t>
      </w:r>
    </w:p>
    <w:p w:rsidR="008B0C30" w:rsidRPr="003519AC" w:rsidRDefault="00D931BA" w:rsidP="0014265B">
      <w:pPr>
        <w:pStyle w:val="ListParagraph"/>
        <w:numPr>
          <w:ilvl w:val="0"/>
          <w:numId w:val="6"/>
        </w:numPr>
        <w:spacing w:line="360" w:lineRule="auto"/>
        <w:rPr>
          <w:rFonts w:asciiTheme="minorHAnsi" w:hAnsiTheme="minorHAnsi" w:cstheme="minorHAnsi"/>
          <w:szCs w:val="24"/>
        </w:rPr>
      </w:pPr>
      <w:r w:rsidRPr="003519AC">
        <w:rPr>
          <w:rFonts w:asciiTheme="minorHAnsi" w:hAnsiTheme="minorHAnsi" w:cstheme="minorHAnsi"/>
          <w:szCs w:val="24"/>
        </w:rPr>
        <w:t>comprehension skills and strategies</w:t>
      </w:r>
    </w:p>
    <w:p w:rsidR="008B0C30" w:rsidRPr="003519AC" w:rsidRDefault="00D931BA" w:rsidP="0014265B">
      <w:pPr>
        <w:pStyle w:val="ListParagraph"/>
        <w:numPr>
          <w:ilvl w:val="0"/>
          <w:numId w:val="6"/>
        </w:numPr>
        <w:spacing w:line="360" w:lineRule="auto"/>
        <w:rPr>
          <w:rFonts w:asciiTheme="minorHAnsi" w:hAnsiTheme="minorHAnsi" w:cstheme="minorHAnsi"/>
          <w:szCs w:val="24"/>
        </w:rPr>
      </w:pPr>
      <w:r w:rsidRPr="003519AC">
        <w:rPr>
          <w:rFonts w:asciiTheme="minorHAnsi" w:hAnsiTheme="minorHAnsi" w:cstheme="minorHAnsi"/>
          <w:szCs w:val="24"/>
        </w:rPr>
        <w:t>language and textual analysis skills and strategies</w:t>
      </w:r>
      <w:r>
        <w:rPr>
          <w:rFonts w:asciiTheme="minorHAnsi" w:hAnsiTheme="minorHAnsi" w:cstheme="minorHAnsi"/>
          <w:szCs w:val="24"/>
        </w:rPr>
        <w:t>, and</w:t>
      </w:r>
    </w:p>
    <w:p w:rsidR="008B0C30" w:rsidRPr="008B0C30" w:rsidRDefault="00D931BA" w:rsidP="0014265B">
      <w:pPr>
        <w:pStyle w:val="ListParagraph"/>
        <w:numPr>
          <w:ilvl w:val="0"/>
          <w:numId w:val="6"/>
        </w:numPr>
        <w:spacing w:after="240" w:line="360" w:lineRule="auto"/>
        <w:rPr>
          <w:rFonts w:asciiTheme="minorHAnsi" w:eastAsiaTheme="minorHAnsi" w:hAnsiTheme="minorHAnsi" w:cstheme="minorHAnsi"/>
          <w:szCs w:val="24"/>
        </w:rPr>
      </w:pPr>
      <w:proofErr w:type="gramStart"/>
      <w:r w:rsidRPr="003519AC">
        <w:rPr>
          <w:rFonts w:asciiTheme="minorHAnsi" w:hAnsiTheme="minorHAnsi" w:cstheme="minorHAnsi"/>
          <w:szCs w:val="24"/>
        </w:rPr>
        <w:t>creating</w:t>
      </w:r>
      <w:proofErr w:type="gramEnd"/>
      <w:r w:rsidRPr="008B0C30">
        <w:rPr>
          <w:rFonts w:asciiTheme="minorHAnsi" w:eastAsiaTheme="minorHAnsi" w:hAnsiTheme="minorHAnsi" w:cstheme="minorHAnsi"/>
          <w:szCs w:val="24"/>
        </w:rPr>
        <w:t xml:space="preserve"> </w:t>
      </w:r>
      <w:r w:rsidR="008B0C30" w:rsidRPr="008B0C30">
        <w:rPr>
          <w:rFonts w:asciiTheme="minorHAnsi" w:eastAsiaTheme="minorHAnsi" w:hAnsiTheme="minorHAnsi" w:cstheme="minorHAnsi"/>
          <w:szCs w:val="24"/>
        </w:rPr>
        <w:t>texts.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3519AC">
        <w:rPr>
          <w:rFonts w:cstheme="minorHAnsi"/>
          <w:sz w:val="24"/>
          <w:szCs w:val="24"/>
        </w:rPr>
        <w:t>EAL</w:t>
      </w:r>
      <w:r w:rsidRPr="008B0C30">
        <w:rPr>
          <w:rFonts w:cstheme="minorHAnsi"/>
          <w:sz w:val="24"/>
          <w:szCs w:val="24"/>
        </w:rPr>
        <w:t>/</w:t>
      </w:r>
      <w:r w:rsidR="003519AC">
        <w:rPr>
          <w:rFonts w:cstheme="minorHAnsi"/>
          <w:sz w:val="24"/>
          <w:szCs w:val="24"/>
        </w:rPr>
        <w:t>D</w:t>
      </w:r>
      <w:r w:rsidRPr="008B0C30">
        <w:rPr>
          <w:rFonts w:cstheme="minorHAnsi"/>
          <w:sz w:val="24"/>
          <w:szCs w:val="24"/>
        </w:rPr>
        <w:t xml:space="preserve"> eligibility criteria continue to apply to all </w:t>
      </w:r>
      <w:r w:rsidR="003519AC">
        <w:rPr>
          <w:rFonts w:cstheme="minorHAnsi"/>
          <w:sz w:val="24"/>
          <w:szCs w:val="24"/>
        </w:rPr>
        <w:t>Y</w:t>
      </w:r>
      <w:r w:rsidRPr="008B0C30">
        <w:rPr>
          <w:rFonts w:cstheme="minorHAnsi"/>
          <w:sz w:val="24"/>
          <w:szCs w:val="24"/>
        </w:rPr>
        <w:t>ear 12 students.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3519AC">
        <w:rPr>
          <w:rFonts w:cstheme="minorHAnsi"/>
          <w:sz w:val="24"/>
          <w:szCs w:val="24"/>
        </w:rPr>
        <w:t>EAL</w:t>
      </w:r>
      <w:r w:rsidR="003519AC" w:rsidRPr="008B0C30">
        <w:rPr>
          <w:rFonts w:cstheme="minorHAnsi"/>
          <w:sz w:val="24"/>
          <w:szCs w:val="24"/>
        </w:rPr>
        <w:t>/</w:t>
      </w:r>
      <w:r w:rsidR="003519AC">
        <w:rPr>
          <w:rFonts w:cstheme="minorHAnsi"/>
          <w:sz w:val="24"/>
          <w:szCs w:val="24"/>
        </w:rPr>
        <w:t>D</w:t>
      </w:r>
      <w:r w:rsidRPr="008B0C30">
        <w:rPr>
          <w:rFonts w:cstheme="minorHAnsi"/>
          <w:sz w:val="24"/>
          <w:szCs w:val="24"/>
        </w:rPr>
        <w:t xml:space="preserve"> </w:t>
      </w:r>
      <w:r w:rsidR="003519AC">
        <w:rPr>
          <w:rFonts w:cstheme="minorHAnsi"/>
          <w:sz w:val="24"/>
          <w:szCs w:val="24"/>
        </w:rPr>
        <w:t>ATAR</w:t>
      </w:r>
      <w:r w:rsidRPr="008B0C30">
        <w:rPr>
          <w:rFonts w:cstheme="minorHAnsi"/>
          <w:sz w:val="24"/>
          <w:szCs w:val="24"/>
        </w:rPr>
        <w:t xml:space="preserve"> course retains the </w:t>
      </w:r>
      <w:r w:rsidR="003519AC">
        <w:rPr>
          <w:rFonts w:cstheme="minorHAnsi"/>
          <w:sz w:val="24"/>
          <w:szCs w:val="24"/>
        </w:rPr>
        <w:t>WACE</w:t>
      </w:r>
      <w:r w:rsidRPr="008B0C30">
        <w:rPr>
          <w:rFonts w:cstheme="minorHAnsi"/>
          <w:sz w:val="24"/>
          <w:szCs w:val="24"/>
        </w:rPr>
        <w:t xml:space="preserve"> examination of the practical (oral) course components</w:t>
      </w:r>
      <w:r w:rsidR="00280163">
        <w:rPr>
          <w:rFonts w:cstheme="minorHAnsi"/>
          <w:sz w:val="24"/>
          <w:szCs w:val="24"/>
        </w:rPr>
        <w:t>.</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A course unit is completed when a grade is assigned. </w:t>
      </w:r>
    </w:p>
    <w:p w:rsidR="008B0C30" w:rsidRPr="008B0C30" w:rsidRDefault="008B0C30" w:rsidP="0014265B">
      <w:pPr>
        <w:spacing w:line="360" w:lineRule="auto"/>
        <w:rPr>
          <w:rFonts w:cstheme="minorHAnsi"/>
          <w:sz w:val="24"/>
          <w:szCs w:val="24"/>
        </w:rPr>
      </w:pPr>
      <w:r w:rsidRPr="008B0C30">
        <w:rPr>
          <w:rFonts w:cstheme="minorHAnsi"/>
          <w:sz w:val="24"/>
          <w:szCs w:val="24"/>
        </w:rPr>
        <w:t>This means a student must have had the opportunity to complete the structured education program and the assessment program for the course unit, unless the school accepts there are exceptional and justifiable circumstances.</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assessment program is summarised in the assessment table. </w:t>
      </w:r>
    </w:p>
    <w:p w:rsidR="008B0C30" w:rsidRPr="008B0C30" w:rsidRDefault="008B0C30" w:rsidP="0014265B">
      <w:pPr>
        <w:spacing w:line="360" w:lineRule="auto"/>
        <w:rPr>
          <w:rFonts w:cstheme="minorHAnsi"/>
          <w:sz w:val="24"/>
          <w:szCs w:val="24"/>
        </w:rPr>
      </w:pPr>
      <w:r w:rsidRPr="008B0C30">
        <w:rPr>
          <w:rFonts w:cstheme="minorHAnsi"/>
          <w:sz w:val="24"/>
          <w:szCs w:val="24"/>
        </w:rPr>
        <w:t>You will no</w:t>
      </w:r>
      <w:r w:rsidR="003519AC">
        <w:rPr>
          <w:rFonts w:cstheme="minorHAnsi"/>
          <w:sz w:val="24"/>
          <w:szCs w:val="24"/>
        </w:rPr>
        <w:t>tice the assessment tables for Y</w:t>
      </w:r>
      <w:r w:rsidRPr="008B0C30">
        <w:rPr>
          <w:rFonts w:cstheme="minorHAnsi"/>
          <w:sz w:val="24"/>
          <w:szCs w:val="24"/>
        </w:rPr>
        <w:t xml:space="preserve">ear 12 now show fixed assessment weightings rather than having a weighting range. </w:t>
      </w:r>
    </w:p>
    <w:p w:rsidR="008B0C30" w:rsidRPr="008B0C30" w:rsidRDefault="008B0C30" w:rsidP="0014265B">
      <w:pPr>
        <w:spacing w:line="360" w:lineRule="auto"/>
        <w:rPr>
          <w:rFonts w:cstheme="minorHAnsi"/>
          <w:sz w:val="24"/>
          <w:szCs w:val="24"/>
        </w:rPr>
      </w:pPr>
      <w:r w:rsidRPr="008B0C30">
        <w:rPr>
          <w:rFonts w:cstheme="minorHAnsi"/>
          <w:sz w:val="24"/>
          <w:szCs w:val="24"/>
        </w:rPr>
        <w:t>Examinations are now specified as a separate assessment type.</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Students who enrol in </w:t>
      </w:r>
      <w:r w:rsidR="00280163" w:rsidRPr="008B0C30">
        <w:rPr>
          <w:rFonts w:cstheme="minorHAnsi"/>
          <w:sz w:val="24"/>
          <w:szCs w:val="24"/>
        </w:rPr>
        <w:t xml:space="preserve">General </w:t>
      </w:r>
      <w:r w:rsidRPr="008B0C30">
        <w:rPr>
          <w:rFonts w:cstheme="minorHAnsi"/>
          <w:sz w:val="24"/>
          <w:szCs w:val="24"/>
        </w:rPr>
        <w:t xml:space="preserve">courses, except </w:t>
      </w:r>
      <w:r w:rsidR="00280163" w:rsidRPr="008B0C30">
        <w:rPr>
          <w:rFonts w:cstheme="minorHAnsi"/>
          <w:sz w:val="24"/>
          <w:szCs w:val="24"/>
        </w:rPr>
        <w:t>Preliminary</w:t>
      </w:r>
      <w:r w:rsidRPr="008B0C30">
        <w:rPr>
          <w:rFonts w:cstheme="minorHAnsi"/>
          <w:sz w:val="24"/>
          <w:szCs w:val="24"/>
        </w:rPr>
        <w:t xml:space="preserve">, must make a genuine attempt in the externally set task to complete a course. </w:t>
      </w:r>
    </w:p>
    <w:p w:rsidR="00280163" w:rsidRPr="008B0C30" w:rsidRDefault="003519AC" w:rsidP="0014265B">
      <w:pPr>
        <w:spacing w:line="360" w:lineRule="auto"/>
        <w:rPr>
          <w:rFonts w:cstheme="minorHAnsi"/>
          <w:sz w:val="24"/>
          <w:szCs w:val="24"/>
        </w:rPr>
      </w:pPr>
      <w:r>
        <w:rPr>
          <w:rFonts w:cstheme="minorHAnsi"/>
          <w:sz w:val="24"/>
          <w:szCs w:val="24"/>
        </w:rPr>
        <w:lastRenderedPageBreak/>
        <w:t>The EST</w:t>
      </w:r>
      <w:r w:rsidR="008B0C30" w:rsidRPr="008B0C30">
        <w:rPr>
          <w:rFonts w:cstheme="minorHAnsi"/>
          <w:sz w:val="24"/>
          <w:szCs w:val="24"/>
        </w:rPr>
        <w:t xml:space="preserve">s will be written assessments. </w:t>
      </w:r>
      <w:r w:rsidR="00280163" w:rsidRPr="008B0C30">
        <w:rPr>
          <w:rFonts w:cstheme="minorHAnsi"/>
          <w:sz w:val="24"/>
          <w:szCs w:val="24"/>
        </w:rPr>
        <w:t xml:space="preserve">The </w:t>
      </w:r>
      <w:r w:rsidR="00280163">
        <w:rPr>
          <w:rFonts w:cstheme="minorHAnsi"/>
          <w:sz w:val="24"/>
          <w:szCs w:val="24"/>
        </w:rPr>
        <w:t>EST</w:t>
      </w:r>
      <w:r w:rsidR="00280163" w:rsidRPr="008B0C30">
        <w:rPr>
          <w:rFonts w:cstheme="minorHAnsi"/>
          <w:sz w:val="24"/>
          <w:szCs w:val="24"/>
        </w:rPr>
        <w:t xml:space="preserve">s will be worth 15 per cent of a student’s final mark. </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3519AC">
        <w:rPr>
          <w:rFonts w:cstheme="minorHAnsi"/>
          <w:sz w:val="24"/>
          <w:szCs w:val="24"/>
        </w:rPr>
        <w:t>A</w:t>
      </w:r>
      <w:r w:rsidRPr="008B0C30">
        <w:rPr>
          <w:rFonts w:cstheme="minorHAnsi"/>
          <w:sz w:val="24"/>
          <w:szCs w:val="24"/>
        </w:rPr>
        <w:t xml:space="preserve">uthority will inform </w:t>
      </w:r>
      <w:r w:rsidR="003519AC">
        <w:rPr>
          <w:rFonts w:cstheme="minorHAnsi"/>
          <w:sz w:val="24"/>
          <w:szCs w:val="24"/>
        </w:rPr>
        <w:t>schools during T</w:t>
      </w:r>
      <w:r w:rsidRPr="008B0C30">
        <w:rPr>
          <w:rFonts w:cstheme="minorHAnsi"/>
          <w:sz w:val="24"/>
          <w:szCs w:val="24"/>
        </w:rPr>
        <w:t xml:space="preserve">erm 3 of the preceding year of the section or sections of the syllabus content on which an </w:t>
      </w:r>
      <w:r w:rsidR="003519AC">
        <w:rPr>
          <w:rFonts w:cstheme="minorHAnsi"/>
          <w:sz w:val="24"/>
          <w:szCs w:val="24"/>
        </w:rPr>
        <w:t>EST</w:t>
      </w:r>
      <w:r w:rsidRPr="008B0C30">
        <w:rPr>
          <w:rFonts w:cstheme="minorHAnsi"/>
          <w:sz w:val="24"/>
          <w:szCs w:val="24"/>
        </w:rPr>
        <w:t xml:space="preserve"> will be based.</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More information about </w:t>
      </w:r>
      <w:r w:rsidR="003519AC">
        <w:rPr>
          <w:rFonts w:cstheme="minorHAnsi"/>
          <w:sz w:val="24"/>
          <w:szCs w:val="24"/>
        </w:rPr>
        <w:t>EST</w:t>
      </w:r>
      <w:r w:rsidRPr="008B0C30">
        <w:rPr>
          <w:rFonts w:cstheme="minorHAnsi"/>
          <w:sz w:val="24"/>
          <w:szCs w:val="24"/>
        </w:rPr>
        <w:t xml:space="preserve">s is available on the </w:t>
      </w:r>
      <w:r w:rsidR="003519AC">
        <w:rPr>
          <w:rFonts w:cstheme="minorHAnsi"/>
          <w:sz w:val="24"/>
          <w:szCs w:val="24"/>
        </w:rPr>
        <w:t>A</w:t>
      </w:r>
      <w:r w:rsidRPr="008B0C30">
        <w:rPr>
          <w:rFonts w:cstheme="minorHAnsi"/>
          <w:sz w:val="24"/>
          <w:szCs w:val="24"/>
        </w:rPr>
        <w:t>uthority website.</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3519AC">
        <w:rPr>
          <w:rFonts w:cstheme="minorHAnsi"/>
          <w:sz w:val="24"/>
          <w:szCs w:val="24"/>
        </w:rPr>
        <w:t>E</w:t>
      </w:r>
      <w:r w:rsidRPr="008B0C30">
        <w:rPr>
          <w:rFonts w:cstheme="minorHAnsi"/>
          <w:sz w:val="24"/>
          <w:szCs w:val="24"/>
        </w:rPr>
        <w:t xml:space="preserve">nglish </w:t>
      </w:r>
      <w:r w:rsidR="003519AC">
        <w:rPr>
          <w:rFonts w:cstheme="minorHAnsi"/>
          <w:sz w:val="24"/>
          <w:szCs w:val="24"/>
        </w:rPr>
        <w:t>ATAR and English G</w:t>
      </w:r>
      <w:r w:rsidRPr="008B0C30">
        <w:rPr>
          <w:rFonts w:cstheme="minorHAnsi"/>
          <w:sz w:val="24"/>
          <w:szCs w:val="24"/>
        </w:rPr>
        <w:t xml:space="preserve">eneral </w:t>
      </w:r>
      <w:proofErr w:type="gramStart"/>
      <w:r w:rsidRPr="008B0C30">
        <w:rPr>
          <w:rFonts w:cstheme="minorHAnsi"/>
          <w:sz w:val="24"/>
          <w:szCs w:val="24"/>
        </w:rPr>
        <w:t>assessment</w:t>
      </w:r>
      <w:proofErr w:type="gramEnd"/>
      <w:r w:rsidRPr="008B0C30">
        <w:rPr>
          <w:rFonts w:cstheme="minorHAnsi"/>
          <w:sz w:val="24"/>
          <w:szCs w:val="24"/>
        </w:rPr>
        <w:t xml:space="preserve"> types of responding and creating are similar to those of response and production in the current </w:t>
      </w:r>
      <w:r w:rsidR="003519AC">
        <w:rPr>
          <w:rFonts w:cstheme="minorHAnsi"/>
          <w:sz w:val="24"/>
          <w:szCs w:val="24"/>
        </w:rPr>
        <w:t>WACE</w:t>
      </w:r>
      <w:r w:rsidRPr="008B0C30">
        <w:rPr>
          <w:rFonts w:cstheme="minorHAnsi"/>
          <w:sz w:val="24"/>
          <w:szCs w:val="24"/>
        </w:rPr>
        <w:t xml:space="preserve"> </w:t>
      </w:r>
      <w:r w:rsidR="003519AC">
        <w:rPr>
          <w:rFonts w:cstheme="minorHAnsi"/>
          <w:sz w:val="24"/>
          <w:szCs w:val="24"/>
        </w:rPr>
        <w:t>E</w:t>
      </w:r>
      <w:r w:rsidRPr="008B0C30">
        <w:rPr>
          <w:rFonts w:cstheme="minorHAnsi"/>
          <w:sz w:val="24"/>
          <w:szCs w:val="24"/>
        </w:rPr>
        <w:t>nglish syllabus. While assessment of the speaking/listening language mode is a requirement in the school’s assessment outline, there is no prescribed weighting.</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Literature </w:t>
      </w:r>
      <w:r w:rsidR="003519AC">
        <w:rPr>
          <w:rFonts w:cstheme="minorHAnsi"/>
          <w:sz w:val="24"/>
          <w:szCs w:val="24"/>
        </w:rPr>
        <w:t>ATAR</w:t>
      </w:r>
      <w:r w:rsidRPr="008B0C30">
        <w:rPr>
          <w:rFonts w:cstheme="minorHAnsi"/>
          <w:sz w:val="24"/>
          <w:szCs w:val="24"/>
        </w:rPr>
        <w:t xml:space="preserve"> has five assessment types: </w:t>
      </w:r>
    </w:p>
    <w:p w:rsidR="008B0C30" w:rsidRPr="003519AC" w:rsidRDefault="00D931BA" w:rsidP="0014265B">
      <w:pPr>
        <w:pStyle w:val="ListParagraph"/>
        <w:numPr>
          <w:ilvl w:val="0"/>
          <w:numId w:val="6"/>
        </w:numPr>
        <w:spacing w:line="360" w:lineRule="auto"/>
        <w:rPr>
          <w:rFonts w:asciiTheme="minorHAnsi" w:hAnsiTheme="minorHAnsi" w:cstheme="minorHAnsi"/>
          <w:szCs w:val="24"/>
        </w:rPr>
      </w:pPr>
      <w:r w:rsidRPr="003519AC">
        <w:rPr>
          <w:rFonts w:asciiTheme="minorHAnsi" w:hAnsiTheme="minorHAnsi" w:cstheme="minorHAnsi"/>
          <w:szCs w:val="24"/>
        </w:rPr>
        <w:t>extended written response</w:t>
      </w:r>
    </w:p>
    <w:p w:rsidR="008B0C30" w:rsidRPr="003519AC" w:rsidRDefault="00D931BA" w:rsidP="0014265B">
      <w:pPr>
        <w:pStyle w:val="ListParagraph"/>
        <w:numPr>
          <w:ilvl w:val="0"/>
          <w:numId w:val="6"/>
        </w:numPr>
        <w:spacing w:line="360" w:lineRule="auto"/>
        <w:rPr>
          <w:rFonts w:asciiTheme="minorHAnsi" w:hAnsiTheme="minorHAnsi" w:cstheme="minorHAnsi"/>
          <w:szCs w:val="24"/>
        </w:rPr>
      </w:pPr>
      <w:r w:rsidRPr="003519AC">
        <w:rPr>
          <w:rFonts w:asciiTheme="minorHAnsi" w:hAnsiTheme="minorHAnsi" w:cstheme="minorHAnsi"/>
          <w:szCs w:val="24"/>
        </w:rPr>
        <w:t>short written response</w:t>
      </w:r>
    </w:p>
    <w:p w:rsidR="008B0C30" w:rsidRPr="003519AC" w:rsidRDefault="00D931BA" w:rsidP="0014265B">
      <w:pPr>
        <w:pStyle w:val="ListParagraph"/>
        <w:numPr>
          <w:ilvl w:val="0"/>
          <w:numId w:val="6"/>
        </w:numPr>
        <w:spacing w:line="360" w:lineRule="auto"/>
        <w:rPr>
          <w:rFonts w:asciiTheme="minorHAnsi" w:hAnsiTheme="minorHAnsi" w:cstheme="minorHAnsi"/>
          <w:szCs w:val="24"/>
        </w:rPr>
      </w:pPr>
      <w:r w:rsidRPr="003519AC">
        <w:rPr>
          <w:rFonts w:asciiTheme="minorHAnsi" w:hAnsiTheme="minorHAnsi" w:cstheme="minorHAnsi"/>
          <w:szCs w:val="24"/>
        </w:rPr>
        <w:t>creative production of literary texts</w:t>
      </w:r>
    </w:p>
    <w:p w:rsidR="008B0C30" w:rsidRPr="003519AC" w:rsidRDefault="00D931BA" w:rsidP="0014265B">
      <w:pPr>
        <w:pStyle w:val="ListParagraph"/>
        <w:numPr>
          <w:ilvl w:val="0"/>
          <w:numId w:val="6"/>
        </w:numPr>
        <w:spacing w:line="360" w:lineRule="auto"/>
        <w:rPr>
          <w:rFonts w:asciiTheme="minorHAnsi" w:hAnsiTheme="minorHAnsi" w:cstheme="minorHAnsi"/>
          <w:szCs w:val="24"/>
        </w:rPr>
      </w:pPr>
      <w:r w:rsidRPr="003519AC">
        <w:rPr>
          <w:rFonts w:asciiTheme="minorHAnsi" w:hAnsiTheme="minorHAnsi" w:cstheme="minorHAnsi"/>
          <w:szCs w:val="24"/>
        </w:rPr>
        <w:t xml:space="preserve">oral, and </w:t>
      </w:r>
    </w:p>
    <w:p w:rsidR="008B0C30" w:rsidRPr="003519AC" w:rsidRDefault="00D931BA" w:rsidP="0014265B">
      <w:pPr>
        <w:pStyle w:val="ListParagraph"/>
        <w:numPr>
          <w:ilvl w:val="0"/>
          <w:numId w:val="6"/>
        </w:numPr>
        <w:spacing w:after="240" w:line="360" w:lineRule="auto"/>
        <w:rPr>
          <w:rFonts w:asciiTheme="minorHAnsi" w:hAnsiTheme="minorHAnsi" w:cstheme="minorHAnsi"/>
          <w:szCs w:val="24"/>
        </w:rPr>
      </w:pPr>
      <w:proofErr w:type="gramStart"/>
      <w:r w:rsidRPr="003519AC">
        <w:rPr>
          <w:rFonts w:asciiTheme="minorHAnsi" w:hAnsiTheme="minorHAnsi" w:cstheme="minorHAnsi"/>
          <w:szCs w:val="24"/>
        </w:rPr>
        <w:t>examination</w:t>
      </w:r>
      <w:proofErr w:type="gramEnd"/>
      <w:r w:rsidR="008B0C30" w:rsidRPr="003519AC">
        <w:rPr>
          <w:rFonts w:asciiTheme="minorHAnsi" w:hAnsiTheme="minorHAnsi" w:cstheme="minorHAnsi"/>
          <w:szCs w:val="24"/>
        </w:rPr>
        <w:t xml:space="preserve">. </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Literature </w:t>
      </w:r>
      <w:r w:rsidR="00280163" w:rsidRPr="008B0C30">
        <w:rPr>
          <w:rFonts w:cstheme="minorHAnsi"/>
          <w:sz w:val="24"/>
          <w:szCs w:val="24"/>
        </w:rPr>
        <w:t xml:space="preserve">General </w:t>
      </w:r>
      <w:r w:rsidRPr="008B0C30">
        <w:rPr>
          <w:rFonts w:cstheme="minorHAnsi"/>
          <w:sz w:val="24"/>
          <w:szCs w:val="24"/>
        </w:rPr>
        <w:t xml:space="preserve">has </w:t>
      </w:r>
      <w:r w:rsidR="00280163">
        <w:rPr>
          <w:rFonts w:cstheme="minorHAnsi"/>
          <w:sz w:val="24"/>
          <w:szCs w:val="24"/>
        </w:rPr>
        <w:t>five</w:t>
      </w:r>
      <w:r w:rsidRPr="008B0C30">
        <w:rPr>
          <w:rFonts w:cstheme="minorHAnsi"/>
          <w:sz w:val="24"/>
          <w:szCs w:val="24"/>
        </w:rPr>
        <w:t xml:space="preserve"> assessment types: </w:t>
      </w:r>
    </w:p>
    <w:p w:rsidR="008B0C30" w:rsidRPr="00BD12EF" w:rsidRDefault="00D931BA" w:rsidP="0014265B">
      <w:pPr>
        <w:pStyle w:val="ListParagraph"/>
        <w:numPr>
          <w:ilvl w:val="0"/>
          <w:numId w:val="6"/>
        </w:numPr>
        <w:spacing w:line="360" w:lineRule="auto"/>
        <w:rPr>
          <w:rFonts w:asciiTheme="minorHAnsi" w:hAnsiTheme="minorHAnsi" w:cstheme="minorHAnsi"/>
          <w:szCs w:val="24"/>
        </w:rPr>
      </w:pPr>
      <w:r w:rsidRPr="00BD12EF">
        <w:rPr>
          <w:rFonts w:asciiTheme="minorHAnsi" w:hAnsiTheme="minorHAnsi" w:cstheme="minorHAnsi"/>
          <w:szCs w:val="24"/>
        </w:rPr>
        <w:t>extended written response</w:t>
      </w:r>
    </w:p>
    <w:p w:rsidR="008B0C30" w:rsidRPr="00BD12EF" w:rsidRDefault="00D931BA" w:rsidP="0014265B">
      <w:pPr>
        <w:pStyle w:val="ListParagraph"/>
        <w:numPr>
          <w:ilvl w:val="0"/>
          <w:numId w:val="6"/>
        </w:numPr>
        <w:spacing w:line="360" w:lineRule="auto"/>
        <w:rPr>
          <w:rFonts w:asciiTheme="minorHAnsi" w:hAnsiTheme="minorHAnsi" w:cstheme="minorHAnsi"/>
          <w:szCs w:val="24"/>
        </w:rPr>
      </w:pPr>
      <w:r w:rsidRPr="00BD12EF">
        <w:rPr>
          <w:rFonts w:asciiTheme="minorHAnsi" w:hAnsiTheme="minorHAnsi" w:cstheme="minorHAnsi"/>
          <w:szCs w:val="24"/>
        </w:rPr>
        <w:t>short written response</w:t>
      </w:r>
    </w:p>
    <w:p w:rsidR="008B0C30" w:rsidRPr="00BD12EF" w:rsidRDefault="00D931BA" w:rsidP="0014265B">
      <w:pPr>
        <w:pStyle w:val="ListParagraph"/>
        <w:numPr>
          <w:ilvl w:val="0"/>
          <w:numId w:val="6"/>
        </w:numPr>
        <w:spacing w:line="360" w:lineRule="auto"/>
        <w:rPr>
          <w:rFonts w:asciiTheme="minorHAnsi" w:hAnsiTheme="minorHAnsi" w:cstheme="minorHAnsi"/>
          <w:szCs w:val="24"/>
        </w:rPr>
      </w:pPr>
      <w:r w:rsidRPr="00BD12EF">
        <w:rPr>
          <w:rFonts w:asciiTheme="minorHAnsi" w:hAnsiTheme="minorHAnsi" w:cstheme="minorHAnsi"/>
          <w:szCs w:val="24"/>
        </w:rPr>
        <w:t xml:space="preserve">creative production of literary texts, and </w:t>
      </w:r>
    </w:p>
    <w:p w:rsidR="00280163" w:rsidRDefault="00D931BA" w:rsidP="0014265B">
      <w:pPr>
        <w:pStyle w:val="ListParagraph"/>
        <w:numPr>
          <w:ilvl w:val="0"/>
          <w:numId w:val="6"/>
        </w:numPr>
        <w:spacing w:after="240" w:line="360" w:lineRule="auto"/>
        <w:rPr>
          <w:rFonts w:asciiTheme="minorHAnsi" w:hAnsiTheme="minorHAnsi" w:cstheme="minorHAnsi"/>
          <w:szCs w:val="24"/>
        </w:rPr>
      </w:pPr>
      <w:r w:rsidRPr="00BD12EF">
        <w:rPr>
          <w:rFonts w:asciiTheme="minorHAnsi" w:hAnsiTheme="minorHAnsi" w:cstheme="minorHAnsi"/>
          <w:szCs w:val="24"/>
        </w:rPr>
        <w:t>oral</w:t>
      </w:r>
      <w:r>
        <w:rPr>
          <w:rFonts w:asciiTheme="minorHAnsi" w:hAnsiTheme="minorHAnsi" w:cstheme="minorHAnsi"/>
          <w:szCs w:val="24"/>
        </w:rPr>
        <w:t>, and</w:t>
      </w:r>
    </w:p>
    <w:p w:rsidR="008B0C30" w:rsidRPr="008B0C30" w:rsidRDefault="00D931BA" w:rsidP="0014265B">
      <w:pPr>
        <w:pStyle w:val="ListParagraph"/>
        <w:numPr>
          <w:ilvl w:val="0"/>
          <w:numId w:val="6"/>
        </w:numPr>
        <w:spacing w:after="240" w:line="360" w:lineRule="auto"/>
        <w:rPr>
          <w:rFonts w:asciiTheme="minorHAnsi" w:hAnsiTheme="minorHAnsi" w:cstheme="minorHAnsi"/>
          <w:szCs w:val="24"/>
        </w:rPr>
      </w:pPr>
      <w:proofErr w:type="gramStart"/>
      <w:r>
        <w:rPr>
          <w:rFonts w:asciiTheme="minorHAnsi" w:hAnsiTheme="minorHAnsi" w:cstheme="minorHAnsi"/>
          <w:szCs w:val="24"/>
        </w:rPr>
        <w:t>external</w:t>
      </w:r>
      <w:r w:rsidR="00280163">
        <w:rPr>
          <w:rFonts w:asciiTheme="minorHAnsi" w:hAnsiTheme="minorHAnsi" w:cstheme="minorHAnsi"/>
          <w:szCs w:val="24"/>
        </w:rPr>
        <w:t>ly</w:t>
      </w:r>
      <w:proofErr w:type="gramEnd"/>
      <w:r w:rsidR="00280163">
        <w:rPr>
          <w:rFonts w:asciiTheme="minorHAnsi" w:hAnsiTheme="minorHAnsi" w:cstheme="minorHAnsi"/>
          <w:szCs w:val="24"/>
        </w:rPr>
        <w:t xml:space="preserve"> set task</w:t>
      </w:r>
      <w:r w:rsidR="008B0C30" w:rsidRPr="00BD12EF">
        <w:rPr>
          <w:rFonts w:asciiTheme="minorHAnsi" w:hAnsiTheme="minorHAnsi" w:cstheme="minorHAnsi"/>
          <w:szCs w:val="24"/>
        </w:rPr>
        <w:t>.</w:t>
      </w:r>
    </w:p>
    <w:p w:rsidR="008B0C30" w:rsidRPr="008B0C30" w:rsidRDefault="00BD12EF" w:rsidP="0014265B">
      <w:pPr>
        <w:spacing w:line="360" w:lineRule="auto"/>
        <w:rPr>
          <w:rFonts w:cstheme="minorHAnsi"/>
          <w:sz w:val="24"/>
          <w:szCs w:val="24"/>
        </w:rPr>
      </w:pPr>
      <w:r>
        <w:rPr>
          <w:rFonts w:cstheme="minorHAnsi"/>
          <w:sz w:val="24"/>
          <w:szCs w:val="24"/>
        </w:rPr>
        <w:t>The Y</w:t>
      </w:r>
      <w:r w:rsidR="008B0C30" w:rsidRPr="008B0C30">
        <w:rPr>
          <w:rFonts w:cstheme="minorHAnsi"/>
          <w:sz w:val="24"/>
          <w:szCs w:val="24"/>
        </w:rPr>
        <w:t xml:space="preserve">ear 12 </w:t>
      </w:r>
      <w:r>
        <w:rPr>
          <w:rFonts w:cstheme="minorHAnsi"/>
          <w:sz w:val="24"/>
          <w:szCs w:val="24"/>
        </w:rPr>
        <w:t>EAL</w:t>
      </w:r>
      <w:r w:rsidR="008B0C30" w:rsidRPr="008B0C30">
        <w:rPr>
          <w:rFonts w:cstheme="minorHAnsi"/>
          <w:sz w:val="24"/>
          <w:szCs w:val="24"/>
        </w:rPr>
        <w:t>/</w:t>
      </w:r>
      <w:r>
        <w:rPr>
          <w:rFonts w:cstheme="minorHAnsi"/>
          <w:sz w:val="24"/>
          <w:szCs w:val="24"/>
        </w:rPr>
        <w:t>D</w:t>
      </w:r>
      <w:r w:rsidR="008B0C30" w:rsidRPr="008B0C30">
        <w:rPr>
          <w:rFonts w:cstheme="minorHAnsi"/>
          <w:sz w:val="24"/>
          <w:szCs w:val="24"/>
        </w:rPr>
        <w:t xml:space="preserve"> </w:t>
      </w:r>
      <w:r>
        <w:rPr>
          <w:rFonts w:cstheme="minorHAnsi"/>
          <w:sz w:val="24"/>
          <w:szCs w:val="24"/>
        </w:rPr>
        <w:t>ATAR</w:t>
      </w:r>
      <w:r w:rsidR="008B0C30" w:rsidRPr="008B0C30">
        <w:rPr>
          <w:rFonts w:cstheme="minorHAnsi"/>
          <w:sz w:val="24"/>
          <w:szCs w:val="24"/>
        </w:rPr>
        <w:t xml:space="preserve"> syllabus has new separate assessment tables for the written and practical components. </w:t>
      </w:r>
    </w:p>
    <w:p w:rsidR="008B0C30" w:rsidRPr="008B0C30" w:rsidRDefault="008B0C30" w:rsidP="0014265B">
      <w:pPr>
        <w:spacing w:line="360" w:lineRule="auto"/>
        <w:rPr>
          <w:rFonts w:cstheme="minorHAnsi"/>
          <w:sz w:val="24"/>
          <w:szCs w:val="24"/>
        </w:rPr>
      </w:pPr>
      <w:r w:rsidRPr="008B0C30">
        <w:rPr>
          <w:rFonts w:cstheme="minorHAnsi"/>
          <w:sz w:val="24"/>
          <w:szCs w:val="24"/>
        </w:rPr>
        <w:t>E</w:t>
      </w:r>
      <w:r w:rsidR="00BD12EF">
        <w:rPr>
          <w:rFonts w:cstheme="minorHAnsi"/>
          <w:sz w:val="24"/>
          <w:szCs w:val="24"/>
        </w:rPr>
        <w:t>AL</w:t>
      </w:r>
      <w:r w:rsidRPr="008B0C30">
        <w:rPr>
          <w:rFonts w:cstheme="minorHAnsi"/>
          <w:sz w:val="24"/>
          <w:szCs w:val="24"/>
        </w:rPr>
        <w:t>/</w:t>
      </w:r>
      <w:r w:rsidR="00BD12EF">
        <w:rPr>
          <w:rFonts w:cstheme="minorHAnsi"/>
          <w:sz w:val="24"/>
          <w:szCs w:val="24"/>
        </w:rPr>
        <w:t>D</w:t>
      </w:r>
      <w:r w:rsidRPr="008B0C30">
        <w:rPr>
          <w:rFonts w:cstheme="minorHAnsi"/>
          <w:sz w:val="24"/>
          <w:szCs w:val="24"/>
        </w:rPr>
        <w:t xml:space="preserve"> </w:t>
      </w:r>
      <w:r w:rsidR="00BD12EF">
        <w:rPr>
          <w:rFonts w:cstheme="minorHAnsi"/>
          <w:sz w:val="24"/>
          <w:szCs w:val="24"/>
        </w:rPr>
        <w:t>ATAR</w:t>
      </w:r>
      <w:r w:rsidRPr="008B0C30">
        <w:rPr>
          <w:rFonts w:cstheme="minorHAnsi"/>
          <w:sz w:val="24"/>
          <w:szCs w:val="24"/>
        </w:rPr>
        <w:t xml:space="preserve"> </w:t>
      </w:r>
      <w:r w:rsidR="00BD12EF">
        <w:rPr>
          <w:rFonts w:cstheme="minorHAnsi"/>
          <w:sz w:val="24"/>
          <w:szCs w:val="24"/>
        </w:rPr>
        <w:t>Y</w:t>
      </w:r>
      <w:r w:rsidRPr="008B0C30">
        <w:rPr>
          <w:rFonts w:cstheme="minorHAnsi"/>
          <w:sz w:val="24"/>
          <w:szCs w:val="24"/>
        </w:rPr>
        <w:t>ear 12 has five assessment types. These are:</w:t>
      </w:r>
    </w:p>
    <w:p w:rsidR="008B0C30" w:rsidRPr="00BD12EF" w:rsidRDefault="00D931BA" w:rsidP="0014265B">
      <w:pPr>
        <w:pStyle w:val="ListParagraph"/>
        <w:numPr>
          <w:ilvl w:val="0"/>
          <w:numId w:val="6"/>
        </w:numPr>
        <w:spacing w:line="360" w:lineRule="auto"/>
        <w:rPr>
          <w:rFonts w:asciiTheme="minorHAnsi" w:hAnsiTheme="minorHAnsi" w:cstheme="minorHAnsi"/>
          <w:szCs w:val="24"/>
        </w:rPr>
      </w:pPr>
      <w:r w:rsidRPr="00BD12EF">
        <w:rPr>
          <w:rFonts w:asciiTheme="minorHAnsi" w:hAnsiTheme="minorHAnsi" w:cstheme="minorHAnsi"/>
          <w:szCs w:val="24"/>
        </w:rPr>
        <w:t>investigation</w:t>
      </w:r>
    </w:p>
    <w:p w:rsidR="008B0C30" w:rsidRPr="00BD12EF" w:rsidRDefault="00D931BA" w:rsidP="0014265B">
      <w:pPr>
        <w:pStyle w:val="ListParagraph"/>
        <w:numPr>
          <w:ilvl w:val="0"/>
          <w:numId w:val="6"/>
        </w:numPr>
        <w:spacing w:line="360" w:lineRule="auto"/>
        <w:rPr>
          <w:rFonts w:asciiTheme="minorHAnsi" w:hAnsiTheme="minorHAnsi" w:cstheme="minorHAnsi"/>
          <w:szCs w:val="24"/>
        </w:rPr>
      </w:pPr>
      <w:r w:rsidRPr="00BD12EF">
        <w:rPr>
          <w:rFonts w:asciiTheme="minorHAnsi" w:hAnsiTheme="minorHAnsi" w:cstheme="minorHAnsi"/>
          <w:szCs w:val="24"/>
        </w:rPr>
        <w:t xml:space="preserve">response </w:t>
      </w:r>
    </w:p>
    <w:p w:rsidR="008B0C30" w:rsidRPr="00BD12EF" w:rsidRDefault="00D931BA" w:rsidP="0014265B">
      <w:pPr>
        <w:pStyle w:val="ListParagraph"/>
        <w:numPr>
          <w:ilvl w:val="0"/>
          <w:numId w:val="6"/>
        </w:numPr>
        <w:spacing w:line="360" w:lineRule="auto"/>
        <w:rPr>
          <w:rFonts w:asciiTheme="minorHAnsi" w:hAnsiTheme="minorHAnsi" w:cstheme="minorHAnsi"/>
          <w:szCs w:val="24"/>
        </w:rPr>
      </w:pPr>
      <w:r w:rsidRPr="00BD12EF">
        <w:rPr>
          <w:rFonts w:asciiTheme="minorHAnsi" w:hAnsiTheme="minorHAnsi" w:cstheme="minorHAnsi"/>
          <w:szCs w:val="24"/>
        </w:rPr>
        <w:lastRenderedPageBreak/>
        <w:t>production (written)</w:t>
      </w:r>
    </w:p>
    <w:p w:rsidR="008B0C30" w:rsidRPr="00BD12EF" w:rsidRDefault="00D931BA" w:rsidP="0014265B">
      <w:pPr>
        <w:pStyle w:val="ListParagraph"/>
        <w:numPr>
          <w:ilvl w:val="0"/>
          <w:numId w:val="6"/>
        </w:numPr>
        <w:spacing w:line="360" w:lineRule="auto"/>
        <w:rPr>
          <w:rFonts w:asciiTheme="minorHAnsi" w:hAnsiTheme="minorHAnsi" w:cstheme="minorHAnsi"/>
          <w:szCs w:val="24"/>
        </w:rPr>
      </w:pPr>
      <w:r w:rsidRPr="00BD12EF">
        <w:rPr>
          <w:rFonts w:asciiTheme="minorHAnsi" w:hAnsiTheme="minorHAnsi" w:cstheme="minorHAnsi"/>
          <w:szCs w:val="24"/>
        </w:rPr>
        <w:t xml:space="preserve">production (oral), and </w:t>
      </w:r>
    </w:p>
    <w:p w:rsidR="008B0C30" w:rsidRPr="00BD12EF" w:rsidRDefault="00D931BA" w:rsidP="0014265B">
      <w:pPr>
        <w:pStyle w:val="ListParagraph"/>
        <w:numPr>
          <w:ilvl w:val="0"/>
          <w:numId w:val="6"/>
        </w:numPr>
        <w:spacing w:after="240" w:line="360" w:lineRule="auto"/>
        <w:rPr>
          <w:rFonts w:asciiTheme="minorHAnsi" w:hAnsiTheme="minorHAnsi" w:cstheme="minorHAnsi"/>
          <w:szCs w:val="24"/>
        </w:rPr>
      </w:pPr>
      <w:proofErr w:type="gramStart"/>
      <w:r w:rsidRPr="00BD12EF">
        <w:rPr>
          <w:rFonts w:asciiTheme="minorHAnsi" w:hAnsiTheme="minorHAnsi" w:cstheme="minorHAnsi"/>
          <w:szCs w:val="24"/>
        </w:rPr>
        <w:t>examination</w:t>
      </w:r>
      <w:proofErr w:type="gramEnd"/>
      <w:r w:rsidRPr="00BD12EF">
        <w:rPr>
          <w:rFonts w:asciiTheme="minorHAnsi" w:hAnsiTheme="minorHAnsi" w:cstheme="minorHAnsi"/>
          <w:szCs w:val="24"/>
        </w:rPr>
        <w:t xml:space="preserve"> </w:t>
      </w:r>
      <w:r w:rsidR="008B0C30" w:rsidRPr="00BD12EF">
        <w:rPr>
          <w:rFonts w:asciiTheme="minorHAnsi" w:hAnsiTheme="minorHAnsi" w:cstheme="minorHAnsi"/>
          <w:szCs w:val="24"/>
        </w:rPr>
        <w:t>(written and practical).</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Year 12 </w:t>
      </w:r>
      <w:r w:rsidR="00BD12EF">
        <w:rPr>
          <w:rFonts w:cstheme="minorHAnsi"/>
          <w:sz w:val="24"/>
          <w:szCs w:val="24"/>
        </w:rPr>
        <w:t>EAL/D</w:t>
      </w:r>
      <w:r w:rsidRPr="008B0C30">
        <w:rPr>
          <w:rFonts w:cstheme="minorHAnsi"/>
          <w:sz w:val="24"/>
          <w:szCs w:val="24"/>
        </w:rPr>
        <w:t xml:space="preserve"> </w:t>
      </w:r>
      <w:r w:rsidR="00BD12EF">
        <w:rPr>
          <w:rFonts w:cstheme="minorHAnsi"/>
          <w:sz w:val="24"/>
          <w:szCs w:val="24"/>
        </w:rPr>
        <w:t>G</w:t>
      </w:r>
      <w:r w:rsidRPr="008B0C30">
        <w:rPr>
          <w:rFonts w:cstheme="minorHAnsi"/>
          <w:sz w:val="24"/>
          <w:szCs w:val="24"/>
        </w:rPr>
        <w:t xml:space="preserve">eneral and </w:t>
      </w:r>
      <w:r w:rsidR="00BD12EF">
        <w:rPr>
          <w:rFonts w:cstheme="minorHAnsi"/>
          <w:sz w:val="24"/>
          <w:szCs w:val="24"/>
        </w:rPr>
        <w:t>F</w:t>
      </w:r>
      <w:r w:rsidRPr="008B0C30">
        <w:rPr>
          <w:rFonts w:cstheme="minorHAnsi"/>
          <w:sz w:val="24"/>
          <w:szCs w:val="24"/>
        </w:rPr>
        <w:t>oundation also have five assessment types</w:t>
      </w:r>
    </w:p>
    <w:p w:rsidR="00202669" w:rsidRDefault="00BD12EF" w:rsidP="0014265B">
      <w:pPr>
        <w:spacing w:line="360" w:lineRule="auto"/>
        <w:rPr>
          <w:rFonts w:cstheme="minorHAnsi"/>
          <w:sz w:val="24"/>
          <w:szCs w:val="24"/>
        </w:rPr>
      </w:pPr>
      <w:r>
        <w:rPr>
          <w:rFonts w:cstheme="minorHAnsi"/>
          <w:sz w:val="24"/>
          <w:szCs w:val="24"/>
        </w:rPr>
        <w:t>EAL</w:t>
      </w:r>
      <w:r w:rsidR="008B0C30" w:rsidRPr="008B0C30">
        <w:rPr>
          <w:rFonts w:cstheme="minorHAnsi"/>
          <w:sz w:val="24"/>
          <w:szCs w:val="24"/>
        </w:rPr>
        <w:t>/</w:t>
      </w:r>
      <w:r>
        <w:rPr>
          <w:rFonts w:cstheme="minorHAnsi"/>
          <w:sz w:val="24"/>
          <w:szCs w:val="24"/>
        </w:rPr>
        <w:t>D</w:t>
      </w:r>
      <w:r w:rsidR="00280163">
        <w:rPr>
          <w:rFonts w:cstheme="minorHAnsi"/>
          <w:sz w:val="24"/>
          <w:szCs w:val="24"/>
        </w:rPr>
        <w:t xml:space="preserve"> </w:t>
      </w:r>
      <w:r>
        <w:rPr>
          <w:rFonts w:cstheme="minorHAnsi"/>
          <w:sz w:val="24"/>
          <w:szCs w:val="24"/>
        </w:rPr>
        <w:t>G</w:t>
      </w:r>
      <w:r w:rsidR="008B0C30" w:rsidRPr="008B0C30">
        <w:rPr>
          <w:rFonts w:cstheme="minorHAnsi"/>
          <w:sz w:val="24"/>
          <w:szCs w:val="24"/>
        </w:rPr>
        <w:t xml:space="preserve">eneral </w:t>
      </w:r>
      <w:r w:rsidR="00280163">
        <w:rPr>
          <w:rFonts w:cstheme="minorHAnsi"/>
          <w:sz w:val="24"/>
          <w:szCs w:val="24"/>
        </w:rPr>
        <w:t>has</w:t>
      </w:r>
      <w:r w:rsidR="008B0C30" w:rsidRPr="008B0C30">
        <w:rPr>
          <w:rFonts w:cstheme="minorHAnsi"/>
          <w:sz w:val="24"/>
          <w:szCs w:val="24"/>
        </w:rPr>
        <w:t xml:space="preserve"> </w:t>
      </w:r>
      <w:r w:rsidR="00202669">
        <w:rPr>
          <w:rFonts w:cstheme="minorHAnsi"/>
          <w:sz w:val="24"/>
          <w:szCs w:val="24"/>
        </w:rPr>
        <w:t xml:space="preserve">five assessment types: </w:t>
      </w:r>
    </w:p>
    <w:p w:rsidR="00202669" w:rsidRPr="00202669" w:rsidRDefault="00D931BA" w:rsidP="0014265B">
      <w:pPr>
        <w:pStyle w:val="ListParagraph"/>
        <w:numPr>
          <w:ilvl w:val="0"/>
          <w:numId w:val="6"/>
        </w:numPr>
        <w:spacing w:line="360" w:lineRule="auto"/>
        <w:rPr>
          <w:rFonts w:asciiTheme="minorHAnsi" w:hAnsiTheme="minorHAnsi" w:cstheme="minorHAnsi"/>
          <w:szCs w:val="24"/>
        </w:rPr>
      </w:pPr>
      <w:r w:rsidRPr="00202669">
        <w:rPr>
          <w:rFonts w:asciiTheme="minorHAnsi" w:hAnsiTheme="minorHAnsi" w:cstheme="minorHAnsi"/>
          <w:szCs w:val="24"/>
        </w:rPr>
        <w:t>investigation</w:t>
      </w:r>
    </w:p>
    <w:p w:rsidR="00202669" w:rsidRPr="00202669" w:rsidRDefault="00D931BA" w:rsidP="0014265B">
      <w:pPr>
        <w:pStyle w:val="ListParagraph"/>
        <w:numPr>
          <w:ilvl w:val="0"/>
          <w:numId w:val="6"/>
        </w:numPr>
        <w:spacing w:line="360" w:lineRule="auto"/>
        <w:rPr>
          <w:rFonts w:asciiTheme="minorHAnsi" w:hAnsiTheme="minorHAnsi" w:cstheme="minorHAnsi"/>
          <w:szCs w:val="24"/>
        </w:rPr>
      </w:pPr>
      <w:r w:rsidRPr="00202669">
        <w:rPr>
          <w:rFonts w:asciiTheme="minorHAnsi" w:hAnsiTheme="minorHAnsi" w:cstheme="minorHAnsi"/>
          <w:szCs w:val="24"/>
        </w:rPr>
        <w:t>response</w:t>
      </w:r>
    </w:p>
    <w:p w:rsidR="00202669" w:rsidRPr="00202669" w:rsidRDefault="00D931BA" w:rsidP="0014265B">
      <w:pPr>
        <w:pStyle w:val="ListParagraph"/>
        <w:numPr>
          <w:ilvl w:val="0"/>
          <w:numId w:val="6"/>
        </w:numPr>
        <w:spacing w:line="360" w:lineRule="auto"/>
        <w:rPr>
          <w:rFonts w:asciiTheme="minorHAnsi" w:hAnsiTheme="minorHAnsi" w:cstheme="minorHAnsi"/>
          <w:szCs w:val="24"/>
        </w:rPr>
      </w:pPr>
      <w:r>
        <w:rPr>
          <w:rFonts w:asciiTheme="minorHAnsi" w:hAnsiTheme="minorHAnsi" w:cstheme="minorHAnsi"/>
          <w:szCs w:val="24"/>
        </w:rPr>
        <w:t>p</w:t>
      </w:r>
      <w:r w:rsidRPr="00202669">
        <w:rPr>
          <w:rFonts w:asciiTheme="minorHAnsi" w:hAnsiTheme="minorHAnsi" w:cstheme="minorHAnsi"/>
          <w:szCs w:val="24"/>
        </w:rPr>
        <w:t>roduction (written),</w:t>
      </w:r>
    </w:p>
    <w:p w:rsidR="00202669" w:rsidRPr="00202669" w:rsidRDefault="00D931BA" w:rsidP="0014265B">
      <w:pPr>
        <w:pStyle w:val="ListParagraph"/>
        <w:numPr>
          <w:ilvl w:val="0"/>
          <w:numId w:val="6"/>
        </w:numPr>
        <w:spacing w:line="360" w:lineRule="auto"/>
        <w:rPr>
          <w:rFonts w:asciiTheme="minorHAnsi" w:hAnsiTheme="minorHAnsi" w:cstheme="minorHAnsi"/>
          <w:szCs w:val="24"/>
        </w:rPr>
      </w:pPr>
      <w:r>
        <w:rPr>
          <w:rFonts w:asciiTheme="minorHAnsi" w:hAnsiTheme="minorHAnsi" w:cstheme="minorHAnsi"/>
          <w:szCs w:val="24"/>
        </w:rPr>
        <w:t>p</w:t>
      </w:r>
      <w:r w:rsidRPr="00202669">
        <w:rPr>
          <w:rFonts w:asciiTheme="minorHAnsi" w:hAnsiTheme="minorHAnsi" w:cstheme="minorHAnsi"/>
          <w:szCs w:val="24"/>
        </w:rPr>
        <w:t>roduction (oral)</w:t>
      </w:r>
      <w:r>
        <w:rPr>
          <w:rFonts w:asciiTheme="minorHAnsi" w:hAnsiTheme="minorHAnsi" w:cstheme="minorHAnsi"/>
          <w:szCs w:val="24"/>
        </w:rPr>
        <w:t>,</w:t>
      </w:r>
      <w:r w:rsidRPr="00202669">
        <w:rPr>
          <w:rFonts w:asciiTheme="minorHAnsi" w:hAnsiTheme="minorHAnsi" w:cstheme="minorHAnsi"/>
          <w:szCs w:val="24"/>
        </w:rPr>
        <w:t xml:space="preserve"> and </w:t>
      </w:r>
    </w:p>
    <w:p w:rsidR="008B0C30" w:rsidRPr="00202669" w:rsidRDefault="00D931BA" w:rsidP="0014265B">
      <w:pPr>
        <w:pStyle w:val="ListParagraph"/>
        <w:numPr>
          <w:ilvl w:val="0"/>
          <w:numId w:val="6"/>
        </w:numPr>
        <w:spacing w:after="240" w:line="360" w:lineRule="auto"/>
        <w:rPr>
          <w:rFonts w:asciiTheme="minorHAnsi" w:hAnsiTheme="minorHAnsi" w:cstheme="minorHAnsi"/>
          <w:szCs w:val="24"/>
        </w:rPr>
      </w:pPr>
      <w:proofErr w:type="gramStart"/>
      <w:r>
        <w:rPr>
          <w:rFonts w:asciiTheme="minorHAnsi" w:hAnsiTheme="minorHAnsi" w:cstheme="minorHAnsi"/>
          <w:szCs w:val="24"/>
        </w:rPr>
        <w:t>a</w:t>
      </w:r>
      <w:r w:rsidRPr="00202669">
        <w:rPr>
          <w:rFonts w:asciiTheme="minorHAnsi" w:hAnsiTheme="minorHAnsi" w:cstheme="minorHAnsi"/>
          <w:szCs w:val="24"/>
        </w:rPr>
        <w:t>n</w:t>
      </w:r>
      <w:proofErr w:type="gramEnd"/>
      <w:r w:rsidRPr="00202669">
        <w:rPr>
          <w:rFonts w:asciiTheme="minorHAnsi" w:hAnsiTheme="minorHAnsi" w:cstheme="minorHAnsi"/>
          <w:szCs w:val="24"/>
        </w:rPr>
        <w:t xml:space="preserve"> externally </w:t>
      </w:r>
      <w:r w:rsidR="008B0C30" w:rsidRPr="00202669">
        <w:rPr>
          <w:rFonts w:asciiTheme="minorHAnsi" w:hAnsiTheme="minorHAnsi" w:cstheme="minorHAnsi"/>
          <w:szCs w:val="24"/>
        </w:rPr>
        <w:t>set task</w:t>
      </w:r>
      <w:r w:rsidR="00202669" w:rsidRPr="00202669">
        <w:rPr>
          <w:rFonts w:asciiTheme="minorHAnsi" w:hAnsiTheme="minorHAnsi" w:cstheme="minorHAnsi"/>
          <w:szCs w:val="24"/>
        </w:rPr>
        <w:t xml:space="preserve"> in Year 12</w:t>
      </w:r>
      <w:r w:rsidR="008B0C30" w:rsidRPr="00202669">
        <w:rPr>
          <w:rFonts w:asciiTheme="minorHAnsi" w:hAnsiTheme="minorHAnsi" w:cstheme="minorHAnsi"/>
          <w:szCs w:val="24"/>
        </w:rPr>
        <w:t>.</w:t>
      </w:r>
    </w:p>
    <w:p w:rsidR="00202669" w:rsidRDefault="00202669" w:rsidP="0014265B">
      <w:pPr>
        <w:spacing w:line="360" w:lineRule="auto"/>
        <w:rPr>
          <w:rFonts w:cstheme="minorHAnsi"/>
          <w:sz w:val="24"/>
          <w:szCs w:val="24"/>
        </w:rPr>
      </w:pPr>
      <w:r>
        <w:rPr>
          <w:rFonts w:cstheme="minorHAnsi"/>
          <w:sz w:val="24"/>
          <w:szCs w:val="24"/>
        </w:rPr>
        <w:t>The EAL/D Foundation five task types include:</w:t>
      </w:r>
    </w:p>
    <w:p w:rsidR="00202669" w:rsidRPr="00202669" w:rsidRDefault="00D931BA" w:rsidP="0014265B">
      <w:pPr>
        <w:pStyle w:val="ListParagraph"/>
        <w:numPr>
          <w:ilvl w:val="0"/>
          <w:numId w:val="6"/>
        </w:numPr>
        <w:spacing w:line="360" w:lineRule="auto"/>
        <w:rPr>
          <w:rFonts w:asciiTheme="minorHAnsi" w:hAnsiTheme="minorHAnsi" w:cstheme="minorHAnsi"/>
          <w:szCs w:val="24"/>
        </w:rPr>
      </w:pPr>
      <w:r w:rsidRPr="00202669">
        <w:rPr>
          <w:rFonts w:asciiTheme="minorHAnsi" w:hAnsiTheme="minorHAnsi" w:cstheme="minorHAnsi"/>
          <w:szCs w:val="24"/>
        </w:rPr>
        <w:t>response to aural texts</w:t>
      </w:r>
    </w:p>
    <w:p w:rsidR="00202669" w:rsidRPr="00202669" w:rsidRDefault="00D931BA" w:rsidP="0014265B">
      <w:pPr>
        <w:pStyle w:val="ListParagraph"/>
        <w:numPr>
          <w:ilvl w:val="0"/>
          <w:numId w:val="6"/>
        </w:numPr>
        <w:spacing w:line="360" w:lineRule="auto"/>
        <w:rPr>
          <w:rFonts w:asciiTheme="minorHAnsi" w:hAnsiTheme="minorHAnsi" w:cstheme="minorHAnsi"/>
          <w:szCs w:val="24"/>
        </w:rPr>
      </w:pPr>
      <w:r w:rsidRPr="00202669">
        <w:rPr>
          <w:rFonts w:asciiTheme="minorHAnsi" w:hAnsiTheme="minorHAnsi" w:cstheme="minorHAnsi"/>
          <w:szCs w:val="24"/>
        </w:rPr>
        <w:t>production (oral)</w:t>
      </w:r>
    </w:p>
    <w:p w:rsidR="00202669" w:rsidRPr="00202669" w:rsidRDefault="00D931BA" w:rsidP="0014265B">
      <w:pPr>
        <w:pStyle w:val="ListParagraph"/>
        <w:numPr>
          <w:ilvl w:val="0"/>
          <w:numId w:val="6"/>
        </w:numPr>
        <w:spacing w:line="360" w:lineRule="auto"/>
        <w:rPr>
          <w:rFonts w:asciiTheme="minorHAnsi" w:hAnsiTheme="minorHAnsi" w:cstheme="minorHAnsi"/>
          <w:szCs w:val="24"/>
        </w:rPr>
      </w:pPr>
      <w:r w:rsidRPr="00202669">
        <w:rPr>
          <w:rFonts w:asciiTheme="minorHAnsi" w:hAnsiTheme="minorHAnsi" w:cstheme="minorHAnsi"/>
          <w:szCs w:val="24"/>
        </w:rPr>
        <w:t>response to written/visual texts</w:t>
      </w:r>
    </w:p>
    <w:p w:rsidR="00202669" w:rsidRPr="00202669" w:rsidRDefault="00D931BA" w:rsidP="0014265B">
      <w:pPr>
        <w:pStyle w:val="ListParagraph"/>
        <w:numPr>
          <w:ilvl w:val="0"/>
          <w:numId w:val="6"/>
        </w:numPr>
        <w:spacing w:line="360" w:lineRule="auto"/>
        <w:rPr>
          <w:rFonts w:asciiTheme="minorHAnsi" w:hAnsiTheme="minorHAnsi" w:cstheme="minorHAnsi"/>
          <w:szCs w:val="24"/>
        </w:rPr>
      </w:pPr>
      <w:r w:rsidRPr="00202669">
        <w:rPr>
          <w:rFonts w:asciiTheme="minorHAnsi" w:hAnsiTheme="minorHAnsi" w:cstheme="minorHAnsi"/>
          <w:szCs w:val="24"/>
        </w:rPr>
        <w:t xml:space="preserve">production (written), and </w:t>
      </w:r>
    </w:p>
    <w:p w:rsidR="00202669" w:rsidRPr="00202669" w:rsidRDefault="00D931BA" w:rsidP="0014265B">
      <w:pPr>
        <w:pStyle w:val="ListParagraph"/>
        <w:numPr>
          <w:ilvl w:val="0"/>
          <w:numId w:val="6"/>
        </w:numPr>
        <w:spacing w:after="240" w:line="360" w:lineRule="auto"/>
        <w:rPr>
          <w:rFonts w:asciiTheme="minorHAnsi" w:hAnsiTheme="minorHAnsi" w:cstheme="minorHAnsi"/>
          <w:szCs w:val="24"/>
        </w:rPr>
      </w:pPr>
      <w:proofErr w:type="gramStart"/>
      <w:r w:rsidRPr="00202669">
        <w:rPr>
          <w:rFonts w:asciiTheme="minorHAnsi" w:hAnsiTheme="minorHAnsi" w:cstheme="minorHAnsi"/>
          <w:szCs w:val="24"/>
        </w:rPr>
        <w:t>an</w:t>
      </w:r>
      <w:proofErr w:type="gramEnd"/>
      <w:r w:rsidRPr="00202669">
        <w:rPr>
          <w:rFonts w:asciiTheme="minorHAnsi" w:hAnsiTheme="minorHAnsi" w:cstheme="minorHAnsi"/>
          <w:szCs w:val="24"/>
        </w:rPr>
        <w:t xml:space="preserve"> </w:t>
      </w:r>
      <w:r w:rsidR="00202669" w:rsidRPr="00202669">
        <w:rPr>
          <w:rFonts w:asciiTheme="minorHAnsi" w:hAnsiTheme="minorHAnsi" w:cstheme="minorHAnsi"/>
          <w:szCs w:val="24"/>
        </w:rPr>
        <w:t>externally set task in Year 12.</w:t>
      </w:r>
    </w:p>
    <w:p w:rsidR="008B0C30" w:rsidRPr="008B0C30" w:rsidRDefault="00BD12EF" w:rsidP="0014265B">
      <w:pPr>
        <w:spacing w:line="360" w:lineRule="auto"/>
        <w:rPr>
          <w:rFonts w:cstheme="minorHAnsi"/>
          <w:sz w:val="24"/>
          <w:szCs w:val="24"/>
        </w:rPr>
      </w:pPr>
      <w:r>
        <w:rPr>
          <w:rFonts w:cstheme="minorHAnsi"/>
          <w:sz w:val="24"/>
          <w:szCs w:val="24"/>
        </w:rPr>
        <w:t>Students enrolled in Y</w:t>
      </w:r>
      <w:r w:rsidR="008B0C30" w:rsidRPr="008B0C30">
        <w:rPr>
          <w:rFonts w:cstheme="minorHAnsi"/>
          <w:sz w:val="24"/>
          <w:szCs w:val="24"/>
        </w:rPr>
        <w:t xml:space="preserve">ear 12 </w:t>
      </w:r>
      <w:r>
        <w:rPr>
          <w:rFonts w:cstheme="minorHAnsi"/>
          <w:sz w:val="24"/>
          <w:szCs w:val="24"/>
        </w:rPr>
        <w:t>ATAR</w:t>
      </w:r>
      <w:r w:rsidRPr="008B0C30">
        <w:rPr>
          <w:rFonts w:cstheme="minorHAnsi"/>
          <w:sz w:val="24"/>
          <w:szCs w:val="24"/>
        </w:rPr>
        <w:t xml:space="preserve"> </w:t>
      </w:r>
      <w:r w:rsidR="008B0C30" w:rsidRPr="008B0C30">
        <w:rPr>
          <w:rFonts w:cstheme="minorHAnsi"/>
          <w:sz w:val="24"/>
          <w:szCs w:val="24"/>
        </w:rPr>
        <w:t xml:space="preserve">courses are required to sit the </w:t>
      </w:r>
      <w:r>
        <w:rPr>
          <w:rFonts w:cstheme="minorHAnsi"/>
          <w:sz w:val="24"/>
          <w:szCs w:val="24"/>
        </w:rPr>
        <w:t>WACE</w:t>
      </w:r>
      <w:r w:rsidR="008B0C30" w:rsidRPr="008B0C30">
        <w:rPr>
          <w:rFonts w:cstheme="minorHAnsi"/>
          <w:sz w:val="24"/>
          <w:szCs w:val="24"/>
        </w:rPr>
        <w:t xml:space="preserve"> examination. When sitting an external examination, it is critical that students make a genuine attempt.</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BD12EF">
        <w:rPr>
          <w:rFonts w:cstheme="minorHAnsi"/>
          <w:sz w:val="24"/>
          <w:szCs w:val="24"/>
        </w:rPr>
        <w:t>E</w:t>
      </w:r>
      <w:r w:rsidRPr="008B0C30">
        <w:rPr>
          <w:rFonts w:cstheme="minorHAnsi"/>
          <w:sz w:val="24"/>
          <w:szCs w:val="24"/>
        </w:rPr>
        <w:t xml:space="preserve">nglish </w:t>
      </w:r>
      <w:r w:rsidR="00BD12EF">
        <w:rPr>
          <w:rFonts w:cstheme="minorHAnsi"/>
          <w:sz w:val="24"/>
          <w:szCs w:val="24"/>
        </w:rPr>
        <w:t>ATAR</w:t>
      </w:r>
      <w:r w:rsidRPr="008B0C30">
        <w:rPr>
          <w:rFonts w:cstheme="minorHAnsi"/>
          <w:sz w:val="24"/>
          <w:szCs w:val="24"/>
        </w:rPr>
        <w:t xml:space="preserve"> examination content is divided into three sections: </w:t>
      </w:r>
    </w:p>
    <w:p w:rsidR="008B0C30" w:rsidRPr="00F675F2" w:rsidRDefault="00D931BA" w:rsidP="0014265B">
      <w:pPr>
        <w:pStyle w:val="ListParagraph"/>
        <w:numPr>
          <w:ilvl w:val="0"/>
          <w:numId w:val="6"/>
        </w:numPr>
        <w:spacing w:after="240" w:line="360" w:lineRule="auto"/>
        <w:rPr>
          <w:rFonts w:asciiTheme="minorHAnsi" w:hAnsiTheme="minorHAnsi" w:cstheme="minorHAnsi"/>
          <w:szCs w:val="24"/>
        </w:rPr>
      </w:pPr>
      <w:r w:rsidRPr="00F675F2">
        <w:rPr>
          <w:rFonts w:asciiTheme="minorHAnsi" w:hAnsiTheme="minorHAnsi" w:cstheme="minorHAnsi"/>
          <w:szCs w:val="24"/>
        </w:rPr>
        <w:t xml:space="preserve">comprehending </w:t>
      </w:r>
    </w:p>
    <w:p w:rsidR="008B0C30" w:rsidRPr="00F675F2" w:rsidRDefault="00D931BA" w:rsidP="0014265B">
      <w:pPr>
        <w:pStyle w:val="ListParagraph"/>
        <w:numPr>
          <w:ilvl w:val="0"/>
          <w:numId w:val="6"/>
        </w:numPr>
        <w:spacing w:after="240" w:line="360" w:lineRule="auto"/>
        <w:rPr>
          <w:rFonts w:asciiTheme="minorHAnsi" w:hAnsiTheme="minorHAnsi" w:cstheme="minorHAnsi"/>
          <w:szCs w:val="24"/>
        </w:rPr>
      </w:pPr>
      <w:r w:rsidRPr="00F675F2">
        <w:rPr>
          <w:rFonts w:asciiTheme="minorHAnsi" w:hAnsiTheme="minorHAnsi" w:cstheme="minorHAnsi"/>
          <w:szCs w:val="24"/>
        </w:rPr>
        <w:t xml:space="preserve">responding, and </w:t>
      </w:r>
    </w:p>
    <w:p w:rsidR="008B0C30" w:rsidRPr="008B0C30" w:rsidRDefault="00D931BA" w:rsidP="0014265B">
      <w:pPr>
        <w:pStyle w:val="ListParagraph"/>
        <w:numPr>
          <w:ilvl w:val="0"/>
          <w:numId w:val="6"/>
        </w:numPr>
        <w:spacing w:after="240" w:line="360" w:lineRule="auto"/>
        <w:rPr>
          <w:rFonts w:asciiTheme="minorHAnsi" w:eastAsiaTheme="minorHAnsi" w:hAnsiTheme="minorHAnsi" w:cstheme="minorHAnsi"/>
          <w:szCs w:val="24"/>
        </w:rPr>
      </w:pPr>
      <w:proofErr w:type="gramStart"/>
      <w:r w:rsidRPr="008B0C30">
        <w:rPr>
          <w:rFonts w:asciiTheme="minorHAnsi" w:eastAsiaTheme="minorHAnsi" w:hAnsiTheme="minorHAnsi" w:cstheme="minorHAnsi"/>
          <w:szCs w:val="24"/>
        </w:rPr>
        <w:t>co</w:t>
      </w:r>
      <w:r w:rsidR="008B0C30" w:rsidRPr="008B0C30">
        <w:rPr>
          <w:rFonts w:asciiTheme="minorHAnsi" w:eastAsiaTheme="minorHAnsi" w:hAnsiTheme="minorHAnsi" w:cstheme="minorHAnsi"/>
          <w:szCs w:val="24"/>
        </w:rPr>
        <w:t>mposing</w:t>
      </w:r>
      <w:proofErr w:type="gramEnd"/>
      <w:r w:rsidR="008B0C30" w:rsidRPr="008B0C30">
        <w:rPr>
          <w:rFonts w:asciiTheme="minorHAnsi" w:eastAsiaTheme="minorHAnsi" w:hAnsiTheme="minorHAnsi" w:cstheme="minorHAnsi"/>
          <w:szCs w:val="24"/>
        </w:rPr>
        <w:t xml:space="preserve">. </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Section 1, </w:t>
      </w:r>
      <w:r w:rsidR="00202669" w:rsidRPr="008B0C30">
        <w:rPr>
          <w:rFonts w:cstheme="minorHAnsi"/>
          <w:sz w:val="24"/>
          <w:szCs w:val="24"/>
        </w:rPr>
        <w:t>Comprehending</w:t>
      </w:r>
      <w:r w:rsidRPr="008B0C30">
        <w:rPr>
          <w:rFonts w:cstheme="minorHAnsi"/>
          <w:sz w:val="24"/>
          <w:szCs w:val="24"/>
        </w:rPr>
        <w:t>, is worth 30 per cent. In this section students demonstrate their reading and comprehension skills by responding to two or three written and visual and/or multimodal texts in three short answer questions of equal weighting</w:t>
      </w:r>
    </w:p>
    <w:p w:rsidR="008B0C30" w:rsidRPr="008B0C30" w:rsidRDefault="008B0C30" w:rsidP="0014265B">
      <w:pPr>
        <w:spacing w:line="360" w:lineRule="auto"/>
        <w:rPr>
          <w:rFonts w:cstheme="minorHAnsi"/>
          <w:sz w:val="24"/>
          <w:szCs w:val="24"/>
        </w:rPr>
      </w:pPr>
      <w:r w:rsidRPr="008B0C30">
        <w:rPr>
          <w:rFonts w:cstheme="minorHAnsi"/>
          <w:sz w:val="24"/>
          <w:szCs w:val="24"/>
        </w:rPr>
        <w:lastRenderedPageBreak/>
        <w:t xml:space="preserve">In section 2, </w:t>
      </w:r>
      <w:r w:rsidR="00202669" w:rsidRPr="008B0C30">
        <w:rPr>
          <w:rFonts w:cstheme="minorHAnsi"/>
          <w:sz w:val="24"/>
          <w:szCs w:val="24"/>
        </w:rPr>
        <w:t>Responding</w:t>
      </w:r>
      <w:r w:rsidRPr="008B0C30">
        <w:rPr>
          <w:rFonts w:cstheme="minorHAnsi"/>
          <w:sz w:val="24"/>
          <w:szCs w:val="24"/>
        </w:rPr>
        <w:t>, students asked to demonstrate their analytical and critical thinking skills in relation to a text or texts they have studied.</w:t>
      </w:r>
    </w:p>
    <w:p w:rsidR="008B0C30" w:rsidRPr="008B0C30" w:rsidRDefault="008B0C30" w:rsidP="0014265B">
      <w:pPr>
        <w:spacing w:line="360" w:lineRule="auto"/>
        <w:rPr>
          <w:rFonts w:cstheme="minorHAnsi"/>
          <w:sz w:val="24"/>
          <w:szCs w:val="24"/>
        </w:rPr>
      </w:pPr>
      <w:r w:rsidRPr="008B0C30">
        <w:rPr>
          <w:rFonts w:cstheme="minorHAnsi"/>
          <w:sz w:val="24"/>
          <w:szCs w:val="24"/>
        </w:rPr>
        <w:t>Section 2 is worth 40 per cent</w:t>
      </w:r>
      <w:r w:rsidR="00202669">
        <w:rPr>
          <w:rFonts w:cstheme="minorHAnsi"/>
          <w:sz w:val="24"/>
          <w:szCs w:val="24"/>
        </w:rPr>
        <w:t>.</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Section 3 is </w:t>
      </w:r>
      <w:r w:rsidR="00202669" w:rsidRPr="008B0C30">
        <w:rPr>
          <w:rFonts w:cstheme="minorHAnsi"/>
          <w:sz w:val="24"/>
          <w:szCs w:val="24"/>
        </w:rPr>
        <w:t xml:space="preserve">Composing </w:t>
      </w:r>
      <w:r w:rsidRPr="008B0C30">
        <w:rPr>
          <w:rFonts w:cstheme="minorHAnsi"/>
          <w:sz w:val="24"/>
          <w:szCs w:val="24"/>
        </w:rPr>
        <w:t>and is worth 30 per cent. In this section, students demonstrate their writing skills by creating an imaginative, interpretive or persuasive text.</w:t>
      </w:r>
    </w:p>
    <w:p w:rsidR="008B0C30" w:rsidRPr="008B0C30" w:rsidRDefault="00F675F2" w:rsidP="0014265B">
      <w:pPr>
        <w:spacing w:line="360" w:lineRule="auto"/>
        <w:rPr>
          <w:rFonts w:cstheme="minorHAnsi"/>
          <w:sz w:val="24"/>
          <w:szCs w:val="24"/>
        </w:rPr>
      </w:pPr>
      <w:r>
        <w:rPr>
          <w:rFonts w:cstheme="minorHAnsi"/>
          <w:sz w:val="24"/>
          <w:szCs w:val="24"/>
        </w:rPr>
        <w:t>The L</w:t>
      </w:r>
      <w:r w:rsidR="008B0C30" w:rsidRPr="008B0C30">
        <w:rPr>
          <w:rFonts w:cstheme="minorHAnsi"/>
          <w:sz w:val="24"/>
          <w:szCs w:val="24"/>
        </w:rPr>
        <w:t xml:space="preserve">iterature </w:t>
      </w:r>
      <w:r>
        <w:rPr>
          <w:rFonts w:cstheme="minorHAnsi"/>
          <w:sz w:val="24"/>
          <w:szCs w:val="24"/>
        </w:rPr>
        <w:t>ATAR</w:t>
      </w:r>
      <w:r w:rsidR="008B0C30" w:rsidRPr="008B0C30">
        <w:rPr>
          <w:rFonts w:cstheme="minorHAnsi"/>
          <w:sz w:val="24"/>
          <w:szCs w:val="24"/>
        </w:rPr>
        <w:t xml:space="preserve"> examination retains the current structure</w:t>
      </w:r>
      <w:r w:rsidR="00202669">
        <w:rPr>
          <w:rFonts w:cstheme="minorHAnsi"/>
          <w:sz w:val="24"/>
          <w:szCs w:val="24"/>
        </w:rPr>
        <w:t>.</w:t>
      </w:r>
      <w:r w:rsidR="008B0C30" w:rsidRPr="008B0C30">
        <w:rPr>
          <w:rFonts w:cstheme="minorHAnsi"/>
          <w:sz w:val="24"/>
          <w:szCs w:val="24"/>
        </w:rPr>
        <w:t xml:space="preserve"> </w:t>
      </w:r>
      <w:r w:rsidR="00202669">
        <w:rPr>
          <w:rFonts w:cstheme="minorHAnsi"/>
          <w:sz w:val="24"/>
          <w:szCs w:val="24"/>
        </w:rPr>
        <w:t>H</w:t>
      </w:r>
      <w:r w:rsidR="008B0C30" w:rsidRPr="008B0C30">
        <w:rPr>
          <w:rFonts w:cstheme="minorHAnsi"/>
          <w:sz w:val="24"/>
          <w:szCs w:val="24"/>
        </w:rPr>
        <w:t>owever</w:t>
      </w:r>
      <w:r w:rsidR="00202669">
        <w:rPr>
          <w:rFonts w:cstheme="minorHAnsi"/>
          <w:sz w:val="24"/>
          <w:szCs w:val="24"/>
        </w:rPr>
        <w:t>,</w:t>
      </w:r>
      <w:r w:rsidR="008B0C30" w:rsidRPr="008B0C30">
        <w:rPr>
          <w:rFonts w:cstheme="minorHAnsi"/>
          <w:sz w:val="24"/>
          <w:szCs w:val="24"/>
        </w:rPr>
        <w:t xml:space="preserve"> three of the 8–10 questions in section 2 will make reference to specific genre: one to poetry, one to prose fiction and one to drama.</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F675F2">
        <w:rPr>
          <w:rFonts w:cstheme="minorHAnsi"/>
          <w:sz w:val="24"/>
          <w:szCs w:val="24"/>
        </w:rPr>
        <w:t>EAL</w:t>
      </w:r>
      <w:r w:rsidRPr="008B0C30">
        <w:rPr>
          <w:rFonts w:cstheme="minorHAnsi"/>
          <w:sz w:val="24"/>
          <w:szCs w:val="24"/>
        </w:rPr>
        <w:t>/</w:t>
      </w:r>
      <w:r w:rsidR="00F675F2">
        <w:rPr>
          <w:rFonts w:cstheme="minorHAnsi"/>
          <w:sz w:val="24"/>
          <w:szCs w:val="24"/>
        </w:rPr>
        <w:t>D</w:t>
      </w:r>
      <w:r w:rsidRPr="008B0C30">
        <w:rPr>
          <w:rFonts w:cstheme="minorHAnsi"/>
          <w:sz w:val="24"/>
          <w:szCs w:val="24"/>
        </w:rPr>
        <w:t xml:space="preserve"> </w:t>
      </w:r>
      <w:r w:rsidR="00F675F2">
        <w:rPr>
          <w:rFonts w:cstheme="minorHAnsi"/>
          <w:sz w:val="24"/>
          <w:szCs w:val="24"/>
        </w:rPr>
        <w:t>ATAR</w:t>
      </w:r>
      <w:r w:rsidRPr="008B0C30">
        <w:rPr>
          <w:rFonts w:cstheme="minorHAnsi"/>
          <w:sz w:val="24"/>
          <w:szCs w:val="24"/>
        </w:rPr>
        <w:t xml:space="preserve"> examination retains the current structure with the written and practical (oral) components weighted 75 per cent and 25 per cent respectively. </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There has been a minor change in weightings for the written examination: </w:t>
      </w:r>
    </w:p>
    <w:p w:rsidR="008B0C30" w:rsidRPr="00F675F2" w:rsidRDefault="008B0C30" w:rsidP="0014265B">
      <w:pPr>
        <w:pStyle w:val="ListParagraph"/>
        <w:numPr>
          <w:ilvl w:val="0"/>
          <w:numId w:val="6"/>
        </w:numPr>
        <w:spacing w:after="240" w:line="360" w:lineRule="auto"/>
        <w:rPr>
          <w:rFonts w:asciiTheme="minorHAnsi" w:hAnsiTheme="minorHAnsi" w:cstheme="minorHAnsi"/>
          <w:szCs w:val="24"/>
        </w:rPr>
      </w:pPr>
      <w:r w:rsidRPr="00F675F2">
        <w:rPr>
          <w:rFonts w:asciiTheme="minorHAnsi" w:hAnsiTheme="minorHAnsi" w:cstheme="minorHAnsi"/>
          <w:szCs w:val="24"/>
        </w:rPr>
        <w:t xml:space="preserve">Listening is 30 per cent </w:t>
      </w:r>
    </w:p>
    <w:p w:rsidR="008B0C30" w:rsidRPr="00F675F2" w:rsidRDefault="008B0C30" w:rsidP="0014265B">
      <w:pPr>
        <w:pStyle w:val="ListParagraph"/>
        <w:numPr>
          <w:ilvl w:val="0"/>
          <w:numId w:val="6"/>
        </w:numPr>
        <w:spacing w:after="240" w:line="360" w:lineRule="auto"/>
        <w:rPr>
          <w:rFonts w:asciiTheme="minorHAnsi" w:hAnsiTheme="minorHAnsi" w:cstheme="minorHAnsi"/>
          <w:szCs w:val="24"/>
        </w:rPr>
      </w:pPr>
      <w:r w:rsidRPr="00F675F2">
        <w:rPr>
          <w:rFonts w:asciiTheme="minorHAnsi" w:hAnsiTheme="minorHAnsi" w:cstheme="minorHAnsi"/>
          <w:szCs w:val="24"/>
        </w:rPr>
        <w:t>Reading and viewing is 35 per cent</w:t>
      </w:r>
      <w:r w:rsidR="00202669">
        <w:rPr>
          <w:rFonts w:asciiTheme="minorHAnsi" w:hAnsiTheme="minorHAnsi" w:cstheme="minorHAnsi"/>
          <w:szCs w:val="24"/>
        </w:rPr>
        <w:t>,</w:t>
      </w:r>
      <w:r w:rsidRPr="00F675F2">
        <w:rPr>
          <w:rFonts w:asciiTheme="minorHAnsi" w:hAnsiTheme="minorHAnsi" w:cstheme="minorHAnsi"/>
          <w:szCs w:val="24"/>
        </w:rPr>
        <w:t xml:space="preserve"> and </w:t>
      </w:r>
    </w:p>
    <w:p w:rsidR="008B0C30" w:rsidRPr="008B0C30" w:rsidRDefault="008B0C30" w:rsidP="0014265B">
      <w:pPr>
        <w:pStyle w:val="ListParagraph"/>
        <w:numPr>
          <w:ilvl w:val="0"/>
          <w:numId w:val="6"/>
        </w:numPr>
        <w:spacing w:after="240" w:line="360" w:lineRule="auto"/>
        <w:rPr>
          <w:rFonts w:asciiTheme="minorHAnsi" w:hAnsiTheme="minorHAnsi" w:cstheme="minorHAnsi"/>
          <w:szCs w:val="24"/>
        </w:rPr>
      </w:pPr>
      <w:r w:rsidRPr="00F675F2">
        <w:rPr>
          <w:rFonts w:asciiTheme="minorHAnsi" w:hAnsiTheme="minorHAnsi" w:cstheme="minorHAnsi"/>
          <w:szCs w:val="24"/>
        </w:rPr>
        <w:t>Extended</w:t>
      </w:r>
      <w:r w:rsidRPr="008B0C30">
        <w:rPr>
          <w:rFonts w:asciiTheme="minorHAnsi" w:hAnsiTheme="minorHAnsi" w:cstheme="minorHAnsi"/>
          <w:szCs w:val="24"/>
        </w:rPr>
        <w:t xml:space="preserve"> writing is 35 per cent.</w:t>
      </w:r>
    </w:p>
    <w:p w:rsidR="008B0C30" w:rsidRPr="008B0C30" w:rsidRDefault="008B0C30" w:rsidP="0014265B">
      <w:pPr>
        <w:spacing w:line="360" w:lineRule="auto"/>
        <w:rPr>
          <w:rFonts w:cstheme="minorHAnsi"/>
          <w:sz w:val="24"/>
          <w:szCs w:val="24"/>
        </w:rPr>
      </w:pPr>
      <w:r w:rsidRPr="008B0C30">
        <w:rPr>
          <w:rFonts w:cstheme="minorHAnsi"/>
          <w:sz w:val="24"/>
          <w:szCs w:val="24"/>
        </w:rPr>
        <w:t>Syllabuses will be reviewed typically on a five-year cycle, according to learning area. The schedule of review will be published in 2014.</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The </w:t>
      </w:r>
      <w:r w:rsidR="00F675F2">
        <w:rPr>
          <w:rFonts w:cstheme="minorHAnsi"/>
          <w:sz w:val="24"/>
          <w:szCs w:val="24"/>
        </w:rPr>
        <w:t>Australian G</w:t>
      </w:r>
      <w:r w:rsidRPr="008B0C30">
        <w:rPr>
          <w:rFonts w:cstheme="minorHAnsi"/>
          <w:sz w:val="24"/>
          <w:szCs w:val="24"/>
        </w:rPr>
        <w:t>overn</w:t>
      </w:r>
      <w:r w:rsidR="00F675F2">
        <w:rPr>
          <w:rFonts w:cstheme="minorHAnsi"/>
          <w:sz w:val="24"/>
          <w:szCs w:val="24"/>
        </w:rPr>
        <w:t>ment announced a review of the A</w:t>
      </w:r>
      <w:r w:rsidRPr="008B0C30">
        <w:rPr>
          <w:rFonts w:cstheme="minorHAnsi"/>
          <w:sz w:val="24"/>
          <w:szCs w:val="24"/>
        </w:rPr>
        <w:t xml:space="preserve">ustralian </w:t>
      </w:r>
      <w:r w:rsidR="00202669" w:rsidRPr="008B0C30">
        <w:rPr>
          <w:rFonts w:cstheme="minorHAnsi"/>
          <w:sz w:val="24"/>
          <w:szCs w:val="24"/>
        </w:rPr>
        <w:t xml:space="preserve">Curriculum </w:t>
      </w:r>
      <w:r w:rsidRPr="008B0C30">
        <w:rPr>
          <w:rFonts w:cstheme="minorHAnsi"/>
          <w:sz w:val="24"/>
          <w:szCs w:val="24"/>
        </w:rPr>
        <w:t xml:space="preserve">in </w:t>
      </w:r>
      <w:r w:rsidR="001F3508" w:rsidRPr="008B0C30">
        <w:rPr>
          <w:rFonts w:cstheme="minorHAnsi"/>
          <w:sz w:val="24"/>
          <w:szCs w:val="24"/>
        </w:rPr>
        <w:t>January</w:t>
      </w:r>
      <w:r w:rsidRPr="008B0C30">
        <w:rPr>
          <w:rFonts w:cstheme="minorHAnsi"/>
          <w:sz w:val="24"/>
          <w:szCs w:val="24"/>
        </w:rPr>
        <w:t xml:space="preserve"> 2014. The report on the review is due to be completed by 31 </w:t>
      </w:r>
      <w:r w:rsidR="001F3508" w:rsidRPr="008B0C30">
        <w:rPr>
          <w:rFonts w:cstheme="minorHAnsi"/>
          <w:sz w:val="24"/>
          <w:szCs w:val="24"/>
        </w:rPr>
        <w:t>July</w:t>
      </w:r>
      <w:r w:rsidRPr="008B0C30">
        <w:rPr>
          <w:rFonts w:cstheme="minorHAnsi"/>
          <w:sz w:val="24"/>
          <w:szCs w:val="24"/>
        </w:rPr>
        <w:t xml:space="preserve"> 2014. Any changes that the </w:t>
      </w:r>
      <w:r w:rsidR="00F675F2">
        <w:rPr>
          <w:rFonts w:cstheme="minorHAnsi"/>
          <w:sz w:val="24"/>
          <w:szCs w:val="24"/>
        </w:rPr>
        <w:t>A</w:t>
      </w:r>
      <w:r w:rsidRPr="008B0C30">
        <w:rPr>
          <w:rFonts w:cstheme="minorHAnsi"/>
          <w:sz w:val="24"/>
          <w:szCs w:val="24"/>
        </w:rPr>
        <w:t xml:space="preserve">ustralian and </w:t>
      </w:r>
      <w:r w:rsidR="00F675F2">
        <w:rPr>
          <w:rFonts w:cstheme="minorHAnsi"/>
          <w:sz w:val="24"/>
          <w:szCs w:val="24"/>
        </w:rPr>
        <w:t>W</w:t>
      </w:r>
      <w:r w:rsidRPr="008B0C30">
        <w:rPr>
          <w:rFonts w:cstheme="minorHAnsi"/>
          <w:sz w:val="24"/>
          <w:szCs w:val="24"/>
        </w:rPr>
        <w:t xml:space="preserve">estern </w:t>
      </w:r>
      <w:r w:rsidR="00F675F2">
        <w:rPr>
          <w:rFonts w:cstheme="minorHAnsi"/>
          <w:sz w:val="24"/>
          <w:szCs w:val="24"/>
        </w:rPr>
        <w:t>A</w:t>
      </w:r>
      <w:r w:rsidRPr="008B0C30">
        <w:rPr>
          <w:rFonts w:cstheme="minorHAnsi"/>
          <w:sz w:val="24"/>
          <w:szCs w:val="24"/>
        </w:rPr>
        <w:t xml:space="preserve">ustralian </w:t>
      </w:r>
      <w:r w:rsidR="00202669" w:rsidRPr="008B0C30">
        <w:rPr>
          <w:rFonts w:cstheme="minorHAnsi"/>
          <w:sz w:val="24"/>
          <w:szCs w:val="24"/>
        </w:rPr>
        <w:t xml:space="preserve">Governments </w:t>
      </w:r>
      <w:r w:rsidRPr="008B0C30">
        <w:rPr>
          <w:rFonts w:cstheme="minorHAnsi"/>
          <w:sz w:val="24"/>
          <w:szCs w:val="24"/>
        </w:rPr>
        <w:t xml:space="preserve">may endorse as a result of the review will be considered in the </w:t>
      </w:r>
      <w:r w:rsidR="00202669">
        <w:rPr>
          <w:rFonts w:cstheme="minorHAnsi"/>
          <w:sz w:val="24"/>
          <w:szCs w:val="24"/>
        </w:rPr>
        <w:t>W</w:t>
      </w:r>
      <w:r w:rsidR="00202669" w:rsidRPr="008B0C30">
        <w:rPr>
          <w:rFonts w:cstheme="minorHAnsi"/>
          <w:sz w:val="24"/>
          <w:szCs w:val="24"/>
        </w:rPr>
        <w:t xml:space="preserve">estern </w:t>
      </w:r>
      <w:r w:rsidR="001F3508" w:rsidRPr="008B0C30">
        <w:rPr>
          <w:rFonts w:cstheme="minorHAnsi"/>
          <w:sz w:val="24"/>
          <w:szCs w:val="24"/>
        </w:rPr>
        <w:t>Australian</w:t>
      </w:r>
      <w:r w:rsidRPr="008B0C30">
        <w:rPr>
          <w:rFonts w:cstheme="minorHAnsi"/>
          <w:sz w:val="24"/>
          <w:szCs w:val="24"/>
        </w:rPr>
        <w:t xml:space="preserve"> syllabuses as part of our curriculum review cycle.</w:t>
      </w:r>
    </w:p>
    <w:p w:rsidR="008B0C30" w:rsidRPr="008B0C30" w:rsidRDefault="008B0C30" w:rsidP="0014265B">
      <w:pPr>
        <w:spacing w:line="360" w:lineRule="auto"/>
        <w:rPr>
          <w:rFonts w:cstheme="minorHAnsi"/>
          <w:sz w:val="24"/>
          <w:szCs w:val="24"/>
        </w:rPr>
      </w:pPr>
      <w:r w:rsidRPr="008B0C30">
        <w:rPr>
          <w:rFonts w:cstheme="minorHAnsi"/>
          <w:sz w:val="24"/>
          <w:szCs w:val="24"/>
        </w:rPr>
        <w:t xml:space="preserve">A range of support materials for teachers can be found on the </w:t>
      </w:r>
      <w:r w:rsidR="00202669" w:rsidRPr="008B0C30">
        <w:rPr>
          <w:rFonts w:cstheme="minorHAnsi"/>
          <w:sz w:val="24"/>
          <w:szCs w:val="24"/>
        </w:rPr>
        <w:t xml:space="preserve">Authority’s </w:t>
      </w:r>
      <w:r w:rsidRPr="008B0C30">
        <w:rPr>
          <w:rFonts w:cstheme="minorHAnsi"/>
          <w:sz w:val="24"/>
          <w:szCs w:val="24"/>
        </w:rPr>
        <w:t xml:space="preserve">website. We encourage teachers to participate in briefings and discussions and to register for the </w:t>
      </w:r>
      <w:proofErr w:type="spellStart"/>
      <w:r w:rsidRPr="008B0C30">
        <w:rPr>
          <w:rFonts w:cstheme="minorHAnsi"/>
          <w:sz w:val="24"/>
          <w:szCs w:val="24"/>
        </w:rPr>
        <w:t>e</w:t>
      </w:r>
      <w:r w:rsidR="001F3508">
        <w:rPr>
          <w:rFonts w:cstheme="minorHAnsi"/>
          <w:sz w:val="24"/>
          <w:szCs w:val="24"/>
        </w:rPr>
        <w:t>C</w:t>
      </w:r>
      <w:r w:rsidRPr="008B0C30">
        <w:rPr>
          <w:rFonts w:cstheme="minorHAnsi"/>
          <w:sz w:val="24"/>
          <w:szCs w:val="24"/>
        </w:rPr>
        <w:t>ircular</w:t>
      </w:r>
      <w:proofErr w:type="spellEnd"/>
      <w:r w:rsidRPr="008B0C30">
        <w:rPr>
          <w:rFonts w:cstheme="minorHAnsi"/>
          <w:sz w:val="24"/>
          <w:szCs w:val="24"/>
        </w:rPr>
        <w:t xml:space="preserve"> to keep up to date.</w:t>
      </w:r>
      <w:bookmarkEnd w:id="0"/>
    </w:p>
    <w:sectPr w:rsidR="008B0C30" w:rsidRPr="008B0C30" w:rsidSect="0014265B">
      <w:headerReference w:type="default" r:id="rId8"/>
      <w:footerReference w:type="default" r:id="rId9"/>
      <w:headerReference w:type="first" r:id="rId10"/>
      <w:footerReference w:type="first" r:id="rId11"/>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63" w:rsidRDefault="00280163" w:rsidP="00D52D2B">
      <w:pPr>
        <w:spacing w:after="0" w:line="240" w:lineRule="auto"/>
      </w:pPr>
      <w:r>
        <w:separator/>
      </w:r>
    </w:p>
  </w:endnote>
  <w:endnote w:type="continuationSeparator" w:id="0">
    <w:p w:rsidR="00280163" w:rsidRDefault="00280163" w:rsidP="00D5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63" w:rsidRPr="00D52D2B" w:rsidRDefault="00280163" w:rsidP="00D52D2B">
    <w:pPr>
      <w:pStyle w:val="Footer"/>
      <w:pBdr>
        <w:top w:val="single" w:sz="4" w:space="1" w:color="76923C" w:themeColor="accent3" w:themeShade="BF"/>
      </w:pBdr>
      <w:rPr>
        <w:sz w:val="18"/>
      </w:rPr>
    </w:pPr>
    <w:r w:rsidRPr="00D52D2B">
      <w:rPr>
        <w:sz w:val="18"/>
      </w:rPr>
      <w:t>2014/</w:t>
    </w:r>
    <w:r>
      <w:rPr>
        <w:sz w:val="18"/>
      </w:rPr>
      <w:t>11221</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 xml:space="preserve">WACE 2015-16 |Video Transcript | </w:t>
    </w:r>
    <w:r>
      <w:rPr>
        <w:rFonts w:ascii="Franklin Gothic Book" w:hAnsi="Franklin Gothic Book"/>
        <w:b/>
        <w:color w:val="5F497A" w:themeColor="accent4" w:themeShade="BF"/>
        <w:sz w:val="18"/>
        <w:szCs w:val="18"/>
      </w:rPr>
      <w:t>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63" w:rsidRPr="00ED0004" w:rsidRDefault="00280163" w:rsidP="00ED0004">
    <w:pPr>
      <w:pStyle w:val="Footer"/>
      <w:pBdr>
        <w:top w:val="single" w:sz="4" w:space="1" w:color="76923C" w:themeColor="accent3" w:themeShade="BF"/>
      </w:pBdr>
      <w:rPr>
        <w:sz w:val="18"/>
      </w:rPr>
    </w:pPr>
    <w:r w:rsidRPr="00D52D2B">
      <w:rPr>
        <w:sz w:val="18"/>
      </w:rPr>
      <w:t>2014/</w:t>
    </w:r>
    <w:r>
      <w:rPr>
        <w:sz w:val="18"/>
      </w:rPr>
      <w:t>11221</w:t>
    </w:r>
    <w:r w:rsidRPr="00D52D2B">
      <w:rPr>
        <w:rFonts w:ascii="Franklin Gothic Book" w:hAnsi="Franklin Gothic Book"/>
        <w:b/>
        <w:color w:val="5F497A" w:themeColor="accent4" w:themeShade="BF"/>
        <w:sz w:val="18"/>
        <w:szCs w:val="18"/>
      </w:rPr>
      <w:ptab w:relativeTo="margin" w:alignment="right" w:leader="none"/>
    </w:r>
    <w:r w:rsidRPr="00D52D2B">
      <w:rPr>
        <w:rFonts w:ascii="Franklin Gothic Book" w:hAnsi="Franklin Gothic Book"/>
        <w:b/>
        <w:color w:val="5F497A" w:themeColor="accent4" w:themeShade="BF"/>
        <w:sz w:val="18"/>
        <w:szCs w:val="18"/>
      </w:rPr>
      <w:t xml:space="preserve">WACE 2015-16 |Video Transcript | </w:t>
    </w:r>
    <w:r>
      <w:rPr>
        <w:rFonts w:ascii="Franklin Gothic Book" w:hAnsi="Franklin Gothic Book"/>
        <w:b/>
        <w:color w:val="5F497A" w:themeColor="accent4" w:themeShade="BF"/>
        <w:sz w:val="18"/>
        <w:szCs w:val="18"/>
      </w:rPr>
      <w:t>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63" w:rsidRDefault="00280163" w:rsidP="00D52D2B">
      <w:pPr>
        <w:spacing w:after="0" w:line="240" w:lineRule="auto"/>
      </w:pPr>
      <w:r>
        <w:separator/>
      </w:r>
    </w:p>
  </w:footnote>
  <w:footnote w:type="continuationSeparator" w:id="0">
    <w:p w:rsidR="00280163" w:rsidRDefault="00280163" w:rsidP="00D52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63" w:rsidRDefault="00280163" w:rsidP="00D52D2B">
    <w:pPr>
      <w:pStyle w:val="Header"/>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63" w:rsidRDefault="00280163" w:rsidP="00ED0004">
    <w:pPr>
      <w:pStyle w:val="Header"/>
      <w:ind w:left="-567"/>
    </w:pPr>
    <w:r>
      <w:rPr>
        <w:noProof/>
        <w:lang w:eastAsia="en-AU"/>
      </w:rPr>
      <w:drawing>
        <wp:inline distT="0" distB="0" distL="0" distR="0" wp14:anchorId="122C8783" wp14:editId="5157780B">
          <wp:extent cx="6307200" cy="560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letterhead WACE.jpg"/>
                  <pic:cNvPicPr/>
                </pic:nvPicPr>
                <pic:blipFill>
                  <a:blip r:embed="rId1">
                    <a:extLst>
                      <a:ext uri="{28A0092B-C50C-407E-A947-70E740481C1C}">
                        <a14:useLocalDpi xmlns:a14="http://schemas.microsoft.com/office/drawing/2010/main" val="0"/>
                      </a:ext>
                    </a:extLst>
                  </a:blip>
                  <a:stretch>
                    <a:fillRect/>
                  </a:stretch>
                </pic:blipFill>
                <pic:spPr>
                  <a:xfrm>
                    <a:off x="0" y="0"/>
                    <a:ext cx="6307200" cy="5608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7563"/>
    <w:multiLevelType w:val="hybridMultilevel"/>
    <w:tmpl w:val="5C2C68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BE67EF9"/>
    <w:multiLevelType w:val="hybridMultilevel"/>
    <w:tmpl w:val="F0E4EA84"/>
    <w:lvl w:ilvl="0" w:tplc="19EAAAE8">
      <w:numFmt w:val="bullet"/>
      <w:lvlText w:val=""/>
      <w:lvlJc w:val="left"/>
      <w:pPr>
        <w:ind w:left="720" w:hanging="360"/>
      </w:pPr>
      <w:rPr>
        <w:rFonts w:ascii="Symbol" w:eastAsia="Times" w:hAnsi="Symbol" w:cstheme="minorHAns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7D70DC5"/>
    <w:multiLevelType w:val="hybridMultilevel"/>
    <w:tmpl w:val="FEDCE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913098A"/>
    <w:multiLevelType w:val="hybridMultilevel"/>
    <w:tmpl w:val="57083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EF81ED2"/>
    <w:multiLevelType w:val="hybridMultilevel"/>
    <w:tmpl w:val="34EA6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19F3BD4"/>
    <w:multiLevelType w:val="hybridMultilevel"/>
    <w:tmpl w:val="0472F53C"/>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2B"/>
    <w:rsid w:val="00027925"/>
    <w:rsid w:val="0014265B"/>
    <w:rsid w:val="001F3508"/>
    <w:rsid w:val="00202669"/>
    <w:rsid w:val="00280163"/>
    <w:rsid w:val="002932BA"/>
    <w:rsid w:val="003519AC"/>
    <w:rsid w:val="004B6D65"/>
    <w:rsid w:val="006E33F4"/>
    <w:rsid w:val="0088518F"/>
    <w:rsid w:val="008B0C30"/>
    <w:rsid w:val="009E090B"/>
    <w:rsid w:val="00B653DC"/>
    <w:rsid w:val="00BD12EF"/>
    <w:rsid w:val="00C8279D"/>
    <w:rsid w:val="00CF0472"/>
    <w:rsid w:val="00CF7AD2"/>
    <w:rsid w:val="00D52D2B"/>
    <w:rsid w:val="00D931BA"/>
    <w:rsid w:val="00E6615D"/>
    <w:rsid w:val="00ED0004"/>
    <w:rsid w:val="00F675F2"/>
    <w:rsid w:val="00F92383"/>
    <w:rsid w:val="00FB3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F92383"/>
    <w:pPr>
      <w:spacing w:after="0" w:line="240" w:lineRule="auto"/>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F92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2B"/>
  </w:style>
  <w:style w:type="paragraph" w:styleId="Footer">
    <w:name w:val="footer"/>
    <w:basedOn w:val="Normal"/>
    <w:link w:val="FooterChar"/>
    <w:uiPriority w:val="99"/>
    <w:unhideWhenUsed/>
    <w:rsid w:val="00D5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2B"/>
  </w:style>
  <w:style w:type="paragraph" w:styleId="BalloonText">
    <w:name w:val="Balloon Text"/>
    <w:basedOn w:val="Normal"/>
    <w:link w:val="BalloonTextChar"/>
    <w:uiPriority w:val="99"/>
    <w:semiHidden/>
    <w:unhideWhenUsed/>
    <w:rsid w:val="00D5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2B"/>
    <w:rPr>
      <w:rFonts w:ascii="Tahoma" w:hAnsi="Tahoma" w:cs="Tahoma"/>
      <w:sz w:val="16"/>
      <w:szCs w:val="16"/>
    </w:rPr>
  </w:style>
  <w:style w:type="paragraph" w:styleId="ListParagraph">
    <w:name w:val="List Paragraph"/>
    <w:basedOn w:val="Normal"/>
    <w:uiPriority w:val="34"/>
    <w:qFormat/>
    <w:rsid w:val="00F92383"/>
    <w:pPr>
      <w:spacing w:after="0" w:line="240" w:lineRule="auto"/>
      <w:ind w:left="720"/>
      <w:contextualSpacing/>
    </w:pPr>
    <w:rPr>
      <w:rFonts w:ascii="Times" w:eastAsia="Times" w:hAnsi="Times" w:cs="Times New Roman"/>
      <w:sz w:val="24"/>
      <w:szCs w:val="20"/>
    </w:rPr>
  </w:style>
  <w:style w:type="character" w:styleId="Hyperlink">
    <w:name w:val="Hyperlink"/>
    <w:basedOn w:val="DefaultParagraphFont"/>
    <w:uiPriority w:val="99"/>
    <w:unhideWhenUsed/>
    <w:rsid w:val="00F92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Merrey</dc:creator>
  <cp:keywords/>
  <dc:description/>
  <cp:lastModifiedBy>Jo Merrey</cp:lastModifiedBy>
  <cp:revision>17</cp:revision>
  <dcterms:created xsi:type="dcterms:W3CDTF">2014-03-28T02:33:00Z</dcterms:created>
  <dcterms:modified xsi:type="dcterms:W3CDTF">2014-03-30T23:37:00Z</dcterms:modified>
</cp:coreProperties>
</file>