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0F" w:rsidRPr="00827F52" w:rsidRDefault="00796FE9" w:rsidP="00716DDD">
      <w:pPr>
        <w:spacing w:before="360" w:after="120" w:line="360" w:lineRule="auto"/>
        <w:rPr>
          <w:rFonts w:cstheme="minorHAnsi"/>
          <w:b/>
          <w:sz w:val="24"/>
          <w:szCs w:val="24"/>
        </w:rPr>
      </w:pPr>
      <w:r>
        <w:rPr>
          <w:rFonts w:cstheme="minorHAnsi"/>
          <w:b/>
          <w:sz w:val="32"/>
          <w:szCs w:val="24"/>
        </w:rPr>
        <w:t>Video t</w:t>
      </w:r>
      <w:r w:rsidR="00186FBB">
        <w:rPr>
          <w:rFonts w:cstheme="minorHAnsi"/>
          <w:b/>
          <w:sz w:val="32"/>
          <w:szCs w:val="24"/>
        </w:rPr>
        <w:t xml:space="preserve">ranscript: </w:t>
      </w:r>
      <w:r w:rsidR="00186FBB" w:rsidRPr="001C5001">
        <w:rPr>
          <w:rFonts w:cstheme="minorHAnsi"/>
          <w:b/>
          <w:sz w:val="32"/>
          <w:szCs w:val="24"/>
        </w:rPr>
        <w:t>WACE 2015-16</w:t>
      </w:r>
      <w:r w:rsidR="00186FBB">
        <w:rPr>
          <w:rFonts w:cstheme="minorHAnsi"/>
          <w:b/>
          <w:sz w:val="32"/>
          <w:szCs w:val="24"/>
        </w:rPr>
        <w:t xml:space="preserve"> </w:t>
      </w:r>
      <w:r w:rsidR="00827F52" w:rsidRPr="00186FBB">
        <w:rPr>
          <w:rFonts w:cstheme="minorHAnsi"/>
          <w:b/>
          <w:sz w:val="32"/>
          <w:szCs w:val="24"/>
        </w:rPr>
        <w:t>–</w:t>
      </w:r>
      <w:r w:rsidR="00D52D2B" w:rsidRPr="00186FBB">
        <w:rPr>
          <w:rFonts w:cstheme="minorHAnsi"/>
          <w:b/>
          <w:sz w:val="32"/>
          <w:szCs w:val="24"/>
        </w:rPr>
        <w:t xml:space="preserve"> </w:t>
      </w:r>
      <w:r w:rsidR="0097093E" w:rsidRPr="00186FBB">
        <w:rPr>
          <w:rFonts w:cstheme="minorHAnsi"/>
          <w:b/>
          <w:sz w:val="32"/>
          <w:szCs w:val="24"/>
        </w:rPr>
        <w:t>Languages</w:t>
      </w:r>
      <w:r w:rsidR="00D52D2B" w:rsidRPr="00827F52">
        <w:rPr>
          <w:rFonts w:cstheme="minorHAnsi"/>
          <w:b/>
          <w:sz w:val="24"/>
          <w:szCs w:val="24"/>
        </w:rPr>
        <w:t xml:space="preserve"> </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Year 11 students in 2015 and </w:t>
      </w:r>
      <w:r>
        <w:rPr>
          <w:rFonts w:cstheme="minorHAnsi"/>
          <w:sz w:val="24"/>
          <w:szCs w:val="24"/>
        </w:rPr>
        <w:t>Year 11 and Y</w:t>
      </w:r>
      <w:r w:rsidRPr="00CE5747">
        <w:rPr>
          <w:rFonts w:cstheme="minorHAnsi"/>
          <w:sz w:val="24"/>
          <w:szCs w:val="24"/>
        </w:rPr>
        <w:t xml:space="preserve">ear 12 students in 2016 will study the revised </w:t>
      </w:r>
      <w:r>
        <w:rPr>
          <w:rFonts w:cstheme="minorHAnsi"/>
          <w:sz w:val="24"/>
          <w:szCs w:val="24"/>
        </w:rPr>
        <w:t>W</w:t>
      </w:r>
      <w:r w:rsidRPr="00CE5747">
        <w:rPr>
          <w:rFonts w:cstheme="minorHAnsi"/>
          <w:sz w:val="24"/>
          <w:szCs w:val="24"/>
        </w:rPr>
        <w:t xml:space="preserve">estern Australian </w:t>
      </w:r>
      <w:r w:rsidR="00186FBB" w:rsidRPr="00CE5747">
        <w:rPr>
          <w:rFonts w:cstheme="minorHAnsi"/>
          <w:sz w:val="24"/>
          <w:szCs w:val="24"/>
        </w:rPr>
        <w:t xml:space="preserve">Senior Secondary Curriculum </w:t>
      </w:r>
      <w:r w:rsidRPr="00CE5747">
        <w:rPr>
          <w:rFonts w:cstheme="minorHAnsi"/>
          <w:sz w:val="24"/>
          <w:szCs w:val="24"/>
        </w:rPr>
        <w:t>for the first time.</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w:t>
      </w:r>
      <w:r>
        <w:rPr>
          <w:rFonts w:cstheme="minorHAnsi"/>
          <w:sz w:val="24"/>
          <w:szCs w:val="24"/>
        </w:rPr>
        <w:t>W</w:t>
      </w:r>
      <w:r w:rsidRPr="00CE5747">
        <w:rPr>
          <w:rFonts w:cstheme="minorHAnsi"/>
          <w:sz w:val="24"/>
          <w:szCs w:val="24"/>
        </w:rPr>
        <w:t xml:space="preserve">estern Australian </w:t>
      </w:r>
      <w:r w:rsidR="00186FBB" w:rsidRPr="00CE5747">
        <w:rPr>
          <w:rFonts w:cstheme="minorHAnsi"/>
          <w:sz w:val="24"/>
          <w:szCs w:val="24"/>
        </w:rPr>
        <w:t xml:space="preserve">Curriculum </w:t>
      </w:r>
      <w:r w:rsidRPr="00CE5747">
        <w:rPr>
          <w:rFonts w:cstheme="minorHAnsi"/>
          <w:sz w:val="24"/>
          <w:szCs w:val="24"/>
        </w:rPr>
        <w:t xml:space="preserve">will include the Australian </w:t>
      </w:r>
      <w:r w:rsidR="007D1C2B">
        <w:rPr>
          <w:rFonts w:cstheme="minorHAnsi"/>
          <w:sz w:val="24"/>
          <w:szCs w:val="24"/>
        </w:rPr>
        <w:t>C</w:t>
      </w:r>
      <w:r w:rsidRPr="00CE5747">
        <w:rPr>
          <w:rFonts w:cstheme="minorHAnsi"/>
          <w:sz w:val="24"/>
          <w:szCs w:val="24"/>
        </w:rPr>
        <w:t xml:space="preserve">urriculum courses which have been adopted and adapted to suit </w:t>
      </w:r>
      <w:r>
        <w:rPr>
          <w:rFonts w:cstheme="minorHAnsi"/>
          <w:sz w:val="24"/>
          <w:szCs w:val="24"/>
        </w:rPr>
        <w:t>W</w:t>
      </w:r>
      <w:r w:rsidRPr="00CE5747">
        <w:rPr>
          <w:rFonts w:cstheme="minorHAnsi"/>
          <w:sz w:val="24"/>
          <w:szCs w:val="24"/>
        </w:rPr>
        <w:t xml:space="preserve">estern Australian needs and </w:t>
      </w:r>
      <w:r>
        <w:rPr>
          <w:rFonts w:cstheme="minorHAnsi"/>
          <w:sz w:val="24"/>
          <w:szCs w:val="24"/>
        </w:rPr>
        <w:t>WACE</w:t>
      </w:r>
      <w:r w:rsidRPr="00CE5747">
        <w:rPr>
          <w:rFonts w:cstheme="minorHAnsi"/>
          <w:sz w:val="24"/>
          <w:szCs w:val="24"/>
        </w:rPr>
        <w:t xml:space="preserve"> courses which have been adapted to suit the revised structure.</w:t>
      </w:r>
    </w:p>
    <w:p w:rsidR="00827F52" w:rsidRPr="00CE5747" w:rsidRDefault="00CE5747" w:rsidP="00716DDD">
      <w:pPr>
        <w:spacing w:line="360" w:lineRule="auto"/>
        <w:rPr>
          <w:rFonts w:cstheme="minorHAnsi"/>
          <w:sz w:val="24"/>
          <w:szCs w:val="24"/>
        </w:rPr>
      </w:pPr>
      <w:r w:rsidRPr="00CE5747">
        <w:rPr>
          <w:rFonts w:cstheme="minorHAnsi"/>
          <w:sz w:val="24"/>
          <w:szCs w:val="24"/>
        </w:rPr>
        <w:t>There is increased rigour. The changes are not about making school harder for students. They do raise the bar, though. Raising expectations means that we are supporting students to achieve at a higher standard.</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For more information about the changes to the </w:t>
      </w:r>
      <w:r>
        <w:rPr>
          <w:rFonts w:cstheme="minorHAnsi"/>
          <w:sz w:val="24"/>
          <w:szCs w:val="24"/>
        </w:rPr>
        <w:t>WACE</w:t>
      </w:r>
      <w:r w:rsidRPr="00CE5747">
        <w:rPr>
          <w:rFonts w:cstheme="minorHAnsi"/>
          <w:sz w:val="24"/>
          <w:szCs w:val="24"/>
        </w:rPr>
        <w:t xml:space="preserve"> starting in 2015 we recommend you watch the </w:t>
      </w:r>
      <w:r>
        <w:rPr>
          <w:rFonts w:cstheme="minorHAnsi"/>
          <w:sz w:val="24"/>
          <w:szCs w:val="24"/>
        </w:rPr>
        <w:t>WACE</w:t>
      </w:r>
      <w:r w:rsidRPr="00CE5747">
        <w:rPr>
          <w:rFonts w:cstheme="minorHAnsi"/>
          <w:sz w:val="24"/>
          <w:szCs w:val="24"/>
        </w:rPr>
        <w:t xml:space="preserve"> 2015-16 overview video.</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Courses in </w:t>
      </w:r>
      <w:r w:rsidR="00186FBB" w:rsidRPr="00CE5747">
        <w:rPr>
          <w:rFonts w:cstheme="minorHAnsi"/>
          <w:sz w:val="24"/>
          <w:szCs w:val="24"/>
        </w:rPr>
        <w:t xml:space="preserve">Languages </w:t>
      </w:r>
      <w:r w:rsidRPr="00CE5747">
        <w:rPr>
          <w:rFonts w:cstheme="minorHAnsi"/>
          <w:sz w:val="24"/>
          <w:szCs w:val="24"/>
        </w:rPr>
        <w:t xml:space="preserve">build on the current </w:t>
      </w:r>
      <w:r>
        <w:rPr>
          <w:rFonts w:cstheme="minorHAnsi"/>
          <w:sz w:val="24"/>
          <w:szCs w:val="24"/>
        </w:rPr>
        <w:t>WACE</w:t>
      </w:r>
      <w:r w:rsidRPr="00CE5747">
        <w:rPr>
          <w:rFonts w:cstheme="minorHAnsi"/>
          <w:sz w:val="24"/>
          <w:szCs w:val="24"/>
        </w:rPr>
        <w:t xml:space="preserve"> courses.</w:t>
      </w:r>
    </w:p>
    <w:p w:rsidR="00827F52" w:rsidRPr="00CE5747" w:rsidRDefault="00CE5747" w:rsidP="00716DDD">
      <w:pPr>
        <w:pStyle w:val="ListItem"/>
        <w:numPr>
          <w:ilvl w:val="0"/>
          <w:numId w:val="0"/>
        </w:numPr>
        <w:spacing w:before="0" w:after="200" w:line="360" w:lineRule="auto"/>
        <w:rPr>
          <w:rFonts w:asciiTheme="minorHAnsi" w:hAnsiTheme="minorHAnsi" w:cstheme="minorHAnsi"/>
          <w:sz w:val="24"/>
          <w:szCs w:val="24"/>
          <w:lang w:eastAsia="en-US"/>
        </w:rPr>
      </w:pPr>
      <w:r>
        <w:rPr>
          <w:rFonts w:asciiTheme="minorHAnsi" w:hAnsiTheme="minorHAnsi" w:cstheme="minorHAnsi"/>
          <w:sz w:val="24"/>
          <w:szCs w:val="24"/>
          <w:lang w:eastAsia="en-US"/>
        </w:rPr>
        <w:t>The L</w:t>
      </w:r>
      <w:r w:rsidRPr="00CE5747">
        <w:rPr>
          <w:rFonts w:asciiTheme="minorHAnsi" w:hAnsiTheme="minorHAnsi" w:cstheme="minorHAnsi"/>
          <w:sz w:val="24"/>
          <w:szCs w:val="24"/>
          <w:lang w:eastAsia="en-US"/>
        </w:rPr>
        <w:t>anguages learning area features 22 courses in seven languages w</w:t>
      </w:r>
      <w:r>
        <w:rPr>
          <w:rFonts w:asciiTheme="minorHAnsi" w:hAnsiTheme="minorHAnsi" w:cstheme="minorHAnsi"/>
          <w:sz w:val="24"/>
          <w:szCs w:val="24"/>
          <w:lang w:eastAsia="en-US"/>
        </w:rPr>
        <w:t>hich are made available by the A</w:t>
      </w:r>
      <w:r w:rsidRPr="00CE5747">
        <w:rPr>
          <w:rFonts w:asciiTheme="minorHAnsi" w:hAnsiTheme="minorHAnsi" w:cstheme="minorHAnsi"/>
          <w:sz w:val="24"/>
          <w:szCs w:val="24"/>
          <w:lang w:eastAsia="en-US"/>
        </w:rPr>
        <w:t>uthority:</w:t>
      </w:r>
    </w:p>
    <w:p w:rsidR="00827F52" w:rsidRPr="00CE5747" w:rsidRDefault="00CE5747" w:rsidP="00716DDD">
      <w:pPr>
        <w:pStyle w:val="ListParagraph"/>
        <w:numPr>
          <w:ilvl w:val="0"/>
          <w:numId w:val="3"/>
        </w:numPr>
        <w:spacing w:after="200" w:line="360" w:lineRule="auto"/>
        <w:ind w:left="720"/>
        <w:rPr>
          <w:rFonts w:asciiTheme="minorHAnsi" w:hAnsiTheme="minorHAnsi" w:cstheme="minorHAnsi"/>
          <w:szCs w:val="24"/>
        </w:rPr>
      </w:pPr>
      <w:r>
        <w:rPr>
          <w:rFonts w:asciiTheme="minorHAnsi" w:hAnsiTheme="minorHAnsi" w:cstheme="minorHAnsi"/>
          <w:szCs w:val="24"/>
        </w:rPr>
        <w:t>Aboriginal L</w:t>
      </w:r>
      <w:r w:rsidRPr="00CE5747">
        <w:rPr>
          <w:rFonts w:asciiTheme="minorHAnsi" w:hAnsiTheme="minorHAnsi" w:cstheme="minorHAnsi"/>
          <w:szCs w:val="24"/>
        </w:rPr>
        <w:t xml:space="preserve">anguages of </w:t>
      </w:r>
      <w:r>
        <w:rPr>
          <w:rFonts w:asciiTheme="minorHAnsi" w:hAnsiTheme="minorHAnsi" w:cstheme="minorHAnsi"/>
          <w:szCs w:val="24"/>
        </w:rPr>
        <w:t>W</w:t>
      </w:r>
      <w:r w:rsidRPr="00CE5747">
        <w:rPr>
          <w:rFonts w:asciiTheme="minorHAnsi" w:hAnsiTheme="minorHAnsi" w:cstheme="minorHAnsi"/>
          <w:szCs w:val="24"/>
        </w:rPr>
        <w:t xml:space="preserve">estern </w:t>
      </w:r>
      <w:r>
        <w:rPr>
          <w:rFonts w:asciiTheme="minorHAnsi" w:hAnsiTheme="minorHAnsi" w:cstheme="minorHAnsi"/>
          <w:szCs w:val="24"/>
        </w:rPr>
        <w:t>A</w:t>
      </w:r>
      <w:r w:rsidRPr="00CE5747">
        <w:rPr>
          <w:rFonts w:asciiTheme="minorHAnsi" w:hAnsiTheme="minorHAnsi" w:cstheme="minorHAnsi"/>
          <w:szCs w:val="24"/>
        </w:rPr>
        <w:t>ustralia</w:t>
      </w:r>
    </w:p>
    <w:p w:rsidR="00827F52" w:rsidRPr="00CE5747" w:rsidRDefault="00CE5747" w:rsidP="00716DDD">
      <w:pPr>
        <w:pStyle w:val="ListParagraph"/>
        <w:numPr>
          <w:ilvl w:val="0"/>
          <w:numId w:val="3"/>
        </w:numPr>
        <w:spacing w:after="200" w:line="360" w:lineRule="auto"/>
        <w:ind w:left="720"/>
        <w:rPr>
          <w:rFonts w:asciiTheme="minorHAnsi" w:hAnsiTheme="minorHAnsi" w:cstheme="minorHAnsi"/>
          <w:szCs w:val="24"/>
        </w:rPr>
      </w:pPr>
      <w:r w:rsidRPr="00CE5747">
        <w:rPr>
          <w:rFonts w:asciiTheme="minorHAnsi" w:hAnsiTheme="minorHAnsi" w:cstheme="minorHAnsi"/>
          <w:szCs w:val="24"/>
        </w:rPr>
        <w:t>Chinese</w:t>
      </w:r>
    </w:p>
    <w:p w:rsidR="00827F52" w:rsidRPr="00CE5747" w:rsidRDefault="00CE5747" w:rsidP="00716DDD">
      <w:pPr>
        <w:pStyle w:val="ListParagraph"/>
        <w:numPr>
          <w:ilvl w:val="0"/>
          <w:numId w:val="3"/>
        </w:numPr>
        <w:spacing w:after="200" w:line="360" w:lineRule="auto"/>
        <w:ind w:left="720"/>
        <w:rPr>
          <w:rFonts w:asciiTheme="minorHAnsi" w:hAnsiTheme="minorHAnsi" w:cstheme="minorHAnsi"/>
          <w:szCs w:val="24"/>
        </w:rPr>
      </w:pPr>
      <w:r w:rsidRPr="00CE5747">
        <w:rPr>
          <w:rFonts w:asciiTheme="minorHAnsi" w:hAnsiTheme="minorHAnsi" w:cstheme="minorHAnsi"/>
          <w:szCs w:val="24"/>
        </w:rPr>
        <w:t>French</w:t>
      </w:r>
    </w:p>
    <w:p w:rsidR="00827F52" w:rsidRPr="00CE5747" w:rsidRDefault="00CE5747" w:rsidP="00716DDD">
      <w:pPr>
        <w:pStyle w:val="ListParagraph"/>
        <w:numPr>
          <w:ilvl w:val="0"/>
          <w:numId w:val="3"/>
        </w:numPr>
        <w:spacing w:after="200" w:line="360" w:lineRule="auto"/>
        <w:ind w:left="720"/>
        <w:rPr>
          <w:rFonts w:asciiTheme="minorHAnsi" w:hAnsiTheme="minorHAnsi" w:cstheme="minorHAnsi"/>
          <w:szCs w:val="24"/>
        </w:rPr>
      </w:pPr>
      <w:r w:rsidRPr="00CE5747">
        <w:rPr>
          <w:rFonts w:asciiTheme="minorHAnsi" w:hAnsiTheme="minorHAnsi" w:cstheme="minorHAnsi"/>
          <w:szCs w:val="24"/>
        </w:rPr>
        <w:t>German</w:t>
      </w:r>
    </w:p>
    <w:p w:rsidR="00827F52" w:rsidRPr="00CE5747" w:rsidRDefault="00CE5747" w:rsidP="00716DDD">
      <w:pPr>
        <w:pStyle w:val="ListParagraph"/>
        <w:numPr>
          <w:ilvl w:val="0"/>
          <w:numId w:val="3"/>
        </w:numPr>
        <w:spacing w:after="200" w:line="360" w:lineRule="auto"/>
        <w:ind w:left="720"/>
        <w:rPr>
          <w:rFonts w:asciiTheme="minorHAnsi" w:hAnsiTheme="minorHAnsi" w:cstheme="minorHAnsi"/>
          <w:szCs w:val="24"/>
        </w:rPr>
      </w:pPr>
      <w:r w:rsidRPr="00CE5747">
        <w:rPr>
          <w:rFonts w:asciiTheme="minorHAnsi" w:hAnsiTheme="minorHAnsi" w:cstheme="minorHAnsi"/>
          <w:szCs w:val="24"/>
        </w:rPr>
        <w:t>Indonesian</w:t>
      </w:r>
    </w:p>
    <w:p w:rsidR="00827F52" w:rsidRPr="00CE5747" w:rsidRDefault="00CE5747" w:rsidP="00716DDD">
      <w:pPr>
        <w:pStyle w:val="ListParagraph"/>
        <w:numPr>
          <w:ilvl w:val="0"/>
          <w:numId w:val="3"/>
        </w:numPr>
        <w:spacing w:after="200" w:line="360" w:lineRule="auto"/>
        <w:ind w:left="720"/>
        <w:rPr>
          <w:rFonts w:asciiTheme="minorHAnsi" w:hAnsiTheme="minorHAnsi" w:cstheme="minorHAnsi"/>
          <w:szCs w:val="24"/>
        </w:rPr>
      </w:pPr>
      <w:r w:rsidRPr="00CE5747">
        <w:rPr>
          <w:rFonts w:asciiTheme="minorHAnsi" w:hAnsiTheme="minorHAnsi" w:cstheme="minorHAnsi"/>
          <w:szCs w:val="24"/>
        </w:rPr>
        <w:t xml:space="preserve">Italian, and </w:t>
      </w:r>
    </w:p>
    <w:p w:rsidR="00827F52" w:rsidRPr="00CE5747" w:rsidRDefault="00CE5747" w:rsidP="00716DDD">
      <w:pPr>
        <w:pStyle w:val="ListParagraph"/>
        <w:numPr>
          <w:ilvl w:val="0"/>
          <w:numId w:val="3"/>
        </w:numPr>
        <w:spacing w:after="200" w:line="360" w:lineRule="auto"/>
        <w:ind w:left="720"/>
        <w:rPr>
          <w:rFonts w:asciiTheme="minorHAnsi" w:hAnsiTheme="minorHAnsi" w:cstheme="minorHAnsi"/>
          <w:szCs w:val="24"/>
        </w:rPr>
      </w:pPr>
      <w:r w:rsidRPr="00CE5747">
        <w:rPr>
          <w:rFonts w:asciiTheme="minorHAnsi" w:hAnsiTheme="minorHAnsi" w:cstheme="minorHAnsi"/>
          <w:szCs w:val="24"/>
        </w:rPr>
        <w:t>Japanese.</w:t>
      </w:r>
    </w:p>
    <w:p w:rsidR="00827F52" w:rsidRPr="00CE5747" w:rsidRDefault="00CE5747" w:rsidP="00716DDD">
      <w:pPr>
        <w:pStyle w:val="ListItem"/>
        <w:numPr>
          <w:ilvl w:val="0"/>
          <w:numId w:val="0"/>
        </w:numPr>
        <w:spacing w:before="0" w:after="200" w:line="360" w:lineRule="auto"/>
        <w:rPr>
          <w:rFonts w:asciiTheme="minorHAnsi" w:hAnsiTheme="minorHAnsi" w:cstheme="minorHAnsi"/>
          <w:sz w:val="24"/>
          <w:szCs w:val="24"/>
          <w:lang w:eastAsia="en-US"/>
        </w:rPr>
      </w:pPr>
      <w:r w:rsidRPr="00CE5747">
        <w:rPr>
          <w:rFonts w:asciiTheme="minorHAnsi" w:hAnsiTheme="minorHAnsi" w:cstheme="minorHAnsi"/>
          <w:sz w:val="24"/>
          <w:szCs w:val="24"/>
          <w:lang w:eastAsia="en-US"/>
        </w:rPr>
        <w:t xml:space="preserve">Students may access other languages through the national </w:t>
      </w:r>
      <w:r w:rsidR="007D1C2B">
        <w:rPr>
          <w:rFonts w:asciiTheme="minorHAnsi" w:hAnsiTheme="minorHAnsi" w:cstheme="minorHAnsi"/>
          <w:sz w:val="24"/>
          <w:szCs w:val="24"/>
          <w:lang w:eastAsia="en-US"/>
        </w:rPr>
        <w:t>C</w:t>
      </w:r>
      <w:r w:rsidRPr="00CE5747">
        <w:rPr>
          <w:rFonts w:asciiTheme="minorHAnsi" w:hAnsiTheme="minorHAnsi" w:cstheme="minorHAnsi"/>
          <w:sz w:val="24"/>
          <w:szCs w:val="24"/>
          <w:lang w:eastAsia="en-US"/>
        </w:rPr>
        <w:t xml:space="preserve">ollaborative </w:t>
      </w:r>
      <w:r w:rsidR="007D1C2B">
        <w:rPr>
          <w:rFonts w:asciiTheme="minorHAnsi" w:hAnsiTheme="minorHAnsi" w:cstheme="minorHAnsi"/>
          <w:sz w:val="24"/>
          <w:szCs w:val="24"/>
          <w:lang w:eastAsia="en-US"/>
        </w:rPr>
        <w:t>C</w:t>
      </w:r>
      <w:r w:rsidRPr="00CE5747">
        <w:rPr>
          <w:rFonts w:asciiTheme="minorHAnsi" w:hAnsiTheme="minorHAnsi" w:cstheme="minorHAnsi"/>
          <w:sz w:val="24"/>
          <w:szCs w:val="24"/>
          <w:lang w:eastAsia="en-US"/>
        </w:rPr>
        <w:t xml:space="preserve">urriculum and </w:t>
      </w:r>
      <w:r w:rsidR="007D1C2B">
        <w:rPr>
          <w:rFonts w:asciiTheme="minorHAnsi" w:hAnsiTheme="minorHAnsi" w:cstheme="minorHAnsi"/>
          <w:sz w:val="24"/>
          <w:szCs w:val="24"/>
          <w:lang w:eastAsia="en-US"/>
        </w:rPr>
        <w:t>A</w:t>
      </w:r>
      <w:r w:rsidRPr="00CE5747">
        <w:rPr>
          <w:rFonts w:asciiTheme="minorHAnsi" w:hAnsiTheme="minorHAnsi" w:cstheme="minorHAnsi"/>
          <w:sz w:val="24"/>
          <w:szCs w:val="24"/>
          <w:lang w:eastAsia="en-US"/>
        </w:rPr>
        <w:t xml:space="preserve">ssessment </w:t>
      </w:r>
      <w:r w:rsidR="007D1C2B">
        <w:rPr>
          <w:rFonts w:asciiTheme="minorHAnsi" w:hAnsiTheme="minorHAnsi" w:cstheme="minorHAnsi"/>
          <w:sz w:val="24"/>
          <w:szCs w:val="24"/>
          <w:lang w:eastAsia="en-US"/>
        </w:rPr>
        <w:t>F</w:t>
      </w:r>
      <w:r w:rsidRPr="00CE5747">
        <w:rPr>
          <w:rFonts w:asciiTheme="minorHAnsi" w:hAnsiTheme="minorHAnsi" w:cstheme="minorHAnsi"/>
          <w:sz w:val="24"/>
          <w:szCs w:val="24"/>
          <w:lang w:eastAsia="en-US"/>
        </w:rPr>
        <w:t xml:space="preserve">ramework for </w:t>
      </w:r>
      <w:r w:rsidR="007D1C2B">
        <w:rPr>
          <w:rFonts w:asciiTheme="minorHAnsi" w:hAnsiTheme="minorHAnsi" w:cstheme="minorHAnsi"/>
          <w:sz w:val="24"/>
          <w:szCs w:val="24"/>
          <w:lang w:eastAsia="en-US"/>
        </w:rPr>
        <w:t>L</w:t>
      </w:r>
      <w:r w:rsidRPr="00CE5747">
        <w:rPr>
          <w:rFonts w:asciiTheme="minorHAnsi" w:hAnsiTheme="minorHAnsi" w:cstheme="minorHAnsi"/>
          <w:sz w:val="24"/>
          <w:szCs w:val="24"/>
          <w:lang w:eastAsia="en-US"/>
        </w:rPr>
        <w:t>anguages</w:t>
      </w:r>
      <w:r w:rsidR="00C5240F">
        <w:rPr>
          <w:rFonts w:asciiTheme="minorHAnsi" w:hAnsiTheme="minorHAnsi" w:cstheme="minorHAnsi"/>
          <w:sz w:val="24"/>
          <w:szCs w:val="24"/>
          <w:lang w:eastAsia="en-US"/>
        </w:rPr>
        <w:t>, known as</w:t>
      </w:r>
      <w:r w:rsidRPr="00CE5747">
        <w:rPr>
          <w:rFonts w:asciiTheme="minorHAnsi" w:hAnsiTheme="minorHAnsi" w:cstheme="minorHAnsi"/>
          <w:sz w:val="24"/>
          <w:szCs w:val="24"/>
          <w:lang w:eastAsia="en-US"/>
        </w:rPr>
        <w:t xml:space="preserve"> CCAFL</w:t>
      </w:r>
      <w:r w:rsidR="00C5240F">
        <w:rPr>
          <w:rFonts w:asciiTheme="minorHAnsi" w:hAnsiTheme="minorHAnsi" w:cstheme="minorHAnsi"/>
          <w:sz w:val="24"/>
          <w:szCs w:val="24"/>
          <w:lang w:eastAsia="en-US"/>
        </w:rPr>
        <w:t>,</w:t>
      </w:r>
      <w:r w:rsidRPr="00CE5747">
        <w:rPr>
          <w:rFonts w:asciiTheme="minorHAnsi" w:hAnsiTheme="minorHAnsi" w:cstheme="minorHAnsi"/>
          <w:sz w:val="24"/>
          <w:szCs w:val="24"/>
          <w:lang w:eastAsia="en-US"/>
        </w:rPr>
        <w:t xml:space="preserve"> and interstate borrowing arrangements. </w:t>
      </w:r>
    </w:p>
    <w:p w:rsidR="00827F52" w:rsidRPr="00CE5747" w:rsidRDefault="00CE5747" w:rsidP="00716DDD">
      <w:pPr>
        <w:pStyle w:val="ListItem"/>
        <w:numPr>
          <w:ilvl w:val="0"/>
          <w:numId w:val="0"/>
        </w:numPr>
        <w:spacing w:before="0" w:after="200" w:line="360" w:lineRule="auto"/>
        <w:rPr>
          <w:rFonts w:asciiTheme="minorHAnsi" w:hAnsiTheme="minorHAnsi" w:cstheme="minorHAnsi"/>
          <w:sz w:val="24"/>
          <w:szCs w:val="24"/>
          <w:lang w:eastAsia="en-US"/>
        </w:rPr>
      </w:pPr>
      <w:r w:rsidRPr="00CE5747">
        <w:rPr>
          <w:rFonts w:asciiTheme="minorHAnsi" w:hAnsiTheme="minorHAnsi" w:cstheme="minorHAnsi"/>
          <w:sz w:val="24"/>
          <w:szCs w:val="24"/>
          <w:lang w:eastAsia="en-US"/>
        </w:rPr>
        <w:t xml:space="preserve">Information about these additional languages can be found on the </w:t>
      </w:r>
      <w:r w:rsidR="00C5240F" w:rsidRPr="00CE5747">
        <w:rPr>
          <w:rFonts w:asciiTheme="minorHAnsi" w:hAnsiTheme="minorHAnsi" w:cstheme="minorHAnsi"/>
          <w:sz w:val="24"/>
          <w:szCs w:val="24"/>
          <w:lang w:eastAsia="en-US"/>
        </w:rPr>
        <w:t xml:space="preserve">Authority </w:t>
      </w:r>
      <w:r w:rsidRPr="00CE5747">
        <w:rPr>
          <w:rFonts w:asciiTheme="minorHAnsi" w:hAnsiTheme="minorHAnsi" w:cstheme="minorHAnsi"/>
          <w:sz w:val="24"/>
          <w:szCs w:val="24"/>
          <w:lang w:eastAsia="en-US"/>
        </w:rPr>
        <w:t>website.</w:t>
      </w:r>
    </w:p>
    <w:p w:rsidR="00827F52" w:rsidRPr="00CE5747" w:rsidRDefault="007D1C2B" w:rsidP="00716DDD">
      <w:pPr>
        <w:pStyle w:val="ListItem"/>
        <w:numPr>
          <w:ilvl w:val="0"/>
          <w:numId w:val="0"/>
        </w:numPr>
        <w:spacing w:before="0" w:after="200" w:line="360" w:lineRule="auto"/>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All Languages courses, except Aboriginal L</w:t>
      </w:r>
      <w:r w:rsidR="00CE5747" w:rsidRPr="00CE5747">
        <w:rPr>
          <w:rFonts w:asciiTheme="minorHAnsi" w:hAnsiTheme="minorHAnsi" w:cstheme="minorHAnsi"/>
          <w:sz w:val="24"/>
          <w:szCs w:val="24"/>
          <w:lang w:eastAsia="en-US"/>
        </w:rPr>
        <w:t xml:space="preserve">anguages of </w:t>
      </w:r>
      <w:r w:rsidRPr="00CE5747">
        <w:rPr>
          <w:rFonts w:asciiTheme="minorHAnsi" w:hAnsiTheme="minorHAnsi" w:cstheme="minorHAnsi"/>
          <w:sz w:val="24"/>
          <w:szCs w:val="24"/>
          <w:lang w:eastAsia="en-US"/>
        </w:rPr>
        <w:t>Western Australia</w:t>
      </w:r>
      <w:r w:rsidR="00CE5747" w:rsidRPr="00CE5747">
        <w:rPr>
          <w:rFonts w:asciiTheme="minorHAnsi" w:hAnsiTheme="minorHAnsi" w:cstheme="minorHAnsi"/>
          <w:sz w:val="24"/>
          <w:szCs w:val="24"/>
          <w:lang w:eastAsia="en-US"/>
        </w:rPr>
        <w:t xml:space="preserve"> which is available only as a </w:t>
      </w:r>
      <w:r>
        <w:rPr>
          <w:rFonts w:asciiTheme="minorHAnsi" w:hAnsiTheme="minorHAnsi" w:cstheme="minorHAnsi"/>
          <w:sz w:val="24"/>
          <w:szCs w:val="24"/>
          <w:lang w:eastAsia="en-US"/>
        </w:rPr>
        <w:t>G</w:t>
      </w:r>
      <w:r w:rsidR="00CE5747" w:rsidRPr="00CE5747">
        <w:rPr>
          <w:rFonts w:asciiTheme="minorHAnsi" w:hAnsiTheme="minorHAnsi" w:cstheme="minorHAnsi"/>
          <w:sz w:val="24"/>
          <w:szCs w:val="24"/>
          <w:lang w:eastAsia="en-US"/>
        </w:rPr>
        <w:t xml:space="preserve">eneral course, have either three or four pathways. </w:t>
      </w:r>
    </w:p>
    <w:p w:rsidR="00827F52" w:rsidRPr="00CE5747" w:rsidRDefault="00CE5747" w:rsidP="00716DDD">
      <w:pPr>
        <w:pStyle w:val="ListItem"/>
        <w:numPr>
          <w:ilvl w:val="0"/>
          <w:numId w:val="0"/>
        </w:numPr>
        <w:spacing w:before="0" w:after="200" w:line="360" w:lineRule="auto"/>
        <w:rPr>
          <w:rFonts w:asciiTheme="minorHAnsi" w:hAnsiTheme="minorHAnsi" w:cstheme="minorHAnsi"/>
          <w:sz w:val="24"/>
          <w:szCs w:val="24"/>
          <w:lang w:eastAsia="en-US"/>
        </w:rPr>
      </w:pPr>
      <w:r w:rsidRPr="00CE5747">
        <w:rPr>
          <w:rFonts w:asciiTheme="minorHAnsi" w:hAnsiTheme="minorHAnsi" w:cstheme="minorHAnsi"/>
          <w:sz w:val="24"/>
          <w:szCs w:val="24"/>
          <w:lang w:eastAsia="en-US"/>
        </w:rPr>
        <w:t xml:space="preserve">Only students who do not have a cultural or linguistic background in the language may enrol in second languages courses. </w:t>
      </w:r>
    </w:p>
    <w:p w:rsidR="00827F52" w:rsidRPr="00CE5747" w:rsidRDefault="007D1C2B" w:rsidP="00716DDD">
      <w:pPr>
        <w:pStyle w:val="ListItem"/>
        <w:numPr>
          <w:ilvl w:val="0"/>
          <w:numId w:val="0"/>
        </w:numPr>
        <w:spacing w:before="0" w:after="200" w:line="360" w:lineRule="auto"/>
        <w:rPr>
          <w:rFonts w:asciiTheme="minorHAnsi" w:hAnsiTheme="minorHAnsi" w:cstheme="minorHAnsi"/>
          <w:sz w:val="24"/>
          <w:szCs w:val="24"/>
          <w:lang w:eastAsia="en-US"/>
        </w:rPr>
      </w:pPr>
      <w:r>
        <w:rPr>
          <w:rFonts w:asciiTheme="minorHAnsi" w:hAnsiTheme="minorHAnsi" w:cstheme="minorHAnsi"/>
          <w:sz w:val="24"/>
          <w:szCs w:val="24"/>
          <w:lang w:eastAsia="en-US"/>
        </w:rPr>
        <w:t>Students in the S</w:t>
      </w:r>
      <w:r w:rsidR="00CE5747" w:rsidRPr="00CE5747">
        <w:rPr>
          <w:rFonts w:asciiTheme="minorHAnsi" w:hAnsiTheme="minorHAnsi" w:cstheme="minorHAnsi"/>
          <w:sz w:val="24"/>
          <w:szCs w:val="24"/>
          <w:lang w:eastAsia="en-US"/>
        </w:rPr>
        <w:t xml:space="preserve">econd </w:t>
      </w:r>
      <w:r>
        <w:rPr>
          <w:rFonts w:asciiTheme="minorHAnsi" w:hAnsiTheme="minorHAnsi" w:cstheme="minorHAnsi"/>
          <w:sz w:val="24"/>
          <w:szCs w:val="24"/>
          <w:lang w:eastAsia="en-US"/>
        </w:rPr>
        <w:t>L</w:t>
      </w:r>
      <w:r w:rsidR="00CE5747" w:rsidRPr="00CE5747">
        <w:rPr>
          <w:rFonts w:asciiTheme="minorHAnsi" w:hAnsiTheme="minorHAnsi" w:cstheme="minorHAnsi"/>
          <w:sz w:val="24"/>
          <w:szCs w:val="24"/>
          <w:lang w:eastAsia="en-US"/>
        </w:rPr>
        <w:t xml:space="preserve">anguage </w:t>
      </w:r>
      <w:r>
        <w:rPr>
          <w:rFonts w:asciiTheme="minorHAnsi" w:hAnsiTheme="minorHAnsi" w:cstheme="minorHAnsi"/>
          <w:sz w:val="24"/>
          <w:szCs w:val="24"/>
          <w:lang w:eastAsia="en-US"/>
        </w:rPr>
        <w:t>ATAR</w:t>
      </w:r>
      <w:r w:rsidR="00CE5747" w:rsidRPr="00CE5747">
        <w:rPr>
          <w:rFonts w:asciiTheme="minorHAnsi" w:hAnsiTheme="minorHAnsi" w:cstheme="minorHAnsi"/>
          <w:sz w:val="24"/>
          <w:szCs w:val="24"/>
          <w:lang w:eastAsia="en-US"/>
        </w:rPr>
        <w:t xml:space="preserve"> courses have typically learnt everything they know about the language and its culture through classroom teaching in an </w:t>
      </w:r>
      <w:r w:rsidRPr="00CE5747">
        <w:rPr>
          <w:rFonts w:asciiTheme="minorHAnsi" w:hAnsiTheme="minorHAnsi" w:cstheme="minorHAnsi"/>
          <w:sz w:val="24"/>
          <w:szCs w:val="24"/>
          <w:lang w:eastAsia="en-US"/>
        </w:rPr>
        <w:t>Australian</w:t>
      </w:r>
      <w:r w:rsidR="00CE5747" w:rsidRPr="00CE5747">
        <w:rPr>
          <w:rFonts w:asciiTheme="minorHAnsi" w:hAnsiTheme="minorHAnsi" w:cstheme="minorHAnsi"/>
          <w:sz w:val="24"/>
          <w:szCs w:val="24"/>
          <w:lang w:eastAsia="en-US"/>
        </w:rPr>
        <w:t xml:space="preserve"> school</w:t>
      </w:r>
      <w:r w:rsidR="00C5240F">
        <w:rPr>
          <w:rFonts w:asciiTheme="minorHAnsi" w:hAnsiTheme="minorHAnsi" w:cstheme="minorHAnsi"/>
          <w:sz w:val="24"/>
          <w:szCs w:val="24"/>
          <w:lang w:eastAsia="en-US"/>
        </w:rPr>
        <w:t>,</w:t>
      </w:r>
      <w:r w:rsidR="00CE5747" w:rsidRPr="00CE5747">
        <w:rPr>
          <w:rFonts w:asciiTheme="minorHAnsi" w:hAnsiTheme="minorHAnsi" w:cstheme="minorHAnsi"/>
          <w:sz w:val="24"/>
          <w:szCs w:val="24"/>
          <w:lang w:eastAsia="en-US"/>
        </w:rPr>
        <w:t xml:space="preserve"> or similar environment, where </w:t>
      </w:r>
      <w:r w:rsidRPr="00CE5747">
        <w:rPr>
          <w:rFonts w:asciiTheme="minorHAnsi" w:hAnsiTheme="minorHAnsi" w:cstheme="minorHAnsi"/>
          <w:sz w:val="24"/>
          <w:szCs w:val="24"/>
          <w:lang w:eastAsia="en-US"/>
        </w:rPr>
        <w:t>English</w:t>
      </w:r>
      <w:r w:rsidR="00CE5747" w:rsidRPr="00CE5747">
        <w:rPr>
          <w:rFonts w:asciiTheme="minorHAnsi" w:hAnsiTheme="minorHAnsi" w:cstheme="minorHAnsi"/>
          <w:sz w:val="24"/>
          <w:szCs w:val="24"/>
          <w:lang w:eastAsia="en-US"/>
        </w:rPr>
        <w:t xml:space="preserve"> is the language of school instruction. </w:t>
      </w:r>
    </w:p>
    <w:p w:rsidR="00827F52" w:rsidRPr="00CE5747" w:rsidRDefault="00827F52" w:rsidP="00716DDD">
      <w:pPr>
        <w:pStyle w:val="ListItem"/>
        <w:numPr>
          <w:ilvl w:val="0"/>
          <w:numId w:val="0"/>
        </w:numPr>
        <w:spacing w:before="0" w:after="200" w:line="360" w:lineRule="auto"/>
        <w:rPr>
          <w:rFonts w:asciiTheme="minorHAnsi" w:hAnsiTheme="minorHAnsi" w:cstheme="minorHAnsi"/>
          <w:sz w:val="24"/>
          <w:szCs w:val="24"/>
          <w:lang w:eastAsia="en-US"/>
        </w:rPr>
      </w:pPr>
      <w:r w:rsidRPr="00CE5747">
        <w:rPr>
          <w:rFonts w:asciiTheme="minorHAnsi" w:hAnsiTheme="minorHAnsi" w:cstheme="minorHAnsi"/>
          <w:sz w:val="24"/>
          <w:szCs w:val="24"/>
          <w:lang w:eastAsia="en-US"/>
        </w:rPr>
        <w:t>S</w:t>
      </w:r>
      <w:r w:rsidR="007D1C2B">
        <w:rPr>
          <w:rFonts w:asciiTheme="minorHAnsi" w:hAnsiTheme="minorHAnsi" w:cstheme="minorHAnsi"/>
          <w:sz w:val="24"/>
          <w:szCs w:val="24"/>
          <w:lang w:eastAsia="en-US"/>
        </w:rPr>
        <w:t>econd L</w:t>
      </w:r>
      <w:r w:rsidR="00CE5747" w:rsidRPr="00CE5747">
        <w:rPr>
          <w:rFonts w:asciiTheme="minorHAnsi" w:hAnsiTheme="minorHAnsi" w:cstheme="minorHAnsi"/>
          <w:sz w:val="24"/>
          <w:szCs w:val="24"/>
          <w:lang w:eastAsia="en-US"/>
        </w:rPr>
        <w:t xml:space="preserve">anguage </w:t>
      </w:r>
      <w:r w:rsidR="007D1C2B">
        <w:rPr>
          <w:rFonts w:asciiTheme="minorHAnsi" w:hAnsiTheme="minorHAnsi" w:cstheme="minorHAnsi"/>
          <w:sz w:val="24"/>
          <w:szCs w:val="24"/>
          <w:lang w:eastAsia="en-US"/>
        </w:rPr>
        <w:t>G</w:t>
      </w:r>
      <w:r w:rsidR="00CE5747" w:rsidRPr="00CE5747">
        <w:rPr>
          <w:rFonts w:asciiTheme="minorHAnsi" w:hAnsiTheme="minorHAnsi" w:cstheme="minorHAnsi"/>
          <w:sz w:val="24"/>
          <w:szCs w:val="24"/>
          <w:lang w:eastAsia="en-US"/>
        </w:rPr>
        <w:t xml:space="preserve">eneral courses are for those students who have no prior knowledge or experience of the language, or may have studied the language and culture through classroom teaching in an </w:t>
      </w:r>
      <w:r w:rsidR="007D1C2B" w:rsidRPr="00CE5747">
        <w:rPr>
          <w:rFonts w:asciiTheme="minorHAnsi" w:hAnsiTheme="minorHAnsi" w:cstheme="minorHAnsi"/>
          <w:sz w:val="24"/>
          <w:szCs w:val="24"/>
          <w:lang w:eastAsia="en-US"/>
        </w:rPr>
        <w:t>Australian</w:t>
      </w:r>
      <w:r w:rsidR="00CE5747" w:rsidRPr="00CE5747">
        <w:rPr>
          <w:rFonts w:asciiTheme="minorHAnsi" w:hAnsiTheme="minorHAnsi" w:cstheme="minorHAnsi"/>
          <w:sz w:val="24"/>
          <w:szCs w:val="24"/>
          <w:lang w:eastAsia="en-US"/>
        </w:rPr>
        <w:t xml:space="preserve"> school, or similar environment, where </w:t>
      </w:r>
      <w:r w:rsidR="007D1C2B" w:rsidRPr="00CE5747">
        <w:rPr>
          <w:rFonts w:asciiTheme="minorHAnsi" w:hAnsiTheme="minorHAnsi" w:cstheme="minorHAnsi"/>
          <w:sz w:val="24"/>
          <w:szCs w:val="24"/>
          <w:lang w:eastAsia="en-US"/>
        </w:rPr>
        <w:t>English</w:t>
      </w:r>
      <w:r w:rsidR="00CE5747" w:rsidRPr="00CE5747">
        <w:rPr>
          <w:rFonts w:asciiTheme="minorHAnsi" w:hAnsiTheme="minorHAnsi" w:cstheme="minorHAnsi"/>
          <w:sz w:val="24"/>
          <w:szCs w:val="24"/>
          <w:lang w:eastAsia="en-US"/>
        </w:rPr>
        <w:t xml:space="preserve"> is the language of school instruction. </w:t>
      </w:r>
    </w:p>
    <w:p w:rsidR="007D1C2B" w:rsidRDefault="00CE5747" w:rsidP="00716DDD">
      <w:pPr>
        <w:spacing w:line="360" w:lineRule="auto"/>
        <w:rPr>
          <w:rFonts w:cstheme="minorHAnsi"/>
          <w:sz w:val="24"/>
          <w:szCs w:val="24"/>
        </w:rPr>
      </w:pPr>
      <w:r w:rsidRPr="00CE5747">
        <w:rPr>
          <w:rFonts w:cstheme="minorHAnsi"/>
          <w:sz w:val="24"/>
          <w:szCs w:val="24"/>
        </w:rPr>
        <w:t xml:space="preserve">Background </w:t>
      </w:r>
      <w:r w:rsidR="007D1C2B">
        <w:rPr>
          <w:rFonts w:cstheme="minorHAnsi"/>
          <w:sz w:val="24"/>
          <w:szCs w:val="24"/>
        </w:rPr>
        <w:t>L</w:t>
      </w:r>
      <w:r w:rsidRPr="00CE5747">
        <w:rPr>
          <w:rFonts w:cstheme="minorHAnsi"/>
          <w:sz w:val="24"/>
          <w:szCs w:val="24"/>
        </w:rPr>
        <w:t xml:space="preserve">anguage </w:t>
      </w:r>
      <w:r w:rsidR="007D1C2B">
        <w:rPr>
          <w:rFonts w:cstheme="minorHAnsi"/>
          <w:sz w:val="24"/>
          <w:szCs w:val="24"/>
        </w:rPr>
        <w:t>ATAR</w:t>
      </w:r>
      <w:r w:rsidRPr="00CE5747">
        <w:rPr>
          <w:rFonts w:cstheme="minorHAnsi"/>
          <w:sz w:val="24"/>
          <w:szCs w:val="24"/>
        </w:rPr>
        <w:t xml:space="preserve"> courses are aimed at students who have typically been brought up in a home where the language is used and they have a connection to that culture. These students have some degree of understanding and knowledge of the language.</w:t>
      </w:r>
    </w:p>
    <w:p w:rsidR="00827F52" w:rsidRPr="00CE5747" w:rsidRDefault="00CE5747" w:rsidP="00716DDD">
      <w:pPr>
        <w:spacing w:line="360" w:lineRule="auto"/>
        <w:rPr>
          <w:rFonts w:cstheme="minorHAnsi"/>
          <w:sz w:val="24"/>
          <w:szCs w:val="24"/>
        </w:rPr>
      </w:pPr>
      <w:bookmarkStart w:id="0" w:name="_GoBack"/>
      <w:bookmarkEnd w:id="0"/>
      <w:r w:rsidRPr="00CE5747">
        <w:rPr>
          <w:rFonts w:cstheme="minorHAnsi"/>
          <w:sz w:val="24"/>
          <w:szCs w:val="24"/>
        </w:rPr>
        <w:t xml:space="preserve">They have received all, or most, of their formal education in schools where </w:t>
      </w:r>
      <w:r w:rsidR="007D1C2B" w:rsidRPr="00CE5747">
        <w:rPr>
          <w:rFonts w:cstheme="minorHAnsi"/>
          <w:sz w:val="24"/>
          <w:szCs w:val="24"/>
        </w:rPr>
        <w:t>English</w:t>
      </w:r>
      <w:r w:rsidRPr="00CE5747">
        <w:rPr>
          <w:rFonts w:cstheme="minorHAnsi"/>
          <w:sz w:val="24"/>
          <w:szCs w:val="24"/>
        </w:rPr>
        <w:t xml:space="preserve"> – or another language different from the language of the course – is the medium of instruction. Students may have undertaken some study of the language in a community, primary and/or secondary school in </w:t>
      </w:r>
      <w:r w:rsidR="007D1C2B" w:rsidRPr="00CE5747">
        <w:rPr>
          <w:rFonts w:cstheme="minorHAnsi"/>
          <w:sz w:val="24"/>
          <w:szCs w:val="24"/>
        </w:rPr>
        <w:t>Australia</w:t>
      </w:r>
      <w:r w:rsidRPr="00CE5747">
        <w:rPr>
          <w:rFonts w:cstheme="minorHAnsi"/>
          <w:sz w:val="24"/>
          <w:szCs w:val="24"/>
        </w:rPr>
        <w:t xml:space="preserve">. </w:t>
      </w:r>
    </w:p>
    <w:p w:rsidR="00827F52" w:rsidRPr="00CE5747" w:rsidRDefault="007D1C2B" w:rsidP="00716DDD">
      <w:pPr>
        <w:spacing w:line="360" w:lineRule="auto"/>
        <w:rPr>
          <w:rFonts w:cstheme="minorHAnsi"/>
          <w:sz w:val="24"/>
          <w:szCs w:val="24"/>
        </w:rPr>
      </w:pPr>
      <w:r>
        <w:rPr>
          <w:rFonts w:cstheme="minorHAnsi"/>
          <w:sz w:val="24"/>
          <w:szCs w:val="24"/>
        </w:rPr>
        <w:t>First L</w:t>
      </w:r>
      <w:r w:rsidR="00CE5747" w:rsidRPr="00CE5747">
        <w:rPr>
          <w:rFonts w:cstheme="minorHAnsi"/>
          <w:sz w:val="24"/>
          <w:szCs w:val="24"/>
        </w:rPr>
        <w:t xml:space="preserve">anguage </w:t>
      </w:r>
      <w:r>
        <w:rPr>
          <w:rFonts w:cstheme="minorHAnsi"/>
          <w:sz w:val="24"/>
          <w:szCs w:val="24"/>
        </w:rPr>
        <w:t>ATAR</w:t>
      </w:r>
      <w:r w:rsidR="00CE5747" w:rsidRPr="00CE5747">
        <w:rPr>
          <w:rFonts w:cstheme="minorHAnsi"/>
          <w:sz w:val="24"/>
          <w:szCs w:val="24"/>
        </w:rPr>
        <w:t xml:space="preserve"> courses are for students who will, typically, have spent some time as a resident and/or have had significant experience of studying the language in a country in which the language is a major language of communication.</w:t>
      </w:r>
    </w:p>
    <w:p w:rsidR="00827F52" w:rsidRPr="00CE5747" w:rsidRDefault="00CE5747" w:rsidP="00716DDD">
      <w:pPr>
        <w:pStyle w:val="ListItem"/>
        <w:numPr>
          <w:ilvl w:val="0"/>
          <w:numId w:val="0"/>
        </w:numPr>
        <w:spacing w:before="0" w:after="200" w:line="360" w:lineRule="auto"/>
        <w:rPr>
          <w:rFonts w:asciiTheme="minorHAnsi" w:hAnsiTheme="minorHAnsi" w:cstheme="minorHAnsi"/>
          <w:sz w:val="24"/>
          <w:szCs w:val="24"/>
          <w:lang w:eastAsia="en-US"/>
        </w:rPr>
      </w:pPr>
      <w:r w:rsidRPr="00CE5747">
        <w:rPr>
          <w:rFonts w:asciiTheme="minorHAnsi" w:hAnsiTheme="minorHAnsi" w:cstheme="minorHAnsi"/>
          <w:sz w:val="24"/>
          <w:szCs w:val="24"/>
          <w:lang w:eastAsia="en-US"/>
        </w:rPr>
        <w:t xml:space="preserve">French, </w:t>
      </w:r>
      <w:r w:rsidR="007D1C2B" w:rsidRPr="00CE5747">
        <w:rPr>
          <w:rFonts w:asciiTheme="minorHAnsi" w:hAnsiTheme="minorHAnsi" w:cstheme="minorHAnsi"/>
          <w:sz w:val="24"/>
          <w:szCs w:val="24"/>
          <w:lang w:eastAsia="en-US"/>
        </w:rPr>
        <w:t>German</w:t>
      </w:r>
      <w:r w:rsidRPr="00CE5747">
        <w:rPr>
          <w:rFonts w:asciiTheme="minorHAnsi" w:hAnsiTheme="minorHAnsi" w:cstheme="minorHAnsi"/>
          <w:sz w:val="24"/>
          <w:szCs w:val="24"/>
          <w:lang w:eastAsia="en-US"/>
        </w:rPr>
        <w:t xml:space="preserve"> and </w:t>
      </w:r>
      <w:r w:rsidR="007D1C2B" w:rsidRPr="00CE5747">
        <w:rPr>
          <w:rFonts w:asciiTheme="minorHAnsi" w:hAnsiTheme="minorHAnsi" w:cstheme="minorHAnsi"/>
          <w:sz w:val="24"/>
          <w:szCs w:val="24"/>
          <w:lang w:eastAsia="en-US"/>
        </w:rPr>
        <w:t>Italian</w:t>
      </w:r>
      <w:r w:rsidRPr="00CE5747">
        <w:rPr>
          <w:rFonts w:asciiTheme="minorHAnsi" w:hAnsiTheme="minorHAnsi" w:cstheme="minorHAnsi"/>
          <w:sz w:val="24"/>
          <w:szCs w:val="24"/>
          <w:lang w:eastAsia="en-US"/>
        </w:rPr>
        <w:t xml:space="preserve"> have three pathways:</w:t>
      </w:r>
    </w:p>
    <w:p w:rsidR="00827F52" w:rsidRPr="00CE5747" w:rsidRDefault="007D1C2B" w:rsidP="00716DDD">
      <w:pPr>
        <w:pStyle w:val="ListParagraph"/>
        <w:numPr>
          <w:ilvl w:val="0"/>
          <w:numId w:val="4"/>
        </w:numPr>
        <w:spacing w:after="200" w:line="360" w:lineRule="auto"/>
        <w:rPr>
          <w:rFonts w:asciiTheme="minorHAnsi" w:hAnsiTheme="minorHAnsi" w:cstheme="minorHAnsi"/>
          <w:szCs w:val="24"/>
        </w:rPr>
      </w:pPr>
      <w:r>
        <w:rPr>
          <w:rFonts w:asciiTheme="minorHAnsi" w:hAnsiTheme="minorHAnsi" w:cstheme="minorHAnsi"/>
          <w:szCs w:val="24"/>
        </w:rPr>
        <w:t>Second Language G</w:t>
      </w:r>
      <w:r w:rsidR="00CE5747" w:rsidRPr="00CE5747">
        <w:rPr>
          <w:rFonts w:asciiTheme="minorHAnsi" w:hAnsiTheme="minorHAnsi" w:cstheme="minorHAnsi"/>
          <w:szCs w:val="24"/>
        </w:rPr>
        <w:t>eneral</w:t>
      </w:r>
    </w:p>
    <w:p w:rsidR="00827F52" w:rsidRPr="00CE5747" w:rsidRDefault="007D1C2B" w:rsidP="00716DDD">
      <w:pPr>
        <w:pStyle w:val="ListParagraph"/>
        <w:numPr>
          <w:ilvl w:val="0"/>
          <w:numId w:val="4"/>
        </w:numPr>
        <w:spacing w:after="200" w:line="360" w:lineRule="auto"/>
        <w:rPr>
          <w:rFonts w:asciiTheme="minorHAnsi" w:hAnsiTheme="minorHAnsi" w:cstheme="minorHAnsi"/>
          <w:szCs w:val="24"/>
        </w:rPr>
      </w:pPr>
      <w:r>
        <w:rPr>
          <w:rFonts w:asciiTheme="minorHAnsi" w:hAnsiTheme="minorHAnsi" w:cstheme="minorHAnsi"/>
          <w:szCs w:val="24"/>
        </w:rPr>
        <w:t>Second L</w:t>
      </w:r>
      <w:r w:rsidR="00CE5747" w:rsidRPr="00CE5747">
        <w:rPr>
          <w:rFonts w:asciiTheme="minorHAnsi" w:hAnsiTheme="minorHAnsi" w:cstheme="minorHAnsi"/>
          <w:szCs w:val="24"/>
        </w:rPr>
        <w:t xml:space="preserve">anguage </w:t>
      </w:r>
      <w:r>
        <w:rPr>
          <w:rFonts w:asciiTheme="minorHAnsi" w:hAnsiTheme="minorHAnsi" w:cstheme="minorHAnsi"/>
          <w:szCs w:val="24"/>
        </w:rPr>
        <w:t>ATAR</w:t>
      </w:r>
      <w:r w:rsidR="00CE5747" w:rsidRPr="00CE5747">
        <w:rPr>
          <w:rFonts w:asciiTheme="minorHAnsi" w:hAnsiTheme="minorHAnsi" w:cstheme="minorHAnsi"/>
          <w:szCs w:val="24"/>
        </w:rPr>
        <w:t xml:space="preserve">, and </w:t>
      </w:r>
    </w:p>
    <w:p w:rsidR="00827F52" w:rsidRPr="00CE5747" w:rsidRDefault="007D1C2B" w:rsidP="00716DDD">
      <w:pPr>
        <w:pStyle w:val="ListParagraph"/>
        <w:numPr>
          <w:ilvl w:val="0"/>
          <w:numId w:val="4"/>
        </w:numPr>
        <w:spacing w:after="200" w:line="360" w:lineRule="auto"/>
        <w:rPr>
          <w:rFonts w:asciiTheme="minorHAnsi" w:hAnsiTheme="minorHAnsi" w:cstheme="minorHAnsi"/>
          <w:szCs w:val="24"/>
        </w:rPr>
      </w:pPr>
      <w:r>
        <w:rPr>
          <w:rFonts w:asciiTheme="minorHAnsi" w:hAnsiTheme="minorHAnsi" w:cstheme="minorHAnsi"/>
          <w:szCs w:val="24"/>
        </w:rPr>
        <w:t>Background L</w:t>
      </w:r>
      <w:r w:rsidR="00CE5747" w:rsidRPr="00CE5747">
        <w:rPr>
          <w:rFonts w:asciiTheme="minorHAnsi" w:hAnsiTheme="minorHAnsi" w:cstheme="minorHAnsi"/>
          <w:szCs w:val="24"/>
        </w:rPr>
        <w:t xml:space="preserve">anguage </w:t>
      </w:r>
      <w:r>
        <w:rPr>
          <w:rFonts w:asciiTheme="minorHAnsi" w:hAnsiTheme="minorHAnsi" w:cstheme="minorHAnsi"/>
          <w:szCs w:val="24"/>
        </w:rPr>
        <w:t>ATAR</w:t>
      </w:r>
      <w:r w:rsidR="00CE5747" w:rsidRPr="00CE5747">
        <w:rPr>
          <w:rFonts w:asciiTheme="minorHAnsi" w:hAnsiTheme="minorHAnsi" w:cstheme="minorHAnsi"/>
          <w:szCs w:val="24"/>
        </w:rPr>
        <w:t xml:space="preserve">. </w:t>
      </w:r>
    </w:p>
    <w:p w:rsidR="00827F52" w:rsidRPr="00CE5747" w:rsidRDefault="00CE5747" w:rsidP="00716DDD">
      <w:pPr>
        <w:pStyle w:val="ListItem"/>
        <w:numPr>
          <w:ilvl w:val="0"/>
          <w:numId w:val="0"/>
        </w:numPr>
        <w:spacing w:before="0" w:after="200" w:line="360" w:lineRule="auto"/>
        <w:ind w:left="6" w:hanging="6"/>
        <w:rPr>
          <w:rFonts w:asciiTheme="minorHAnsi" w:hAnsiTheme="minorHAnsi" w:cstheme="minorHAnsi"/>
          <w:sz w:val="24"/>
          <w:szCs w:val="24"/>
          <w:lang w:eastAsia="en-US"/>
        </w:rPr>
      </w:pPr>
      <w:r w:rsidRPr="00CE5747">
        <w:rPr>
          <w:rFonts w:asciiTheme="minorHAnsi" w:hAnsiTheme="minorHAnsi" w:cstheme="minorHAnsi"/>
          <w:sz w:val="24"/>
          <w:szCs w:val="24"/>
          <w:lang w:eastAsia="en-US"/>
        </w:rPr>
        <w:t xml:space="preserve">The </w:t>
      </w:r>
      <w:r w:rsidR="007D1C2B">
        <w:rPr>
          <w:rFonts w:asciiTheme="minorHAnsi" w:hAnsiTheme="minorHAnsi" w:cstheme="minorHAnsi"/>
          <w:sz w:val="24"/>
          <w:szCs w:val="24"/>
          <w:lang w:eastAsia="en-US"/>
        </w:rPr>
        <w:t>B</w:t>
      </w:r>
      <w:r w:rsidRPr="00CE5747">
        <w:rPr>
          <w:rFonts w:asciiTheme="minorHAnsi" w:hAnsiTheme="minorHAnsi" w:cstheme="minorHAnsi"/>
          <w:sz w:val="24"/>
          <w:szCs w:val="24"/>
          <w:lang w:eastAsia="en-US"/>
        </w:rPr>
        <w:t xml:space="preserve">ackground </w:t>
      </w:r>
      <w:r w:rsidR="007D1C2B">
        <w:rPr>
          <w:rFonts w:asciiTheme="minorHAnsi" w:hAnsiTheme="minorHAnsi" w:cstheme="minorHAnsi"/>
          <w:sz w:val="24"/>
          <w:szCs w:val="24"/>
          <w:lang w:eastAsia="en-US"/>
        </w:rPr>
        <w:t>L</w:t>
      </w:r>
      <w:r w:rsidRPr="00CE5747">
        <w:rPr>
          <w:rFonts w:asciiTheme="minorHAnsi" w:hAnsiTheme="minorHAnsi" w:cstheme="minorHAnsi"/>
          <w:sz w:val="24"/>
          <w:szCs w:val="24"/>
          <w:lang w:eastAsia="en-US"/>
        </w:rPr>
        <w:t xml:space="preserve">anguage </w:t>
      </w:r>
      <w:r w:rsidR="007D1C2B">
        <w:rPr>
          <w:rFonts w:asciiTheme="minorHAnsi" w:hAnsiTheme="minorHAnsi" w:cstheme="minorHAnsi"/>
          <w:sz w:val="24"/>
          <w:szCs w:val="24"/>
          <w:lang w:eastAsia="en-US"/>
        </w:rPr>
        <w:t>ATAR</w:t>
      </w:r>
      <w:r w:rsidRPr="00CE5747">
        <w:rPr>
          <w:rFonts w:asciiTheme="minorHAnsi" w:hAnsiTheme="minorHAnsi" w:cstheme="minorHAnsi"/>
          <w:sz w:val="24"/>
          <w:szCs w:val="24"/>
          <w:lang w:eastAsia="en-US"/>
        </w:rPr>
        <w:t xml:space="preserve"> courses for </w:t>
      </w:r>
      <w:r w:rsidR="007D1C2B" w:rsidRPr="00CE5747">
        <w:rPr>
          <w:rFonts w:asciiTheme="minorHAnsi" w:hAnsiTheme="minorHAnsi" w:cstheme="minorHAnsi"/>
          <w:sz w:val="24"/>
          <w:szCs w:val="24"/>
          <w:lang w:eastAsia="en-US"/>
        </w:rPr>
        <w:t>French</w:t>
      </w:r>
      <w:r w:rsidRPr="00CE5747">
        <w:rPr>
          <w:rFonts w:asciiTheme="minorHAnsi" w:hAnsiTheme="minorHAnsi" w:cstheme="minorHAnsi"/>
          <w:sz w:val="24"/>
          <w:szCs w:val="24"/>
          <w:lang w:eastAsia="en-US"/>
        </w:rPr>
        <w:t xml:space="preserve">, </w:t>
      </w:r>
      <w:r w:rsidR="007D1C2B" w:rsidRPr="00CE5747">
        <w:rPr>
          <w:rFonts w:asciiTheme="minorHAnsi" w:hAnsiTheme="minorHAnsi" w:cstheme="minorHAnsi"/>
          <w:sz w:val="24"/>
          <w:szCs w:val="24"/>
          <w:lang w:eastAsia="en-US"/>
        </w:rPr>
        <w:t>German</w:t>
      </w:r>
      <w:r w:rsidRPr="00CE5747">
        <w:rPr>
          <w:rFonts w:asciiTheme="minorHAnsi" w:hAnsiTheme="minorHAnsi" w:cstheme="minorHAnsi"/>
          <w:sz w:val="24"/>
          <w:szCs w:val="24"/>
          <w:lang w:eastAsia="en-US"/>
        </w:rPr>
        <w:t xml:space="preserve"> and </w:t>
      </w:r>
      <w:r w:rsidR="007D1C2B" w:rsidRPr="00CE5747">
        <w:rPr>
          <w:rFonts w:asciiTheme="minorHAnsi" w:hAnsiTheme="minorHAnsi" w:cstheme="minorHAnsi"/>
          <w:sz w:val="24"/>
          <w:szCs w:val="24"/>
          <w:lang w:eastAsia="en-US"/>
        </w:rPr>
        <w:t>Italian</w:t>
      </w:r>
      <w:r w:rsidRPr="00CE5747">
        <w:rPr>
          <w:rFonts w:asciiTheme="minorHAnsi" w:hAnsiTheme="minorHAnsi" w:cstheme="minorHAnsi"/>
          <w:sz w:val="24"/>
          <w:szCs w:val="24"/>
          <w:lang w:eastAsia="en-US"/>
        </w:rPr>
        <w:t xml:space="preserve"> will be a new option for students sitting the </w:t>
      </w:r>
      <w:r w:rsidR="007D1C2B">
        <w:rPr>
          <w:rFonts w:asciiTheme="minorHAnsi" w:hAnsiTheme="minorHAnsi" w:cstheme="minorHAnsi"/>
          <w:sz w:val="24"/>
          <w:szCs w:val="24"/>
          <w:lang w:eastAsia="en-US"/>
        </w:rPr>
        <w:t>WACE</w:t>
      </w:r>
      <w:r w:rsidRPr="00CE5747">
        <w:rPr>
          <w:rFonts w:asciiTheme="minorHAnsi" w:hAnsiTheme="minorHAnsi" w:cstheme="minorHAnsi"/>
          <w:sz w:val="24"/>
          <w:szCs w:val="24"/>
          <w:lang w:eastAsia="en-US"/>
        </w:rPr>
        <w:t xml:space="preserve"> examinations in 2016.</w:t>
      </w:r>
    </w:p>
    <w:p w:rsidR="00827F52" w:rsidRPr="00CE5747" w:rsidRDefault="00CE5747" w:rsidP="00716DDD">
      <w:pPr>
        <w:spacing w:line="360" w:lineRule="auto"/>
        <w:rPr>
          <w:rFonts w:cstheme="minorHAnsi"/>
          <w:sz w:val="24"/>
          <w:szCs w:val="24"/>
        </w:rPr>
      </w:pPr>
      <w:r w:rsidRPr="00CE5747">
        <w:rPr>
          <w:rFonts w:cstheme="minorHAnsi"/>
          <w:sz w:val="24"/>
          <w:szCs w:val="24"/>
        </w:rPr>
        <w:lastRenderedPageBreak/>
        <w:t xml:space="preserve">Chinese, </w:t>
      </w:r>
      <w:r w:rsidR="007D1C2B" w:rsidRPr="00CE5747">
        <w:rPr>
          <w:rFonts w:cstheme="minorHAnsi"/>
          <w:sz w:val="24"/>
          <w:szCs w:val="24"/>
        </w:rPr>
        <w:t>Indonesian</w:t>
      </w:r>
      <w:r w:rsidRPr="00CE5747">
        <w:rPr>
          <w:rFonts w:cstheme="minorHAnsi"/>
          <w:sz w:val="24"/>
          <w:szCs w:val="24"/>
        </w:rPr>
        <w:t xml:space="preserve"> and </w:t>
      </w:r>
      <w:r w:rsidR="007D1C2B" w:rsidRPr="00CE5747">
        <w:rPr>
          <w:rFonts w:cstheme="minorHAnsi"/>
          <w:sz w:val="24"/>
          <w:szCs w:val="24"/>
        </w:rPr>
        <w:t>Japanese</w:t>
      </w:r>
      <w:r w:rsidRPr="00CE5747">
        <w:rPr>
          <w:rFonts w:cstheme="minorHAnsi"/>
          <w:sz w:val="24"/>
          <w:szCs w:val="24"/>
        </w:rPr>
        <w:t xml:space="preserve"> have</w:t>
      </w:r>
      <w:r w:rsidR="007D1C2B">
        <w:rPr>
          <w:rFonts w:cstheme="minorHAnsi"/>
          <w:sz w:val="24"/>
          <w:szCs w:val="24"/>
        </w:rPr>
        <w:t xml:space="preserve"> four pathways. In addition to Second L</w:t>
      </w:r>
      <w:r w:rsidRPr="00CE5747">
        <w:rPr>
          <w:rFonts w:cstheme="minorHAnsi"/>
          <w:sz w:val="24"/>
          <w:szCs w:val="24"/>
        </w:rPr>
        <w:t xml:space="preserve">anguage </w:t>
      </w:r>
      <w:r w:rsidR="007D1C2B">
        <w:rPr>
          <w:rFonts w:cstheme="minorHAnsi"/>
          <w:sz w:val="24"/>
          <w:szCs w:val="24"/>
        </w:rPr>
        <w:t>ATAR and S</w:t>
      </w:r>
      <w:r w:rsidRPr="00CE5747">
        <w:rPr>
          <w:rFonts w:cstheme="minorHAnsi"/>
          <w:sz w:val="24"/>
          <w:szCs w:val="24"/>
        </w:rPr>
        <w:t xml:space="preserve">econd </w:t>
      </w:r>
      <w:r w:rsidR="007D1C2B">
        <w:rPr>
          <w:rFonts w:cstheme="minorHAnsi"/>
          <w:sz w:val="24"/>
          <w:szCs w:val="24"/>
        </w:rPr>
        <w:t>L</w:t>
      </w:r>
      <w:r w:rsidRPr="00CE5747">
        <w:rPr>
          <w:rFonts w:cstheme="minorHAnsi"/>
          <w:sz w:val="24"/>
          <w:szCs w:val="24"/>
        </w:rPr>
        <w:t xml:space="preserve">anguage </w:t>
      </w:r>
      <w:r w:rsidR="007D1C2B">
        <w:rPr>
          <w:rFonts w:cstheme="minorHAnsi"/>
          <w:sz w:val="24"/>
          <w:szCs w:val="24"/>
        </w:rPr>
        <w:t>G</w:t>
      </w:r>
      <w:r w:rsidRPr="00CE5747">
        <w:rPr>
          <w:rFonts w:cstheme="minorHAnsi"/>
          <w:sz w:val="24"/>
          <w:szCs w:val="24"/>
        </w:rPr>
        <w:t xml:space="preserve">eneral and </w:t>
      </w:r>
      <w:r w:rsidR="007D1C2B">
        <w:rPr>
          <w:rFonts w:cstheme="minorHAnsi"/>
          <w:sz w:val="24"/>
          <w:szCs w:val="24"/>
        </w:rPr>
        <w:t>B</w:t>
      </w:r>
      <w:r w:rsidRPr="00CE5747">
        <w:rPr>
          <w:rFonts w:cstheme="minorHAnsi"/>
          <w:sz w:val="24"/>
          <w:szCs w:val="24"/>
        </w:rPr>
        <w:t xml:space="preserve">ackground </w:t>
      </w:r>
      <w:r w:rsidR="007D1C2B">
        <w:rPr>
          <w:rFonts w:cstheme="minorHAnsi"/>
          <w:sz w:val="24"/>
          <w:szCs w:val="24"/>
        </w:rPr>
        <w:t>L</w:t>
      </w:r>
      <w:r w:rsidRPr="00CE5747">
        <w:rPr>
          <w:rFonts w:cstheme="minorHAnsi"/>
          <w:sz w:val="24"/>
          <w:szCs w:val="24"/>
        </w:rPr>
        <w:t xml:space="preserve">anguage </w:t>
      </w:r>
      <w:r w:rsidR="007D1C2B">
        <w:rPr>
          <w:rFonts w:cstheme="minorHAnsi"/>
          <w:sz w:val="24"/>
          <w:szCs w:val="24"/>
        </w:rPr>
        <w:t>ATAR</w:t>
      </w:r>
      <w:r w:rsidRPr="00CE5747">
        <w:rPr>
          <w:rFonts w:cstheme="minorHAnsi"/>
          <w:sz w:val="24"/>
          <w:szCs w:val="24"/>
        </w:rPr>
        <w:t>, th</w:t>
      </w:r>
      <w:r w:rsidR="007D1C2B">
        <w:rPr>
          <w:rFonts w:cstheme="minorHAnsi"/>
          <w:sz w:val="24"/>
          <w:szCs w:val="24"/>
        </w:rPr>
        <w:t>ese languages are available as First L</w:t>
      </w:r>
      <w:r w:rsidRPr="00CE5747">
        <w:rPr>
          <w:rFonts w:cstheme="minorHAnsi"/>
          <w:sz w:val="24"/>
          <w:szCs w:val="24"/>
        </w:rPr>
        <w:t xml:space="preserve">anguage </w:t>
      </w:r>
      <w:r w:rsidR="007D1C2B">
        <w:rPr>
          <w:rFonts w:cstheme="minorHAnsi"/>
          <w:sz w:val="24"/>
          <w:szCs w:val="24"/>
        </w:rPr>
        <w:t>ATAR</w:t>
      </w:r>
      <w:r w:rsidRPr="00CE5747">
        <w:rPr>
          <w:rFonts w:cstheme="minorHAnsi"/>
          <w:sz w:val="24"/>
          <w:szCs w:val="24"/>
        </w:rPr>
        <w:t xml:space="preserve"> courses.</w:t>
      </w:r>
    </w:p>
    <w:p w:rsidR="00827F52" w:rsidRPr="00CE5747" w:rsidRDefault="007D1C2B" w:rsidP="00716DDD">
      <w:pPr>
        <w:spacing w:line="360" w:lineRule="auto"/>
        <w:rPr>
          <w:rFonts w:cstheme="minorHAnsi"/>
          <w:sz w:val="24"/>
          <w:szCs w:val="24"/>
        </w:rPr>
      </w:pPr>
      <w:r>
        <w:rPr>
          <w:rFonts w:cstheme="minorHAnsi"/>
          <w:sz w:val="24"/>
          <w:szCs w:val="24"/>
        </w:rPr>
        <w:t>The S</w:t>
      </w:r>
      <w:r w:rsidR="00CE5747" w:rsidRPr="00CE5747">
        <w:rPr>
          <w:rFonts w:cstheme="minorHAnsi"/>
          <w:sz w:val="24"/>
          <w:szCs w:val="24"/>
        </w:rPr>
        <w:t xml:space="preserve">econd </w:t>
      </w:r>
      <w:r>
        <w:rPr>
          <w:rFonts w:cstheme="minorHAnsi"/>
          <w:sz w:val="24"/>
          <w:szCs w:val="24"/>
        </w:rPr>
        <w:t>L</w:t>
      </w:r>
      <w:r w:rsidR="00CE5747" w:rsidRPr="00CE5747">
        <w:rPr>
          <w:rFonts w:cstheme="minorHAnsi"/>
          <w:sz w:val="24"/>
          <w:szCs w:val="24"/>
        </w:rPr>
        <w:t xml:space="preserve">anguage </w:t>
      </w:r>
      <w:r>
        <w:rPr>
          <w:rFonts w:cstheme="minorHAnsi"/>
          <w:sz w:val="24"/>
          <w:szCs w:val="24"/>
        </w:rPr>
        <w:t>G</w:t>
      </w:r>
      <w:r w:rsidR="00CE5747" w:rsidRPr="00CE5747">
        <w:rPr>
          <w:rFonts w:cstheme="minorHAnsi"/>
          <w:sz w:val="24"/>
          <w:szCs w:val="24"/>
        </w:rPr>
        <w:t>eneral cou</w:t>
      </w:r>
      <w:r>
        <w:rPr>
          <w:rFonts w:cstheme="minorHAnsi"/>
          <w:sz w:val="24"/>
          <w:szCs w:val="24"/>
        </w:rPr>
        <w:t>rses in Aboriginal Languages of W</w:t>
      </w:r>
      <w:r w:rsidR="00CE5747" w:rsidRPr="00CE5747">
        <w:rPr>
          <w:rFonts w:cstheme="minorHAnsi"/>
          <w:sz w:val="24"/>
          <w:szCs w:val="24"/>
        </w:rPr>
        <w:t xml:space="preserve">estern </w:t>
      </w:r>
      <w:r w:rsidRPr="00CE5747">
        <w:rPr>
          <w:rFonts w:cstheme="minorHAnsi"/>
          <w:sz w:val="24"/>
          <w:szCs w:val="24"/>
        </w:rPr>
        <w:t>Australia</w:t>
      </w:r>
      <w:r w:rsidR="00CE5747" w:rsidRPr="00CE5747">
        <w:rPr>
          <w:rFonts w:cstheme="minorHAnsi"/>
          <w:sz w:val="24"/>
          <w:szCs w:val="24"/>
        </w:rPr>
        <w:t xml:space="preserve">, </w:t>
      </w:r>
      <w:r w:rsidRPr="00CE5747">
        <w:rPr>
          <w:rFonts w:cstheme="minorHAnsi"/>
          <w:sz w:val="24"/>
          <w:szCs w:val="24"/>
        </w:rPr>
        <w:t>Chinese</w:t>
      </w:r>
      <w:r w:rsidR="00CE5747" w:rsidRPr="00CE5747">
        <w:rPr>
          <w:rFonts w:cstheme="minorHAnsi"/>
          <w:sz w:val="24"/>
          <w:szCs w:val="24"/>
        </w:rPr>
        <w:t xml:space="preserve">, </w:t>
      </w:r>
      <w:r w:rsidRPr="00CE5747">
        <w:rPr>
          <w:rFonts w:cstheme="minorHAnsi"/>
          <w:sz w:val="24"/>
          <w:szCs w:val="24"/>
        </w:rPr>
        <w:t>French</w:t>
      </w:r>
      <w:r w:rsidR="00CE5747" w:rsidRPr="00CE5747">
        <w:rPr>
          <w:rFonts w:cstheme="minorHAnsi"/>
          <w:sz w:val="24"/>
          <w:szCs w:val="24"/>
        </w:rPr>
        <w:t xml:space="preserve">, </w:t>
      </w:r>
      <w:r w:rsidRPr="00CE5747">
        <w:rPr>
          <w:rFonts w:cstheme="minorHAnsi"/>
          <w:sz w:val="24"/>
          <w:szCs w:val="24"/>
        </w:rPr>
        <w:t>German</w:t>
      </w:r>
      <w:r w:rsidR="00CE5747" w:rsidRPr="00CE5747">
        <w:rPr>
          <w:rFonts w:cstheme="minorHAnsi"/>
          <w:sz w:val="24"/>
          <w:szCs w:val="24"/>
        </w:rPr>
        <w:t xml:space="preserve">, </w:t>
      </w:r>
      <w:r w:rsidRPr="00CE5747">
        <w:rPr>
          <w:rFonts w:cstheme="minorHAnsi"/>
          <w:sz w:val="24"/>
          <w:szCs w:val="24"/>
        </w:rPr>
        <w:t>Indonesian</w:t>
      </w:r>
      <w:r w:rsidR="00CE5747" w:rsidRPr="00CE5747">
        <w:rPr>
          <w:rFonts w:cstheme="minorHAnsi"/>
          <w:sz w:val="24"/>
          <w:szCs w:val="24"/>
        </w:rPr>
        <w:t xml:space="preserve">, </w:t>
      </w:r>
      <w:r w:rsidRPr="00CE5747">
        <w:rPr>
          <w:rFonts w:cstheme="minorHAnsi"/>
          <w:sz w:val="24"/>
          <w:szCs w:val="24"/>
        </w:rPr>
        <w:t>Italian</w:t>
      </w:r>
      <w:r w:rsidR="00CE5747" w:rsidRPr="00CE5747">
        <w:rPr>
          <w:rFonts w:cstheme="minorHAnsi"/>
          <w:sz w:val="24"/>
          <w:szCs w:val="24"/>
        </w:rPr>
        <w:t xml:space="preserve">, and </w:t>
      </w:r>
      <w:r w:rsidRPr="00CE5747">
        <w:rPr>
          <w:rFonts w:cstheme="minorHAnsi"/>
          <w:sz w:val="24"/>
          <w:szCs w:val="24"/>
        </w:rPr>
        <w:t>Japanese</w:t>
      </w:r>
      <w:r>
        <w:rPr>
          <w:rFonts w:cstheme="minorHAnsi"/>
          <w:sz w:val="24"/>
          <w:szCs w:val="24"/>
        </w:rPr>
        <w:t xml:space="preserve"> are based on the current Stage 1 and S</w:t>
      </w:r>
      <w:r w:rsidR="00CE5747" w:rsidRPr="00CE5747">
        <w:rPr>
          <w:rFonts w:cstheme="minorHAnsi"/>
          <w:sz w:val="24"/>
          <w:szCs w:val="24"/>
        </w:rPr>
        <w:t>tage 2 units.</w:t>
      </w:r>
    </w:p>
    <w:p w:rsidR="00827F52" w:rsidRPr="00CE5747" w:rsidRDefault="00CE5747" w:rsidP="00716DDD">
      <w:pPr>
        <w:spacing w:line="360" w:lineRule="auto"/>
        <w:rPr>
          <w:rFonts w:cstheme="minorHAnsi"/>
          <w:sz w:val="24"/>
          <w:szCs w:val="24"/>
        </w:rPr>
      </w:pPr>
      <w:r w:rsidRPr="00CE5747">
        <w:rPr>
          <w:rFonts w:cstheme="minorHAnsi"/>
          <w:sz w:val="24"/>
          <w:szCs w:val="24"/>
        </w:rPr>
        <w:t>Students who enrol in these courses gain knowled</w:t>
      </w:r>
      <w:r w:rsidR="00FD054D">
        <w:rPr>
          <w:rFonts w:cstheme="minorHAnsi"/>
          <w:sz w:val="24"/>
          <w:szCs w:val="24"/>
        </w:rPr>
        <w:t xml:space="preserve">ge and understanding of the </w:t>
      </w:r>
      <w:r w:rsidRPr="00CE5747">
        <w:rPr>
          <w:rFonts w:cstheme="minorHAnsi"/>
          <w:sz w:val="24"/>
          <w:szCs w:val="24"/>
        </w:rPr>
        <w:t>culture and language of target language communities.</w:t>
      </w:r>
    </w:p>
    <w:p w:rsidR="00827F52" w:rsidRPr="00CE5747" w:rsidRDefault="007D1C2B" w:rsidP="00716DDD">
      <w:pPr>
        <w:spacing w:line="360" w:lineRule="auto"/>
        <w:rPr>
          <w:rFonts w:cstheme="minorHAnsi"/>
          <w:sz w:val="24"/>
          <w:szCs w:val="24"/>
        </w:rPr>
      </w:pPr>
      <w:r>
        <w:rPr>
          <w:rFonts w:cstheme="minorHAnsi"/>
          <w:sz w:val="24"/>
          <w:szCs w:val="24"/>
        </w:rPr>
        <w:t>The S</w:t>
      </w:r>
      <w:r w:rsidR="00CE5747" w:rsidRPr="00CE5747">
        <w:rPr>
          <w:rFonts w:cstheme="minorHAnsi"/>
          <w:sz w:val="24"/>
          <w:szCs w:val="24"/>
        </w:rPr>
        <w:t xml:space="preserve">econd </w:t>
      </w:r>
      <w:r>
        <w:rPr>
          <w:rFonts w:cstheme="minorHAnsi"/>
          <w:sz w:val="24"/>
          <w:szCs w:val="24"/>
        </w:rPr>
        <w:t>L</w:t>
      </w:r>
      <w:r w:rsidR="00CE5747" w:rsidRPr="00CE5747">
        <w:rPr>
          <w:rFonts w:cstheme="minorHAnsi"/>
          <w:sz w:val="24"/>
          <w:szCs w:val="24"/>
        </w:rPr>
        <w:t xml:space="preserve">anguage </w:t>
      </w:r>
      <w:r>
        <w:rPr>
          <w:rFonts w:cstheme="minorHAnsi"/>
          <w:sz w:val="24"/>
          <w:szCs w:val="24"/>
        </w:rPr>
        <w:t>ATAR</w:t>
      </w:r>
      <w:r w:rsidR="00CE5747" w:rsidRPr="00CE5747">
        <w:rPr>
          <w:rFonts w:cstheme="minorHAnsi"/>
          <w:sz w:val="24"/>
          <w:szCs w:val="24"/>
        </w:rPr>
        <w:t xml:space="preserve"> courses are based on the existing </w:t>
      </w:r>
      <w:r>
        <w:rPr>
          <w:rFonts w:cstheme="minorHAnsi"/>
          <w:sz w:val="24"/>
          <w:szCs w:val="24"/>
        </w:rPr>
        <w:t>S</w:t>
      </w:r>
      <w:r w:rsidR="00CE5747" w:rsidRPr="00CE5747">
        <w:rPr>
          <w:rFonts w:cstheme="minorHAnsi"/>
          <w:sz w:val="24"/>
          <w:szCs w:val="24"/>
        </w:rPr>
        <w:t xml:space="preserve">tage 2 and </w:t>
      </w:r>
      <w:r>
        <w:rPr>
          <w:rFonts w:cstheme="minorHAnsi"/>
          <w:sz w:val="24"/>
          <w:szCs w:val="24"/>
        </w:rPr>
        <w:t>S</w:t>
      </w:r>
      <w:r w:rsidR="00CE5747" w:rsidRPr="00CE5747">
        <w:rPr>
          <w:rFonts w:cstheme="minorHAnsi"/>
          <w:sz w:val="24"/>
          <w:szCs w:val="24"/>
        </w:rPr>
        <w:t>tage 3 units.</w:t>
      </w:r>
    </w:p>
    <w:p w:rsidR="00827F52" w:rsidRPr="00CE5747" w:rsidRDefault="00CE5747" w:rsidP="00716DDD">
      <w:pPr>
        <w:spacing w:line="360" w:lineRule="auto"/>
        <w:rPr>
          <w:rFonts w:cstheme="minorHAnsi"/>
          <w:sz w:val="24"/>
          <w:szCs w:val="24"/>
        </w:rPr>
      </w:pPr>
      <w:r w:rsidRPr="00CE5747">
        <w:rPr>
          <w:rFonts w:cstheme="minorHAnsi"/>
          <w:sz w:val="24"/>
          <w:szCs w:val="24"/>
        </w:rPr>
        <w:t>Students who enrol in these courses further develop know</w:t>
      </w:r>
      <w:r w:rsidR="007D1C2B">
        <w:rPr>
          <w:rFonts w:cstheme="minorHAnsi"/>
          <w:sz w:val="24"/>
          <w:szCs w:val="24"/>
        </w:rPr>
        <w:t xml:space="preserve">ledge and understanding of the </w:t>
      </w:r>
      <w:r w:rsidRPr="00CE5747">
        <w:rPr>
          <w:rFonts w:cstheme="minorHAnsi"/>
          <w:sz w:val="24"/>
          <w:szCs w:val="24"/>
        </w:rPr>
        <w:t>target culture and the language and refine their communication skills.</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Students who enrol in a </w:t>
      </w:r>
      <w:r w:rsidR="007D1C2B">
        <w:rPr>
          <w:rFonts w:cstheme="minorHAnsi"/>
          <w:sz w:val="24"/>
          <w:szCs w:val="24"/>
        </w:rPr>
        <w:t>B</w:t>
      </w:r>
      <w:r w:rsidRPr="00CE5747">
        <w:rPr>
          <w:rFonts w:cstheme="minorHAnsi"/>
          <w:sz w:val="24"/>
          <w:szCs w:val="24"/>
        </w:rPr>
        <w:t xml:space="preserve">ackground </w:t>
      </w:r>
      <w:r w:rsidR="007D1C2B">
        <w:rPr>
          <w:rFonts w:cstheme="minorHAnsi"/>
          <w:sz w:val="24"/>
          <w:szCs w:val="24"/>
        </w:rPr>
        <w:t>L</w:t>
      </w:r>
      <w:r w:rsidRPr="00CE5747">
        <w:rPr>
          <w:rFonts w:cstheme="minorHAnsi"/>
          <w:sz w:val="24"/>
          <w:szCs w:val="24"/>
        </w:rPr>
        <w:t xml:space="preserve">anguage </w:t>
      </w:r>
      <w:r w:rsidR="007D1C2B">
        <w:rPr>
          <w:rFonts w:cstheme="minorHAnsi"/>
          <w:sz w:val="24"/>
          <w:szCs w:val="24"/>
        </w:rPr>
        <w:t>ATAR</w:t>
      </w:r>
      <w:r w:rsidRPr="00CE5747">
        <w:rPr>
          <w:rFonts w:cstheme="minorHAnsi"/>
          <w:sz w:val="24"/>
          <w:szCs w:val="24"/>
        </w:rPr>
        <w:t xml:space="preserve"> course further develop their language capability through engagement with the target language-speaking communities, locally and overseas, and through the study of contemporary texts, topics and issues. </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w:t>
      </w:r>
      <w:r w:rsidR="007D1C2B">
        <w:rPr>
          <w:rFonts w:cstheme="minorHAnsi"/>
          <w:sz w:val="24"/>
          <w:szCs w:val="24"/>
        </w:rPr>
        <w:t>Background L</w:t>
      </w:r>
      <w:r w:rsidRPr="00CE5747">
        <w:rPr>
          <w:rFonts w:cstheme="minorHAnsi"/>
          <w:sz w:val="24"/>
          <w:szCs w:val="24"/>
        </w:rPr>
        <w:t xml:space="preserve">anguage </w:t>
      </w:r>
      <w:r w:rsidR="007D1C2B">
        <w:rPr>
          <w:rFonts w:cstheme="minorHAnsi"/>
          <w:sz w:val="24"/>
          <w:szCs w:val="24"/>
        </w:rPr>
        <w:t>ATAR</w:t>
      </w:r>
      <w:r w:rsidRPr="00CE5747">
        <w:rPr>
          <w:rFonts w:cstheme="minorHAnsi"/>
          <w:sz w:val="24"/>
          <w:szCs w:val="24"/>
        </w:rPr>
        <w:t xml:space="preserve"> courses in </w:t>
      </w:r>
      <w:r w:rsidR="007D1C2B" w:rsidRPr="00CE5747">
        <w:rPr>
          <w:rFonts w:cstheme="minorHAnsi"/>
          <w:sz w:val="24"/>
          <w:szCs w:val="24"/>
        </w:rPr>
        <w:t>French</w:t>
      </w:r>
      <w:r w:rsidRPr="00CE5747">
        <w:rPr>
          <w:rFonts w:cstheme="minorHAnsi"/>
          <w:sz w:val="24"/>
          <w:szCs w:val="24"/>
        </w:rPr>
        <w:t xml:space="preserve">, </w:t>
      </w:r>
      <w:r w:rsidR="007D1C2B" w:rsidRPr="00CE5747">
        <w:rPr>
          <w:rFonts w:cstheme="minorHAnsi"/>
          <w:sz w:val="24"/>
          <w:szCs w:val="24"/>
        </w:rPr>
        <w:t>German</w:t>
      </w:r>
      <w:r w:rsidRPr="00CE5747">
        <w:rPr>
          <w:rFonts w:cstheme="minorHAnsi"/>
          <w:sz w:val="24"/>
          <w:szCs w:val="24"/>
        </w:rPr>
        <w:t xml:space="preserve"> and </w:t>
      </w:r>
      <w:r w:rsidR="007D1C2B" w:rsidRPr="00CE5747">
        <w:rPr>
          <w:rFonts w:cstheme="minorHAnsi"/>
          <w:sz w:val="24"/>
          <w:szCs w:val="24"/>
        </w:rPr>
        <w:t>Italian</w:t>
      </w:r>
      <w:r w:rsidRPr="00CE5747">
        <w:rPr>
          <w:rFonts w:cstheme="minorHAnsi"/>
          <w:sz w:val="24"/>
          <w:szCs w:val="24"/>
        </w:rPr>
        <w:t xml:space="preserve"> have been developed by the </w:t>
      </w:r>
      <w:r w:rsidR="007D1C2B">
        <w:rPr>
          <w:rFonts w:cstheme="minorHAnsi"/>
          <w:sz w:val="24"/>
          <w:szCs w:val="24"/>
        </w:rPr>
        <w:t>A</w:t>
      </w:r>
      <w:r w:rsidRPr="00CE5747">
        <w:rPr>
          <w:rFonts w:cstheme="minorHAnsi"/>
          <w:sz w:val="24"/>
          <w:szCs w:val="24"/>
        </w:rPr>
        <w:t xml:space="preserve">uthority. </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w:t>
      </w:r>
      <w:r w:rsidR="007D1C2B">
        <w:rPr>
          <w:rFonts w:cstheme="minorHAnsi"/>
          <w:sz w:val="24"/>
          <w:szCs w:val="24"/>
        </w:rPr>
        <w:t>Background L</w:t>
      </w:r>
      <w:r w:rsidRPr="00CE5747">
        <w:rPr>
          <w:rFonts w:cstheme="minorHAnsi"/>
          <w:sz w:val="24"/>
          <w:szCs w:val="24"/>
        </w:rPr>
        <w:t xml:space="preserve">anguage </w:t>
      </w:r>
      <w:r w:rsidR="007D1C2B" w:rsidRPr="00CE5747">
        <w:rPr>
          <w:rFonts w:cstheme="minorHAnsi"/>
          <w:sz w:val="24"/>
          <w:szCs w:val="24"/>
        </w:rPr>
        <w:t xml:space="preserve">ATAR </w:t>
      </w:r>
      <w:r w:rsidRPr="00CE5747">
        <w:rPr>
          <w:rFonts w:cstheme="minorHAnsi"/>
          <w:sz w:val="24"/>
          <w:szCs w:val="24"/>
        </w:rPr>
        <w:t xml:space="preserve">courses in </w:t>
      </w:r>
      <w:r w:rsidR="007D1C2B" w:rsidRPr="00CE5747">
        <w:rPr>
          <w:rFonts w:cstheme="minorHAnsi"/>
          <w:sz w:val="24"/>
          <w:szCs w:val="24"/>
        </w:rPr>
        <w:t>Chinese</w:t>
      </w:r>
      <w:r w:rsidRPr="00CE5747">
        <w:rPr>
          <w:rFonts w:cstheme="minorHAnsi"/>
          <w:sz w:val="24"/>
          <w:szCs w:val="24"/>
        </w:rPr>
        <w:t xml:space="preserve">, </w:t>
      </w:r>
      <w:r w:rsidR="007D1C2B" w:rsidRPr="00CE5747">
        <w:rPr>
          <w:rFonts w:cstheme="minorHAnsi"/>
          <w:sz w:val="24"/>
          <w:szCs w:val="24"/>
        </w:rPr>
        <w:t>Indonesian</w:t>
      </w:r>
      <w:r w:rsidR="00C5240F">
        <w:rPr>
          <w:rFonts w:cstheme="minorHAnsi"/>
          <w:sz w:val="24"/>
          <w:szCs w:val="24"/>
        </w:rPr>
        <w:t xml:space="preserve"> and</w:t>
      </w:r>
      <w:r w:rsidRPr="00CE5747">
        <w:rPr>
          <w:rFonts w:cstheme="minorHAnsi"/>
          <w:sz w:val="24"/>
          <w:szCs w:val="24"/>
        </w:rPr>
        <w:t xml:space="preserve"> </w:t>
      </w:r>
      <w:r w:rsidR="007D1C2B" w:rsidRPr="00CE5747">
        <w:rPr>
          <w:rFonts w:cstheme="minorHAnsi"/>
          <w:sz w:val="24"/>
          <w:szCs w:val="24"/>
        </w:rPr>
        <w:t>Japanese</w:t>
      </w:r>
      <w:r w:rsidRPr="00CE5747">
        <w:rPr>
          <w:rFonts w:cstheme="minorHAnsi"/>
          <w:sz w:val="24"/>
          <w:szCs w:val="24"/>
        </w:rPr>
        <w:t xml:space="preserve"> have been adapted from </w:t>
      </w:r>
      <w:r w:rsidR="007D1C2B" w:rsidRPr="00CE5747">
        <w:rPr>
          <w:rFonts w:cstheme="minorHAnsi"/>
          <w:sz w:val="24"/>
          <w:szCs w:val="24"/>
        </w:rPr>
        <w:t xml:space="preserve">CCAFL </w:t>
      </w:r>
      <w:r w:rsidRPr="00CE5747">
        <w:rPr>
          <w:rFonts w:cstheme="minorHAnsi"/>
          <w:sz w:val="24"/>
          <w:szCs w:val="24"/>
        </w:rPr>
        <w:t>heritage courses</w:t>
      </w:r>
    </w:p>
    <w:p w:rsidR="00827F52" w:rsidRPr="00CE5747" w:rsidRDefault="007D1C2B" w:rsidP="00716DDD">
      <w:pPr>
        <w:spacing w:line="360" w:lineRule="auto"/>
        <w:rPr>
          <w:rFonts w:cstheme="minorHAnsi"/>
          <w:sz w:val="24"/>
          <w:szCs w:val="24"/>
        </w:rPr>
      </w:pPr>
      <w:r>
        <w:rPr>
          <w:rFonts w:cstheme="minorHAnsi"/>
          <w:sz w:val="24"/>
          <w:szCs w:val="24"/>
        </w:rPr>
        <w:t>First L</w:t>
      </w:r>
      <w:r w:rsidR="00CE5747" w:rsidRPr="00CE5747">
        <w:rPr>
          <w:rFonts w:cstheme="minorHAnsi"/>
          <w:sz w:val="24"/>
          <w:szCs w:val="24"/>
        </w:rPr>
        <w:t xml:space="preserve">anguage </w:t>
      </w:r>
      <w:r>
        <w:rPr>
          <w:rFonts w:cstheme="minorHAnsi"/>
          <w:sz w:val="24"/>
          <w:szCs w:val="24"/>
        </w:rPr>
        <w:t>ATAR</w:t>
      </w:r>
      <w:r w:rsidR="00CE5747" w:rsidRPr="00CE5747">
        <w:rPr>
          <w:rFonts w:cstheme="minorHAnsi"/>
          <w:sz w:val="24"/>
          <w:szCs w:val="24"/>
        </w:rPr>
        <w:t xml:space="preserve"> courses in </w:t>
      </w:r>
      <w:r w:rsidRPr="00CE5747">
        <w:rPr>
          <w:rFonts w:cstheme="minorHAnsi"/>
          <w:sz w:val="24"/>
          <w:szCs w:val="24"/>
        </w:rPr>
        <w:t>Chinese</w:t>
      </w:r>
      <w:r w:rsidR="00CE5747" w:rsidRPr="00CE5747">
        <w:rPr>
          <w:rFonts w:cstheme="minorHAnsi"/>
          <w:sz w:val="24"/>
          <w:szCs w:val="24"/>
        </w:rPr>
        <w:t xml:space="preserve">, </w:t>
      </w:r>
      <w:r w:rsidRPr="00CE5747">
        <w:rPr>
          <w:rFonts w:cstheme="minorHAnsi"/>
          <w:sz w:val="24"/>
          <w:szCs w:val="24"/>
        </w:rPr>
        <w:t>Indonesian</w:t>
      </w:r>
      <w:r w:rsidR="00CE5747" w:rsidRPr="00CE5747">
        <w:rPr>
          <w:rFonts w:cstheme="minorHAnsi"/>
          <w:sz w:val="24"/>
          <w:szCs w:val="24"/>
        </w:rPr>
        <w:t xml:space="preserve"> and </w:t>
      </w:r>
      <w:r w:rsidRPr="00CE5747">
        <w:rPr>
          <w:rFonts w:cstheme="minorHAnsi"/>
          <w:sz w:val="24"/>
          <w:szCs w:val="24"/>
        </w:rPr>
        <w:t>Japanese</w:t>
      </w:r>
      <w:r w:rsidR="00CE5747" w:rsidRPr="00CE5747">
        <w:rPr>
          <w:rFonts w:cstheme="minorHAnsi"/>
          <w:sz w:val="24"/>
          <w:szCs w:val="24"/>
        </w:rPr>
        <w:t xml:space="preserve"> have been adapted from the </w:t>
      </w:r>
      <w:r>
        <w:rPr>
          <w:rFonts w:cstheme="minorHAnsi"/>
          <w:sz w:val="24"/>
          <w:szCs w:val="24"/>
        </w:rPr>
        <w:t>B</w:t>
      </w:r>
      <w:r w:rsidR="00CE5747" w:rsidRPr="00CE5747">
        <w:rPr>
          <w:rFonts w:cstheme="minorHAnsi"/>
          <w:sz w:val="24"/>
          <w:szCs w:val="24"/>
        </w:rPr>
        <w:t xml:space="preserve">ackground </w:t>
      </w:r>
      <w:r>
        <w:rPr>
          <w:rFonts w:cstheme="minorHAnsi"/>
          <w:sz w:val="24"/>
          <w:szCs w:val="24"/>
        </w:rPr>
        <w:t>S</w:t>
      </w:r>
      <w:r w:rsidR="00CE5747" w:rsidRPr="00CE5747">
        <w:rPr>
          <w:rFonts w:cstheme="minorHAnsi"/>
          <w:sz w:val="24"/>
          <w:szCs w:val="24"/>
        </w:rPr>
        <w:t xml:space="preserve">peakers’ courses from </w:t>
      </w:r>
      <w:r w:rsidRPr="00CE5747">
        <w:rPr>
          <w:rFonts w:cstheme="minorHAnsi"/>
          <w:sz w:val="24"/>
          <w:szCs w:val="24"/>
        </w:rPr>
        <w:t>New South Wales</w:t>
      </w:r>
      <w:r w:rsidR="00CE5747" w:rsidRPr="00CE5747">
        <w:rPr>
          <w:rFonts w:cstheme="minorHAnsi"/>
          <w:sz w:val="24"/>
          <w:szCs w:val="24"/>
        </w:rPr>
        <w:t>.</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All students wishing to study a </w:t>
      </w:r>
      <w:r w:rsidR="007D1C2B">
        <w:rPr>
          <w:rFonts w:cstheme="minorHAnsi"/>
          <w:sz w:val="24"/>
          <w:szCs w:val="24"/>
        </w:rPr>
        <w:t>WACE</w:t>
      </w:r>
      <w:r w:rsidRPr="00CE5747">
        <w:rPr>
          <w:rFonts w:cstheme="minorHAnsi"/>
          <w:sz w:val="24"/>
          <w:szCs w:val="24"/>
        </w:rPr>
        <w:t xml:space="preserve"> language course are required to complete an </w:t>
      </w:r>
      <w:r w:rsidR="007D1C2B">
        <w:rPr>
          <w:rFonts w:cstheme="minorHAnsi"/>
          <w:i/>
          <w:sz w:val="24"/>
          <w:szCs w:val="24"/>
        </w:rPr>
        <w:t>A</w:t>
      </w:r>
      <w:r w:rsidRPr="00CE5747">
        <w:rPr>
          <w:rFonts w:cstheme="minorHAnsi"/>
          <w:i/>
          <w:sz w:val="24"/>
          <w:szCs w:val="24"/>
        </w:rPr>
        <w:t xml:space="preserve">pplication for permission to enrol in a </w:t>
      </w:r>
      <w:r w:rsidR="007D1C2B">
        <w:rPr>
          <w:rFonts w:cstheme="minorHAnsi"/>
          <w:i/>
          <w:sz w:val="24"/>
          <w:szCs w:val="24"/>
        </w:rPr>
        <w:t>WACE</w:t>
      </w:r>
      <w:r w:rsidRPr="00CE5747">
        <w:rPr>
          <w:rFonts w:cstheme="minorHAnsi"/>
          <w:i/>
          <w:sz w:val="24"/>
          <w:szCs w:val="24"/>
        </w:rPr>
        <w:t xml:space="preserve"> language course </w:t>
      </w:r>
      <w:r w:rsidRPr="00CE5747">
        <w:rPr>
          <w:rFonts w:cstheme="minorHAnsi"/>
          <w:sz w:val="24"/>
          <w:szCs w:val="24"/>
        </w:rPr>
        <w:t>in the year</w:t>
      </w:r>
      <w:r w:rsidR="00827F52" w:rsidRPr="00CE5747">
        <w:rPr>
          <w:rFonts w:cstheme="minorHAnsi"/>
          <w:i/>
          <w:sz w:val="24"/>
          <w:szCs w:val="24"/>
        </w:rPr>
        <w:t xml:space="preserve"> </w:t>
      </w:r>
      <w:r w:rsidRPr="00CE5747">
        <w:rPr>
          <w:rFonts w:cstheme="minorHAnsi"/>
          <w:sz w:val="24"/>
          <w:szCs w:val="24"/>
        </w:rPr>
        <w:t>prior to</w:t>
      </w:r>
      <w:r w:rsidR="00C5240F">
        <w:rPr>
          <w:rFonts w:cstheme="minorHAnsi"/>
          <w:sz w:val="24"/>
          <w:szCs w:val="24"/>
        </w:rPr>
        <w:t xml:space="preserve"> the</w:t>
      </w:r>
      <w:r w:rsidRPr="00CE5747">
        <w:rPr>
          <w:rFonts w:cstheme="minorHAnsi"/>
          <w:sz w:val="24"/>
          <w:szCs w:val="24"/>
        </w:rPr>
        <w:t xml:space="preserve"> first enrolment in the course, to ensure that students select the course best suited to their linguistic background and educational needs. </w:t>
      </w:r>
    </w:p>
    <w:p w:rsidR="00827F52" w:rsidRPr="00CE5747" w:rsidRDefault="00CE5747" w:rsidP="00716DDD">
      <w:pPr>
        <w:spacing w:line="360" w:lineRule="auto"/>
        <w:rPr>
          <w:rFonts w:cstheme="minorHAnsi"/>
          <w:sz w:val="24"/>
          <w:szCs w:val="24"/>
        </w:rPr>
      </w:pPr>
      <w:r w:rsidRPr="00CE5747">
        <w:rPr>
          <w:rFonts w:cstheme="minorHAnsi"/>
          <w:sz w:val="24"/>
          <w:szCs w:val="24"/>
        </w:rPr>
        <w:t>This i</w:t>
      </w:r>
      <w:r w:rsidR="007D1C2B">
        <w:rPr>
          <w:rFonts w:cstheme="minorHAnsi"/>
          <w:sz w:val="24"/>
          <w:szCs w:val="24"/>
        </w:rPr>
        <w:t>nformation is available on the A</w:t>
      </w:r>
      <w:r w:rsidRPr="00CE5747">
        <w:rPr>
          <w:rFonts w:cstheme="minorHAnsi"/>
          <w:sz w:val="24"/>
          <w:szCs w:val="24"/>
        </w:rPr>
        <w:t>uthority website.</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There is a syllabus for each year of each course that sets out the content to be covered in each unit. The </w:t>
      </w:r>
      <w:r w:rsidR="007D1C2B">
        <w:rPr>
          <w:rFonts w:cstheme="minorHAnsi"/>
          <w:sz w:val="24"/>
          <w:szCs w:val="24"/>
        </w:rPr>
        <w:t>Y</w:t>
      </w:r>
      <w:r w:rsidRPr="00CE5747">
        <w:rPr>
          <w:rFonts w:cstheme="minorHAnsi"/>
          <w:sz w:val="24"/>
          <w:szCs w:val="24"/>
        </w:rPr>
        <w:t>ear 11 sylla</w:t>
      </w:r>
      <w:r w:rsidR="007D1C2B">
        <w:rPr>
          <w:rFonts w:cstheme="minorHAnsi"/>
          <w:sz w:val="24"/>
          <w:szCs w:val="24"/>
        </w:rPr>
        <w:t xml:space="preserve">bus details </w:t>
      </w:r>
      <w:r w:rsidR="00796FE9">
        <w:rPr>
          <w:rFonts w:cstheme="minorHAnsi"/>
          <w:sz w:val="24"/>
          <w:szCs w:val="24"/>
        </w:rPr>
        <w:t xml:space="preserve">Units </w:t>
      </w:r>
      <w:r w:rsidR="007D1C2B">
        <w:rPr>
          <w:rFonts w:cstheme="minorHAnsi"/>
          <w:sz w:val="24"/>
          <w:szCs w:val="24"/>
        </w:rPr>
        <w:t>1 and 2. The Y</w:t>
      </w:r>
      <w:r w:rsidRPr="00CE5747">
        <w:rPr>
          <w:rFonts w:cstheme="minorHAnsi"/>
          <w:sz w:val="24"/>
          <w:szCs w:val="24"/>
        </w:rPr>
        <w:t xml:space="preserve">ear 12 syllabus details </w:t>
      </w:r>
      <w:r w:rsidR="00796FE9" w:rsidRPr="00CE5747">
        <w:rPr>
          <w:rFonts w:cstheme="minorHAnsi"/>
          <w:sz w:val="24"/>
          <w:szCs w:val="24"/>
        </w:rPr>
        <w:t xml:space="preserve">Units </w:t>
      </w:r>
      <w:r w:rsidRPr="00CE5747">
        <w:rPr>
          <w:rFonts w:cstheme="minorHAnsi"/>
          <w:sz w:val="24"/>
          <w:szCs w:val="24"/>
        </w:rPr>
        <w:t xml:space="preserve">3 and 4. </w:t>
      </w:r>
    </w:p>
    <w:p w:rsidR="00827F52" w:rsidRPr="00CE5747" w:rsidRDefault="00CE5747" w:rsidP="00716DDD">
      <w:pPr>
        <w:spacing w:line="360" w:lineRule="auto"/>
        <w:rPr>
          <w:rFonts w:cstheme="minorHAnsi"/>
          <w:sz w:val="24"/>
          <w:szCs w:val="24"/>
        </w:rPr>
      </w:pPr>
      <w:r w:rsidRPr="00CE5747">
        <w:rPr>
          <w:rFonts w:cstheme="minorHAnsi"/>
          <w:sz w:val="24"/>
          <w:szCs w:val="24"/>
        </w:rPr>
        <w:lastRenderedPageBreak/>
        <w:t xml:space="preserve">Units 1 and 2 are typically studied as a pair. Units 3 </w:t>
      </w:r>
      <w:r w:rsidRPr="00796FE9">
        <w:rPr>
          <w:rFonts w:cstheme="minorHAnsi"/>
          <w:sz w:val="24"/>
          <w:szCs w:val="24"/>
        </w:rPr>
        <w:t>and 4 must be studied</w:t>
      </w:r>
      <w:r w:rsidRPr="00CE5747">
        <w:rPr>
          <w:rFonts w:cstheme="minorHAnsi"/>
          <w:sz w:val="24"/>
          <w:szCs w:val="24"/>
        </w:rPr>
        <w:t xml:space="preserve"> as a pair.</w:t>
      </w:r>
    </w:p>
    <w:p w:rsidR="00827F52" w:rsidRPr="00CE5747" w:rsidRDefault="00CE5747" w:rsidP="00716DDD">
      <w:pPr>
        <w:spacing w:line="360" w:lineRule="auto"/>
        <w:rPr>
          <w:rFonts w:cstheme="minorHAnsi"/>
          <w:sz w:val="24"/>
          <w:szCs w:val="24"/>
        </w:rPr>
      </w:pPr>
      <w:proofErr w:type="gramStart"/>
      <w:r w:rsidRPr="00CE5747">
        <w:rPr>
          <w:rFonts w:cstheme="minorHAnsi"/>
          <w:sz w:val="24"/>
          <w:szCs w:val="24"/>
        </w:rPr>
        <w:t xml:space="preserve">The complexity of the syllabus content increases from </w:t>
      </w:r>
      <w:r w:rsidR="007D1C2B">
        <w:rPr>
          <w:rFonts w:cstheme="minorHAnsi"/>
          <w:sz w:val="24"/>
          <w:szCs w:val="24"/>
        </w:rPr>
        <w:t>Y</w:t>
      </w:r>
      <w:r w:rsidRPr="00CE5747">
        <w:rPr>
          <w:rFonts w:cstheme="minorHAnsi"/>
          <w:sz w:val="24"/>
          <w:szCs w:val="24"/>
        </w:rPr>
        <w:t xml:space="preserve">ear 11 to </w:t>
      </w:r>
      <w:r w:rsidR="007D1C2B">
        <w:rPr>
          <w:rFonts w:cstheme="minorHAnsi"/>
          <w:sz w:val="24"/>
          <w:szCs w:val="24"/>
        </w:rPr>
        <w:t>Y</w:t>
      </w:r>
      <w:r w:rsidRPr="00CE5747">
        <w:rPr>
          <w:rFonts w:cstheme="minorHAnsi"/>
          <w:sz w:val="24"/>
          <w:szCs w:val="24"/>
        </w:rPr>
        <w:t>ear 12.</w:t>
      </w:r>
      <w:proofErr w:type="gramEnd"/>
      <w:r w:rsidRPr="00CE5747">
        <w:rPr>
          <w:rFonts w:cstheme="minorHAnsi"/>
          <w:sz w:val="24"/>
          <w:szCs w:val="24"/>
        </w:rPr>
        <w:t xml:space="preserve"> For this reason, a student cannot complete </w:t>
      </w:r>
      <w:r w:rsidR="007D1C2B">
        <w:rPr>
          <w:rFonts w:cstheme="minorHAnsi"/>
          <w:sz w:val="24"/>
          <w:szCs w:val="24"/>
        </w:rPr>
        <w:t>Y</w:t>
      </w:r>
      <w:r w:rsidRPr="00CE5747">
        <w:rPr>
          <w:rFonts w:cstheme="minorHAnsi"/>
          <w:sz w:val="24"/>
          <w:szCs w:val="24"/>
        </w:rPr>
        <w:t xml:space="preserve">ear 12 units and then move to </w:t>
      </w:r>
      <w:r w:rsidR="007D1C2B">
        <w:rPr>
          <w:rFonts w:cstheme="minorHAnsi"/>
          <w:sz w:val="24"/>
          <w:szCs w:val="24"/>
        </w:rPr>
        <w:t>Y</w:t>
      </w:r>
      <w:r w:rsidRPr="00CE5747">
        <w:rPr>
          <w:rFonts w:cstheme="minorHAnsi"/>
          <w:sz w:val="24"/>
          <w:szCs w:val="24"/>
        </w:rPr>
        <w:t>ear 11 units.</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Typically, the </w:t>
      </w:r>
      <w:r w:rsidR="007D1C2B">
        <w:rPr>
          <w:rFonts w:cstheme="minorHAnsi"/>
          <w:sz w:val="24"/>
          <w:szCs w:val="24"/>
        </w:rPr>
        <w:t>Y</w:t>
      </w:r>
      <w:r w:rsidRPr="00CE5747">
        <w:rPr>
          <w:rFonts w:cstheme="minorHAnsi"/>
          <w:sz w:val="24"/>
          <w:szCs w:val="24"/>
        </w:rPr>
        <w:t xml:space="preserve">ear 11 and 12 </w:t>
      </w:r>
      <w:r w:rsidR="007D1C2B">
        <w:rPr>
          <w:rFonts w:cstheme="minorHAnsi"/>
          <w:sz w:val="24"/>
          <w:szCs w:val="24"/>
        </w:rPr>
        <w:t>W</w:t>
      </w:r>
      <w:r w:rsidRPr="00CE5747">
        <w:rPr>
          <w:rFonts w:cstheme="minorHAnsi"/>
          <w:sz w:val="24"/>
          <w:szCs w:val="24"/>
        </w:rPr>
        <w:t xml:space="preserve">estern </w:t>
      </w:r>
      <w:r w:rsidR="007D1C2B" w:rsidRPr="00CE5747">
        <w:rPr>
          <w:rFonts w:cstheme="minorHAnsi"/>
          <w:sz w:val="24"/>
          <w:szCs w:val="24"/>
        </w:rPr>
        <w:t>Australian</w:t>
      </w:r>
      <w:r w:rsidRPr="00CE5747">
        <w:rPr>
          <w:rFonts w:cstheme="minorHAnsi"/>
          <w:sz w:val="24"/>
          <w:szCs w:val="24"/>
        </w:rPr>
        <w:t xml:space="preserve"> syllabuses follow the same structure. They all begin with a rationale and aims that are followed by information about the organisation of the course. Unit information includes a unit description, learning outcomes and unit content. </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Exceptions to this structure are </w:t>
      </w:r>
      <w:r w:rsidR="007D1C2B" w:rsidRPr="00CE5747">
        <w:rPr>
          <w:rFonts w:cstheme="minorHAnsi"/>
          <w:sz w:val="24"/>
          <w:szCs w:val="24"/>
        </w:rPr>
        <w:t>Chinese</w:t>
      </w:r>
      <w:r w:rsidRPr="00CE5747">
        <w:rPr>
          <w:rFonts w:cstheme="minorHAnsi"/>
          <w:sz w:val="24"/>
          <w:szCs w:val="24"/>
        </w:rPr>
        <w:t xml:space="preserve">, </w:t>
      </w:r>
      <w:r w:rsidR="007D1C2B" w:rsidRPr="00CE5747">
        <w:rPr>
          <w:rFonts w:cstheme="minorHAnsi"/>
          <w:sz w:val="24"/>
          <w:szCs w:val="24"/>
        </w:rPr>
        <w:t>Indonesian</w:t>
      </w:r>
      <w:r w:rsidRPr="00CE5747">
        <w:rPr>
          <w:rFonts w:cstheme="minorHAnsi"/>
          <w:sz w:val="24"/>
          <w:szCs w:val="24"/>
        </w:rPr>
        <w:t xml:space="preserve"> and </w:t>
      </w:r>
      <w:r w:rsidR="007D1C2B" w:rsidRPr="00CE5747">
        <w:rPr>
          <w:rFonts w:cstheme="minorHAnsi"/>
          <w:sz w:val="24"/>
          <w:szCs w:val="24"/>
        </w:rPr>
        <w:t>Japanese</w:t>
      </w:r>
      <w:r w:rsidRPr="00CE5747">
        <w:rPr>
          <w:rFonts w:cstheme="minorHAnsi"/>
          <w:sz w:val="24"/>
          <w:szCs w:val="24"/>
        </w:rPr>
        <w:t xml:space="preserve"> </w:t>
      </w:r>
      <w:r w:rsidR="007D1C2B">
        <w:rPr>
          <w:rFonts w:cstheme="minorHAnsi"/>
          <w:sz w:val="24"/>
          <w:szCs w:val="24"/>
        </w:rPr>
        <w:t>B</w:t>
      </w:r>
      <w:r w:rsidRPr="00CE5747">
        <w:rPr>
          <w:rFonts w:cstheme="minorHAnsi"/>
          <w:sz w:val="24"/>
          <w:szCs w:val="24"/>
        </w:rPr>
        <w:t xml:space="preserve">ackground </w:t>
      </w:r>
      <w:r w:rsidR="007D1C2B">
        <w:rPr>
          <w:rFonts w:cstheme="minorHAnsi"/>
          <w:sz w:val="24"/>
          <w:szCs w:val="24"/>
        </w:rPr>
        <w:t>L</w:t>
      </w:r>
      <w:r w:rsidRPr="00CE5747">
        <w:rPr>
          <w:rFonts w:cstheme="minorHAnsi"/>
          <w:sz w:val="24"/>
          <w:szCs w:val="24"/>
        </w:rPr>
        <w:t xml:space="preserve">anguage </w:t>
      </w:r>
      <w:r w:rsidR="007D1C2B">
        <w:rPr>
          <w:rFonts w:cstheme="minorHAnsi"/>
          <w:sz w:val="24"/>
          <w:szCs w:val="24"/>
        </w:rPr>
        <w:t>ATAR</w:t>
      </w:r>
      <w:r w:rsidRPr="00CE5747">
        <w:rPr>
          <w:rFonts w:cstheme="minorHAnsi"/>
          <w:sz w:val="24"/>
          <w:szCs w:val="24"/>
        </w:rPr>
        <w:t xml:space="preserve"> and </w:t>
      </w:r>
      <w:r w:rsidR="007D1C2B">
        <w:rPr>
          <w:rFonts w:cstheme="minorHAnsi"/>
          <w:sz w:val="24"/>
          <w:szCs w:val="24"/>
        </w:rPr>
        <w:t>First L</w:t>
      </w:r>
      <w:r w:rsidRPr="00CE5747">
        <w:rPr>
          <w:rFonts w:cstheme="minorHAnsi"/>
          <w:sz w:val="24"/>
          <w:szCs w:val="24"/>
        </w:rPr>
        <w:t xml:space="preserve">anguage </w:t>
      </w:r>
      <w:r w:rsidR="007D1C2B">
        <w:rPr>
          <w:rFonts w:cstheme="minorHAnsi"/>
          <w:sz w:val="24"/>
          <w:szCs w:val="24"/>
        </w:rPr>
        <w:t>ATAR</w:t>
      </w:r>
      <w:r w:rsidRPr="00CE5747">
        <w:rPr>
          <w:rFonts w:cstheme="minorHAnsi"/>
          <w:sz w:val="24"/>
          <w:szCs w:val="24"/>
        </w:rPr>
        <w:t xml:space="preserve"> courses, as these do not include unit descriptions.</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syllabuses include information about school-based assessment and grading, which is supported through grade descriptions. The grade descriptions have been modified from the current </w:t>
      </w:r>
      <w:r w:rsidR="007D1C2B">
        <w:rPr>
          <w:rFonts w:cstheme="minorHAnsi"/>
          <w:sz w:val="24"/>
          <w:szCs w:val="24"/>
        </w:rPr>
        <w:t>WACE</w:t>
      </w:r>
      <w:r w:rsidRPr="00CE5747">
        <w:rPr>
          <w:rFonts w:cstheme="minorHAnsi"/>
          <w:sz w:val="24"/>
          <w:szCs w:val="24"/>
        </w:rPr>
        <w:t xml:space="preserve"> courses. These are interim descriptions and will be refined during the early years of implementation.</w:t>
      </w:r>
    </w:p>
    <w:p w:rsidR="00827F52" w:rsidRPr="00CE5747" w:rsidRDefault="00CE5747" w:rsidP="00716DDD">
      <w:pPr>
        <w:spacing w:line="360" w:lineRule="auto"/>
        <w:rPr>
          <w:rFonts w:cstheme="minorHAnsi"/>
          <w:sz w:val="24"/>
          <w:szCs w:val="24"/>
        </w:rPr>
      </w:pPr>
      <w:r w:rsidRPr="00CE5747">
        <w:rPr>
          <w:rFonts w:cstheme="minorHAnsi"/>
          <w:sz w:val="24"/>
          <w:szCs w:val="24"/>
        </w:rPr>
        <w:t>The grade descriptions are included in an appendix of the syllabuses. Many courses also have a glossary that defines key words in the context of the course.</w:t>
      </w:r>
    </w:p>
    <w:p w:rsidR="00827F52" w:rsidRPr="00796FE9" w:rsidRDefault="00CE5747" w:rsidP="00716DDD">
      <w:pPr>
        <w:spacing w:line="360" w:lineRule="auto"/>
        <w:rPr>
          <w:rFonts w:cstheme="minorHAnsi"/>
          <w:sz w:val="24"/>
          <w:szCs w:val="24"/>
        </w:rPr>
      </w:pPr>
      <w:r w:rsidRPr="00CE5747">
        <w:rPr>
          <w:rFonts w:cstheme="minorHAnsi"/>
          <w:sz w:val="24"/>
          <w:szCs w:val="24"/>
        </w:rPr>
        <w:t xml:space="preserve">Consistent with the </w:t>
      </w:r>
      <w:r w:rsidR="007D1C2B" w:rsidRPr="00CE5747">
        <w:rPr>
          <w:rFonts w:cstheme="minorHAnsi"/>
          <w:sz w:val="24"/>
          <w:szCs w:val="24"/>
        </w:rPr>
        <w:t>Australian</w:t>
      </w:r>
      <w:r w:rsidRPr="00CE5747">
        <w:rPr>
          <w:rFonts w:cstheme="minorHAnsi"/>
          <w:sz w:val="24"/>
          <w:szCs w:val="24"/>
        </w:rPr>
        <w:t xml:space="preserve"> </w:t>
      </w:r>
      <w:r w:rsidR="007D1C2B">
        <w:rPr>
          <w:rFonts w:cstheme="minorHAnsi"/>
          <w:sz w:val="24"/>
          <w:szCs w:val="24"/>
        </w:rPr>
        <w:t>C</w:t>
      </w:r>
      <w:r w:rsidRPr="00CE5747">
        <w:rPr>
          <w:rFonts w:cstheme="minorHAnsi"/>
          <w:sz w:val="24"/>
          <w:szCs w:val="24"/>
        </w:rPr>
        <w:t xml:space="preserve">urriculum, the organisation section of the syllabuses includes reference to general capabilities and cross-curriculum priorities. The unit information, specifically the unit content, identifies the expected learning within each syllabus. Unless they are identified within the specified unit content, the general capabilities and cross-curriculum </w:t>
      </w:r>
      <w:r w:rsidRPr="00796FE9">
        <w:rPr>
          <w:rFonts w:cstheme="minorHAnsi"/>
          <w:sz w:val="24"/>
          <w:szCs w:val="24"/>
        </w:rPr>
        <w:t>priorities are not assessed</w:t>
      </w:r>
      <w:r w:rsidR="00827F52" w:rsidRPr="00796FE9">
        <w:rPr>
          <w:rFonts w:cstheme="minorHAnsi"/>
          <w:sz w:val="24"/>
          <w:szCs w:val="24"/>
        </w:rPr>
        <w:t>.</w:t>
      </w:r>
    </w:p>
    <w:p w:rsidR="00827F52" w:rsidRPr="00CE5747" w:rsidRDefault="00CE5747" w:rsidP="00716DDD">
      <w:pPr>
        <w:spacing w:line="360" w:lineRule="auto"/>
        <w:rPr>
          <w:rFonts w:cstheme="minorHAnsi"/>
          <w:sz w:val="24"/>
          <w:szCs w:val="24"/>
        </w:rPr>
      </w:pPr>
      <w:r w:rsidRPr="00CE5747">
        <w:rPr>
          <w:rFonts w:cstheme="minorHAnsi"/>
          <w:sz w:val="24"/>
          <w:szCs w:val="24"/>
        </w:rPr>
        <w:t>Some syllabus elements are course and year specific.</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In general, the progression from </w:t>
      </w:r>
      <w:r w:rsidR="007D1C2B">
        <w:rPr>
          <w:rFonts w:cstheme="minorHAnsi"/>
          <w:sz w:val="24"/>
          <w:szCs w:val="24"/>
        </w:rPr>
        <w:t>Y</w:t>
      </w:r>
      <w:r w:rsidRPr="00CE5747">
        <w:rPr>
          <w:rFonts w:cstheme="minorHAnsi"/>
          <w:sz w:val="24"/>
          <w:szCs w:val="24"/>
        </w:rPr>
        <w:t xml:space="preserve">ear 7–10 in the </w:t>
      </w:r>
      <w:r w:rsidR="007D1C2B">
        <w:rPr>
          <w:rFonts w:cstheme="minorHAnsi"/>
          <w:sz w:val="24"/>
          <w:szCs w:val="24"/>
        </w:rPr>
        <w:t>Y</w:t>
      </w:r>
      <w:r w:rsidRPr="00CE5747">
        <w:rPr>
          <w:rFonts w:cstheme="minorHAnsi"/>
          <w:sz w:val="24"/>
          <w:szCs w:val="24"/>
        </w:rPr>
        <w:t>ear 11 syllabuses shows how the courses build on knowledge, understandings and skills</w:t>
      </w:r>
      <w:r w:rsidR="00827F52" w:rsidRPr="00CE5747">
        <w:rPr>
          <w:rFonts w:cstheme="minorHAnsi"/>
          <w:sz w:val="24"/>
          <w:szCs w:val="24"/>
        </w:rPr>
        <w:t>.</w:t>
      </w:r>
    </w:p>
    <w:p w:rsidR="00827F52" w:rsidRPr="00CE5747" w:rsidRDefault="007D1C2B" w:rsidP="00716DDD">
      <w:pPr>
        <w:spacing w:line="360" w:lineRule="auto"/>
        <w:rPr>
          <w:rFonts w:cstheme="minorHAnsi"/>
          <w:sz w:val="24"/>
          <w:szCs w:val="24"/>
        </w:rPr>
      </w:pPr>
      <w:r>
        <w:rPr>
          <w:rFonts w:cstheme="minorHAnsi"/>
          <w:sz w:val="24"/>
          <w:szCs w:val="24"/>
        </w:rPr>
        <w:t>The Y</w:t>
      </w:r>
      <w:r w:rsidR="00CE5747" w:rsidRPr="00CE5747">
        <w:rPr>
          <w:rFonts w:cstheme="minorHAnsi"/>
          <w:sz w:val="24"/>
          <w:szCs w:val="24"/>
        </w:rPr>
        <w:t xml:space="preserve">ear 11 and 12 </w:t>
      </w:r>
      <w:r>
        <w:rPr>
          <w:rFonts w:cstheme="minorHAnsi"/>
          <w:sz w:val="24"/>
          <w:szCs w:val="24"/>
        </w:rPr>
        <w:t>ATAR</w:t>
      </w:r>
      <w:r w:rsidR="00CE5747" w:rsidRPr="00CE5747">
        <w:rPr>
          <w:rFonts w:cstheme="minorHAnsi"/>
          <w:sz w:val="24"/>
          <w:szCs w:val="24"/>
        </w:rPr>
        <w:t xml:space="preserve"> course syllabuses adopted and adapted from the </w:t>
      </w:r>
      <w:r w:rsidRPr="00CE5747">
        <w:rPr>
          <w:rFonts w:cstheme="minorHAnsi"/>
          <w:sz w:val="24"/>
          <w:szCs w:val="24"/>
        </w:rPr>
        <w:t>Australian</w:t>
      </w:r>
      <w:r w:rsidR="00CE5747" w:rsidRPr="00CE5747">
        <w:rPr>
          <w:rFonts w:cstheme="minorHAnsi"/>
          <w:sz w:val="24"/>
          <w:szCs w:val="24"/>
        </w:rPr>
        <w:t xml:space="preserve"> </w:t>
      </w:r>
      <w:r>
        <w:rPr>
          <w:rFonts w:cstheme="minorHAnsi"/>
          <w:sz w:val="24"/>
          <w:szCs w:val="24"/>
        </w:rPr>
        <w:t>C</w:t>
      </w:r>
      <w:r w:rsidR="00CE5747" w:rsidRPr="00CE5747">
        <w:rPr>
          <w:rFonts w:cstheme="minorHAnsi"/>
          <w:sz w:val="24"/>
          <w:szCs w:val="24"/>
        </w:rPr>
        <w:t>urric</w:t>
      </w:r>
      <w:r w:rsidR="00C5240F">
        <w:rPr>
          <w:rFonts w:cstheme="minorHAnsi"/>
          <w:sz w:val="24"/>
          <w:szCs w:val="24"/>
        </w:rPr>
        <w:t>ulum</w:t>
      </w:r>
      <w:r w:rsidR="00CE5747" w:rsidRPr="00CE5747">
        <w:rPr>
          <w:rFonts w:cstheme="minorHAnsi"/>
          <w:sz w:val="24"/>
          <w:szCs w:val="24"/>
        </w:rPr>
        <w:t xml:space="preserve"> are organised around the course aims and unit learning outcomes. </w:t>
      </w:r>
    </w:p>
    <w:p w:rsidR="00827F52" w:rsidRPr="00CE5747" w:rsidRDefault="007D1C2B" w:rsidP="00716DDD">
      <w:pPr>
        <w:spacing w:line="360" w:lineRule="auto"/>
        <w:rPr>
          <w:rFonts w:cstheme="minorHAnsi"/>
          <w:sz w:val="24"/>
          <w:szCs w:val="24"/>
        </w:rPr>
      </w:pPr>
      <w:r>
        <w:rPr>
          <w:rFonts w:cstheme="minorHAnsi"/>
          <w:sz w:val="24"/>
          <w:szCs w:val="24"/>
        </w:rPr>
        <w:t>The Y</w:t>
      </w:r>
      <w:r w:rsidR="00CE5747" w:rsidRPr="00CE5747">
        <w:rPr>
          <w:rFonts w:cstheme="minorHAnsi"/>
          <w:sz w:val="24"/>
          <w:szCs w:val="24"/>
        </w:rPr>
        <w:t xml:space="preserve">ear 12 </w:t>
      </w:r>
      <w:r>
        <w:rPr>
          <w:rFonts w:cstheme="minorHAnsi"/>
          <w:sz w:val="24"/>
          <w:szCs w:val="24"/>
        </w:rPr>
        <w:t>ATAR</w:t>
      </w:r>
      <w:r w:rsidR="00CE5747" w:rsidRPr="00CE5747">
        <w:rPr>
          <w:rFonts w:cstheme="minorHAnsi"/>
          <w:sz w:val="24"/>
          <w:szCs w:val="24"/>
        </w:rPr>
        <w:t xml:space="preserve"> courses contain the </w:t>
      </w:r>
      <w:r>
        <w:rPr>
          <w:rFonts w:cstheme="minorHAnsi"/>
          <w:sz w:val="24"/>
          <w:szCs w:val="24"/>
        </w:rPr>
        <w:t>WACE</w:t>
      </w:r>
      <w:r w:rsidR="00CE5747" w:rsidRPr="00CE5747">
        <w:rPr>
          <w:rFonts w:cstheme="minorHAnsi"/>
          <w:sz w:val="24"/>
          <w:szCs w:val="24"/>
        </w:rPr>
        <w:t xml:space="preserve"> examination design briefs.</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w:t>
      </w:r>
      <w:r w:rsidR="007D1C2B">
        <w:rPr>
          <w:rFonts w:cstheme="minorHAnsi"/>
          <w:sz w:val="24"/>
          <w:szCs w:val="24"/>
        </w:rPr>
        <w:t>Y</w:t>
      </w:r>
      <w:r w:rsidRPr="00CE5747">
        <w:rPr>
          <w:rFonts w:cstheme="minorHAnsi"/>
          <w:sz w:val="24"/>
          <w:szCs w:val="24"/>
        </w:rPr>
        <w:t xml:space="preserve">ear 11 and 12 </w:t>
      </w:r>
      <w:r w:rsidR="007D1C2B">
        <w:rPr>
          <w:rFonts w:cstheme="minorHAnsi"/>
          <w:sz w:val="24"/>
          <w:szCs w:val="24"/>
        </w:rPr>
        <w:t>ATAR</w:t>
      </w:r>
      <w:r w:rsidRPr="00CE5747">
        <w:rPr>
          <w:rFonts w:cstheme="minorHAnsi"/>
          <w:sz w:val="24"/>
          <w:szCs w:val="24"/>
        </w:rPr>
        <w:t xml:space="preserve"> course syllabuses ba</w:t>
      </w:r>
      <w:r w:rsidR="007D1C2B">
        <w:rPr>
          <w:rFonts w:cstheme="minorHAnsi"/>
          <w:sz w:val="24"/>
          <w:szCs w:val="24"/>
        </w:rPr>
        <w:t>sed on the current Stage 2 and S</w:t>
      </w:r>
      <w:r w:rsidRPr="00CE5747">
        <w:rPr>
          <w:rFonts w:cstheme="minorHAnsi"/>
          <w:sz w:val="24"/>
          <w:szCs w:val="24"/>
        </w:rPr>
        <w:t xml:space="preserve">tage 3 </w:t>
      </w:r>
      <w:r w:rsidR="007D1C2B">
        <w:rPr>
          <w:rFonts w:cstheme="minorHAnsi"/>
          <w:sz w:val="24"/>
          <w:szCs w:val="24"/>
        </w:rPr>
        <w:t>WACE</w:t>
      </w:r>
      <w:r w:rsidRPr="00CE5747">
        <w:rPr>
          <w:rFonts w:cstheme="minorHAnsi"/>
          <w:sz w:val="24"/>
          <w:szCs w:val="24"/>
        </w:rPr>
        <w:t xml:space="preserve"> courses are organised around the course outcomes.</w:t>
      </w:r>
    </w:p>
    <w:p w:rsidR="00827F52" w:rsidRPr="00CE5747" w:rsidRDefault="00CE5747" w:rsidP="00716DDD">
      <w:pPr>
        <w:spacing w:line="360" w:lineRule="auto"/>
        <w:rPr>
          <w:rFonts w:cstheme="minorHAnsi"/>
          <w:sz w:val="24"/>
          <w:szCs w:val="24"/>
        </w:rPr>
      </w:pPr>
      <w:r w:rsidRPr="00CE5747">
        <w:rPr>
          <w:rFonts w:cstheme="minorHAnsi"/>
          <w:sz w:val="24"/>
          <w:szCs w:val="24"/>
        </w:rPr>
        <w:lastRenderedPageBreak/>
        <w:t xml:space="preserve">Year 12 </w:t>
      </w:r>
      <w:r w:rsidR="007D1C2B">
        <w:rPr>
          <w:rFonts w:cstheme="minorHAnsi"/>
          <w:sz w:val="24"/>
          <w:szCs w:val="24"/>
        </w:rPr>
        <w:t>General courses, except P</w:t>
      </w:r>
      <w:r w:rsidRPr="00CE5747">
        <w:rPr>
          <w:rFonts w:cstheme="minorHAnsi"/>
          <w:sz w:val="24"/>
          <w:szCs w:val="24"/>
        </w:rPr>
        <w:t xml:space="preserve">reliminary, include information about the </w:t>
      </w:r>
      <w:r w:rsidR="00C5240F">
        <w:rPr>
          <w:rFonts w:cstheme="minorHAnsi"/>
          <w:sz w:val="24"/>
          <w:szCs w:val="24"/>
        </w:rPr>
        <w:t>e</w:t>
      </w:r>
      <w:r w:rsidR="00C5240F" w:rsidRPr="00CE5747">
        <w:rPr>
          <w:rFonts w:cstheme="minorHAnsi"/>
          <w:sz w:val="24"/>
          <w:szCs w:val="24"/>
        </w:rPr>
        <w:t xml:space="preserve">xternally </w:t>
      </w:r>
      <w:r w:rsidR="00C5240F">
        <w:rPr>
          <w:rFonts w:cstheme="minorHAnsi"/>
          <w:sz w:val="24"/>
          <w:szCs w:val="24"/>
        </w:rPr>
        <w:t>s</w:t>
      </w:r>
      <w:r w:rsidR="00C5240F" w:rsidRPr="00CE5747">
        <w:rPr>
          <w:rFonts w:cstheme="minorHAnsi"/>
          <w:sz w:val="24"/>
          <w:szCs w:val="24"/>
        </w:rPr>
        <w:t xml:space="preserve">et </w:t>
      </w:r>
      <w:r w:rsidR="00C5240F">
        <w:rPr>
          <w:rFonts w:cstheme="minorHAnsi"/>
          <w:sz w:val="24"/>
          <w:szCs w:val="24"/>
        </w:rPr>
        <w:t>t</w:t>
      </w:r>
      <w:r w:rsidR="00C5240F" w:rsidRPr="00CE5747">
        <w:rPr>
          <w:rFonts w:cstheme="minorHAnsi"/>
          <w:sz w:val="24"/>
          <w:szCs w:val="24"/>
        </w:rPr>
        <w:t>asks</w:t>
      </w:r>
      <w:r w:rsidRPr="00CE5747">
        <w:rPr>
          <w:rFonts w:cstheme="minorHAnsi"/>
          <w:sz w:val="24"/>
          <w:szCs w:val="24"/>
        </w:rPr>
        <w:t xml:space="preserve">, known as </w:t>
      </w:r>
      <w:r w:rsidR="007D1C2B">
        <w:rPr>
          <w:rFonts w:cstheme="minorHAnsi"/>
          <w:sz w:val="24"/>
          <w:szCs w:val="24"/>
        </w:rPr>
        <w:t>EST</w:t>
      </w:r>
      <w:r w:rsidRPr="00CE5747">
        <w:rPr>
          <w:rFonts w:cstheme="minorHAnsi"/>
          <w:sz w:val="24"/>
          <w:szCs w:val="24"/>
        </w:rPr>
        <w:t xml:space="preserve">s, which are part of the </w:t>
      </w:r>
      <w:r w:rsidR="007D1C2B">
        <w:rPr>
          <w:rFonts w:cstheme="minorHAnsi"/>
          <w:sz w:val="24"/>
          <w:szCs w:val="24"/>
        </w:rPr>
        <w:t>A</w:t>
      </w:r>
      <w:r w:rsidRPr="00CE5747">
        <w:rPr>
          <w:rFonts w:cstheme="minorHAnsi"/>
          <w:sz w:val="24"/>
          <w:szCs w:val="24"/>
        </w:rPr>
        <w:t xml:space="preserve">uthority’s moderation processes from 2016. There are sample </w:t>
      </w:r>
      <w:r w:rsidR="00C5240F">
        <w:rPr>
          <w:rFonts w:cstheme="minorHAnsi"/>
          <w:sz w:val="24"/>
          <w:szCs w:val="24"/>
        </w:rPr>
        <w:t>e</w:t>
      </w:r>
      <w:r w:rsidR="00C5240F" w:rsidRPr="00CE5747">
        <w:rPr>
          <w:rFonts w:cstheme="minorHAnsi"/>
          <w:sz w:val="24"/>
          <w:szCs w:val="24"/>
        </w:rPr>
        <w:t xml:space="preserve">xternally </w:t>
      </w:r>
      <w:r w:rsidR="00C5240F">
        <w:rPr>
          <w:rFonts w:cstheme="minorHAnsi"/>
          <w:sz w:val="24"/>
          <w:szCs w:val="24"/>
        </w:rPr>
        <w:t>s</w:t>
      </w:r>
      <w:r w:rsidR="00C5240F" w:rsidRPr="00CE5747">
        <w:rPr>
          <w:rFonts w:cstheme="minorHAnsi"/>
          <w:sz w:val="24"/>
          <w:szCs w:val="24"/>
        </w:rPr>
        <w:t xml:space="preserve">et </w:t>
      </w:r>
      <w:r w:rsidR="00C5240F">
        <w:rPr>
          <w:rFonts w:cstheme="minorHAnsi"/>
          <w:sz w:val="24"/>
          <w:szCs w:val="24"/>
        </w:rPr>
        <w:t>t</w:t>
      </w:r>
      <w:r w:rsidR="00C5240F" w:rsidRPr="00CE5747">
        <w:rPr>
          <w:rFonts w:cstheme="minorHAnsi"/>
          <w:sz w:val="24"/>
          <w:szCs w:val="24"/>
        </w:rPr>
        <w:t xml:space="preserve">asks </w:t>
      </w:r>
      <w:r w:rsidRPr="00CE5747">
        <w:rPr>
          <w:rFonts w:cstheme="minorHAnsi"/>
          <w:sz w:val="24"/>
          <w:szCs w:val="24"/>
        </w:rPr>
        <w:t>on our website.</w:t>
      </w:r>
    </w:p>
    <w:p w:rsidR="00827F52" w:rsidRPr="00CE5747" w:rsidRDefault="007D1C2B" w:rsidP="00716DDD">
      <w:pPr>
        <w:spacing w:line="360" w:lineRule="auto"/>
        <w:rPr>
          <w:rFonts w:cstheme="minorHAnsi"/>
          <w:sz w:val="24"/>
          <w:szCs w:val="24"/>
        </w:rPr>
      </w:pPr>
      <w:r>
        <w:rPr>
          <w:rFonts w:cstheme="minorHAnsi"/>
          <w:sz w:val="24"/>
          <w:szCs w:val="24"/>
        </w:rPr>
        <w:t>The A</w:t>
      </w:r>
      <w:r w:rsidR="00CE5747" w:rsidRPr="00CE5747">
        <w:rPr>
          <w:rFonts w:cstheme="minorHAnsi"/>
          <w:sz w:val="24"/>
          <w:szCs w:val="24"/>
        </w:rPr>
        <w:t xml:space="preserve">boriginal </w:t>
      </w:r>
      <w:r>
        <w:rPr>
          <w:rFonts w:cstheme="minorHAnsi"/>
          <w:sz w:val="24"/>
          <w:szCs w:val="24"/>
        </w:rPr>
        <w:t>L</w:t>
      </w:r>
      <w:r w:rsidR="00CE5747" w:rsidRPr="00CE5747">
        <w:rPr>
          <w:rFonts w:cstheme="minorHAnsi"/>
          <w:sz w:val="24"/>
          <w:szCs w:val="24"/>
        </w:rPr>
        <w:t xml:space="preserve">anguages of </w:t>
      </w:r>
      <w:r>
        <w:rPr>
          <w:rFonts w:cstheme="minorHAnsi"/>
          <w:sz w:val="24"/>
          <w:szCs w:val="24"/>
        </w:rPr>
        <w:t>W</w:t>
      </w:r>
      <w:r w:rsidR="00CE5747" w:rsidRPr="00CE5747">
        <w:rPr>
          <w:rFonts w:cstheme="minorHAnsi"/>
          <w:sz w:val="24"/>
          <w:szCs w:val="24"/>
        </w:rPr>
        <w:t xml:space="preserve">estern </w:t>
      </w:r>
      <w:r w:rsidRPr="00CE5747">
        <w:rPr>
          <w:rFonts w:cstheme="minorHAnsi"/>
          <w:sz w:val="24"/>
          <w:szCs w:val="24"/>
        </w:rPr>
        <w:t>Australia</w:t>
      </w:r>
      <w:r w:rsidR="00CE5747" w:rsidRPr="00CE5747">
        <w:rPr>
          <w:rFonts w:cstheme="minorHAnsi"/>
          <w:sz w:val="24"/>
          <w:szCs w:val="24"/>
        </w:rPr>
        <w:t xml:space="preserve"> </w:t>
      </w:r>
      <w:r>
        <w:rPr>
          <w:rFonts w:cstheme="minorHAnsi"/>
          <w:sz w:val="24"/>
          <w:szCs w:val="24"/>
        </w:rPr>
        <w:t>G</w:t>
      </w:r>
      <w:r w:rsidR="00CE5747" w:rsidRPr="00CE5747">
        <w:rPr>
          <w:rFonts w:cstheme="minorHAnsi"/>
          <w:sz w:val="24"/>
          <w:szCs w:val="24"/>
        </w:rPr>
        <w:t xml:space="preserve">eneral course includes guiding principles and protocols which have been considered in the development of the course and should be used by schools when delivering any </w:t>
      </w:r>
      <w:r>
        <w:rPr>
          <w:rFonts w:cstheme="minorHAnsi"/>
          <w:sz w:val="24"/>
          <w:szCs w:val="24"/>
        </w:rPr>
        <w:t>A</w:t>
      </w:r>
      <w:r w:rsidR="00CE5747" w:rsidRPr="00CE5747">
        <w:rPr>
          <w:rFonts w:cstheme="minorHAnsi"/>
          <w:sz w:val="24"/>
          <w:szCs w:val="24"/>
        </w:rPr>
        <w:t xml:space="preserve">boriginal language in </w:t>
      </w:r>
      <w:r>
        <w:rPr>
          <w:rFonts w:cstheme="minorHAnsi"/>
          <w:sz w:val="24"/>
          <w:szCs w:val="24"/>
        </w:rPr>
        <w:t>Western A</w:t>
      </w:r>
      <w:r w:rsidR="00CE5747" w:rsidRPr="00CE5747">
        <w:rPr>
          <w:rFonts w:cstheme="minorHAnsi"/>
          <w:sz w:val="24"/>
          <w:szCs w:val="24"/>
        </w:rPr>
        <w:t>ustralia.</w:t>
      </w:r>
    </w:p>
    <w:p w:rsidR="00827F52" w:rsidRPr="00CE5747" w:rsidRDefault="007D1C2B" w:rsidP="00716DDD">
      <w:pPr>
        <w:spacing w:line="360" w:lineRule="auto"/>
        <w:rPr>
          <w:rFonts w:cstheme="minorHAnsi"/>
          <w:sz w:val="24"/>
          <w:szCs w:val="24"/>
        </w:rPr>
      </w:pPr>
      <w:r>
        <w:rPr>
          <w:rFonts w:cstheme="minorHAnsi"/>
          <w:sz w:val="24"/>
          <w:szCs w:val="24"/>
        </w:rPr>
        <w:t>The rationales for all the L</w:t>
      </w:r>
      <w:r w:rsidR="00CE5747" w:rsidRPr="00CE5747">
        <w:rPr>
          <w:rFonts w:cstheme="minorHAnsi"/>
          <w:sz w:val="24"/>
          <w:szCs w:val="24"/>
        </w:rPr>
        <w:t xml:space="preserve">anguages courses reflect the </w:t>
      </w:r>
      <w:r w:rsidRPr="00CE5747">
        <w:rPr>
          <w:rFonts w:cstheme="minorHAnsi"/>
          <w:sz w:val="24"/>
          <w:szCs w:val="24"/>
        </w:rPr>
        <w:t>Australian</w:t>
      </w:r>
      <w:r>
        <w:rPr>
          <w:rFonts w:cstheme="minorHAnsi"/>
          <w:sz w:val="24"/>
          <w:szCs w:val="24"/>
        </w:rPr>
        <w:t xml:space="preserve"> C</w:t>
      </w:r>
      <w:r w:rsidR="00CE5747" w:rsidRPr="00CE5747">
        <w:rPr>
          <w:rFonts w:cstheme="minorHAnsi"/>
          <w:sz w:val="24"/>
          <w:szCs w:val="24"/>
        </w:rPr>
        <w:t xml:space="preserve">urriculum context statement for the language. </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syllabuses also include an appendix in which the grammatical items from each unit are elaborated by examples. </w:t>
      </w:r>
    </w:p>
    <w:p w:rsidR="00827F52" w:rsidRPr="00CE5747" w:rsidRDefault="007D1C2B" w:rsidP="00716DDD">
      <w:pPr>
        <w:spacing w:line="360" w:lineRule="auto"/>
        <w:rPr>
          <w:rFonts w:cstheme="minorHAnsi"/>
          <w:sz w:val="24"/>
          <w:szCs w:val="24"/>
        </w:rPr>
      </w:pPr>
      <w:r>
        <w:rPr>
          <w:rFonts w:cstheme="minorHAnsi"/>
          <w:sz w:val="24"/>
          <w:szCs w:val="24"/>
        </w:rPr>
        <w:t>The syllabuses for S</w:t>
      </w:r>
      <w:r w:rsidR="00CE5747" w:rsidRPr="00CE5747">
        <w:rPr>
          <w:rFonts w:cstheme="minorHAnsi"/>
          <w:sz w:val="24"/>
          <w:szCs w:val="24"/>
        </w:rPr>
        <w:t xml:space="preserve">econd </w:t>
      </w:r>
      <w:r>
        <w:rPr>
          <w:rFonts w:cstheme="minorHAnsi"/>
          <w:sz w:val="24"/>
          <w:szCs w:val="24"/>
        </w:rPr>
        <w:t>L</w:t>
      </w:r>
      <w:r w:rsidR="00CE5747" w:rsidRPr="00CE5747">
        <w:rPr>
          <w:rFonts w:cstheme="minorHAnsi"/>
          <w:sz w:val="24"/>
          <w:szCs w:val="24"/>
        </w:rPr>
        <w:t xml:space="preserve">anguage </w:t>
      </w:r>
      <w:r>
        <w:rPr>
          <w:rFonts w:cstheme="minorHAnsi"/>
          <w:sz w:val="24"/>
          <w:szCs w:val="24"/>
        </w:rPr>
        <w:t>ATAR and G</w:t>
      </w:r>
      <w:r w:rsidR="00CE5747" w:rsidRPr="00CE5747">
        <w:rPr>
          <w:rFonts w:cstheme="minorHAnsi"/>
          <w:sz w:val="24"/>
          <w:szCs w:val="24"/>
        </w:rPr>
        <w:t>eneral courses include scoping and review of content to reinforce the focus, three learning contexts and related topics of each unit. They also include an appendix providing a common understanding of the features and conventions of the text types listed in the syllabus.</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In a similar way, each </w:t>
      </w:r>
      <w:r w:rsidR="00DA453C">
        <w:rPr>
          <w:rFonts w:cstheme="minorHAnsi"/>
          <w:sz w:val="24"/>
          <w:szCs w:val="24"/>
        </w:rPr>
        <w:t>B</w:t>
      </w:r>
      <w:r w:rsidRPr="00CE5747">
        <w:rPr>
          <w:rFonts w:cstheme="minorHAnsi"/>
          <w:sz w:val="24"/>
          <w:szCs w:val="24"/>
        </w:rPr>
        <w:t xml:space="preserve">ackground </w:t>
      </w:r>
      <w:r w:rsidR="00DA453C">
        <w:rPr>
          <w:rFonts w:cstheme="minorHAnsi"/>
          <w:sz w:val="24"/>
          <w:szCs w:val="24"/>
        </w:rPr>
        <w:t>L</w:t>
      </w:r>
      <w:r w:rsidRPr="00CE5747">
        <w:rPr>
          <w:rFonts w:cstheme="minorHAnsi"/>
          <w:sz w:val="24"/>
          <w:szCs w:val="24"/>
        </w:rPr>
        <w:t xml:space="preserve">anguage </w:t>
      </w:r>
      <w:r w:rsidR="00DA453C">
        <w:rPr>
          <w:rFonts w:cstheme="minorHAnsi"/>
          <w:sz w:val="24"/>
          <w:szCs w:val="24"/>
        </w:rPr>
        <w:t>ATAR</w:t>
      </w:r>
      <w:r w:rsidRPr="00CE5747">
        <w:rPr>
          <w:rFonts w:cstheme="minorHAnsi"/>
          <w:sz w:val="24"/>
          <w:szCs w:val="24"/>
        </w:rPr>
        <w:t xml:space="preserve"> syllabus includes an appendix providing a common understanding of the features and conventions of the text types and kinds of writing listed in the syllabus.</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w:t>
      </w:r>
      <w:r w:rsidR="00DA453C">
        <w:rPr>
          <w:rFonts w:cstheme="minorHAnsi"/>
          <w:sz w:val="24"/>
          <w:szCs w:val="24"/>
        </w:rPr>
        <w:t>B</w:t>
      </w:r>
      <w:r w:rsidR="00DA453C" w:rsidRPr="00CE5747">
        <w:rPr>
          <w:rFonts w:cstheme="minorHAnsi"/>
          <w:sz w:val="24"/>
          <w:szCs w:val="24"/>
        </w:rPr>
        <w:t xml:space="preserve">ackground </w:t>
      </w:r>
      <w:r w:rsidR="00DA453C">
        <w:rPr>
          <w:rFonts w:cstheme="minorHAnsi"/>
          <w:sz w:val="24"/>
          <w:szCs w:val="24"/>
        </w:rPr>
        <w:t>L</w:t>
      </w:r>
      <w:r w:rsidR="00DA453C" w:rsidRPr="00CE5747">
        <w:rPr>
          <w:rFonts w:cstheme="minorHAnsi"/>
          <w:sz w:val="24"/>
          <w:szCs w:val="24"/>
        </w:rPr>
        <w:t xml:space="preserve">anguage </w:t>
      </w:r>
      <w:r w:rsidR="00DA453C">
        <w:rPr>
          <w:rFonts w:cstheme="minorHAnsi"/>
          <w:sz w:val="24"/>
          <w:szCs w:val="24"/>
        </w:rPr>
        <w:t>ATAR</w:t>
      </w:r>
      <w:r w:rsidR="00DA453C" w:rsidRPr="00CE5747">
        <w:rPr>
          <w:rFonts w:cstheme="minorHAnsi"/>
          <w:sz w:val="24"/>
          <w:szCs w:val="24"/>
        </w:rPr>
        <w:t xml:space="preserve"> </w:t>
      </w:r>
      <w:r w:rsidRPr="00CE5747">
        <w:rPr>
          <w:rFonts w:cstheme="minorHAnsi"/>
          <w:sz w:val="24"/>
          <w:szCs w:val="24"/>
        </w:rPr>
        <w:t xml:space="preserve">syllabuses also include an appendix providing suggested sub-topics to guide </w:t>
      </w:r>
      <w:r w:rsidR="00DA453C">
        <w:rPr>
          <w:rFonts w:cstheme="minorHAnsi"/>
          <w:sz w:val="24"/>
          <w:szCs w:val="24"/>
        </w:rPr>
        <w:t>the treatment of the topics in Y</w:t>
      </w:r>
      <w:r w:rsidRPr="00CE5747">
        <w:rPr>
          <w:rFonts w:cstheme="minorHAnsi"/>
          <w:sz w:val="24"/>
          <w:szCs w:val="24"/>
        </w:rPr>
        <w:t>ear 11 and</w:t>
      </w:r>
      <w:r w:rsidR="00DA453C">
        <w:rPr>
          <w:rFonts w:cstheme="minorHAnsi"/>
          <w:sz w:val="24"/>
          <w:szCs w:val="24"/>
        </w:rPr>
        <w:t xml:space="preserve"> the personal investigation in Y</w:t>
      </w:r>
      <w:r w:rsidRPr="00CE5747">
        <w:rPr>
          <w:rFonts w:cstheme="minorHAnsi"/>
          <w:sz w:val="24"/>
          <w:szCs w:val="24"/>
        </w:rPr>
        <w:t>ear 12.</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 xml:space="preserve">The rationale for </w:t>
      </w:r>
      <w:r w:rsidR="00DA453C">
        <w:rPr>
          <w:rFonts w:cstheme="minorHAnsi"/>
          <w:sz w:val="24"/>
          <w:szCs w:val="24"/>
        </w:rPr>
        <w:t>Aboriginal L</w:t>
      </w:r>
      <w:r w:rsidRPr="00CE5747">
        <w:rPr>
          <w:rFonts w:cstheme="minorHAnsi"/>
          <w:sz w:val="24"/>
          <w:szCs w:val="24"/>
        </w:rPr>
        <w:t xml:space="preserve">anguages of </w:t>
      </w:r>
      <w:r w:rsidR="00DA453C">
        <w:rPr>
          <w:rFonts w:cstheme="minorHAnsi"/>
          <w:sz w:val="24"/>
          <w:szCs w:val="24"/>
        </w:rPr>
        <w:t>W</w:t>
      </w:r>
      <w:r w:rsidRPr="00CE5747">
        <w:rPr>
          <w:rFonts w:cstheme="minorHAnsi"/>
          <w:sz w:val="24"/>
          <w:szCs w:val="24"/>
        </w:rPr>
        <w:t xml:space="preserve">estern </w:t>
      </w:r>
      <w:r w:rsidR="00DA453C">
        <w:rPr>
          <w:rFonts w:cstheme="minorHAnsi"/>
          <w:sz w:val="24"/>
          <w:szCs w:val="24"/>
        </w:rPr>
        <w:t>A</w:t>
      </w:r>
      <w:r w:rsidRPr="00CE5747">
        <w:rPr>
          <w:rFonts w:cstheme="minorHAnsi"/>
          <w:sz w:val="24"/>
          <w:szCs w:val="24"/>
        </w:rPr>
        <w:t xml:space="preserve">ustralia </w:t>
      </w:r>
      <w:r w:rsidR="005E1EE8" w:rsidRPr="00CE5747">
        <w:rPr>
          <w:rFonts w:cstheme="minorHAnsi"/>
          <w:sz w:val="24"/>
          <w:szCs w:val="24"/>
        </w:rPr>
        <w:t xml:space="preserve">General </w:t>
      </w:r>
      <w:r w:rsidRPr="00CE5747">
        <w:rPr>
          <w:rFonts w:cstheme="minorHAnsi"/>
          <w:sz w:val="24"/>
          <w:szCs w:val="24"/>
        </w:rPr>
        <w:t xml:space="preserve">has been replaced by the </w:t>
      </w:r>
      <w:r w:rsidR="00DA453C">
        <w:rPr>
          <w:rFonts w:cstheme="minorHAnsi"/>
          <w:i/>
          <w:sz w:val="24"/>
          <w:szCs w:val="24"/>
        </w:rPr>
        <w:t>Australian Curriculum: Draft framework for A</w:t>
      </w:r>
      <w:r w:rsidRPr="00CE5747">
        <w:rPr>
          <w:rFonts w:cstheme="minorHAnsi"/>
          <w:i/>
          <w:sz w:val="24"/>
          <w:szCs w:val="24"/>
        </w:rPr>
        <w:t xml:space="preserve">boriginal </w:t>
      </w:r>
      <w:r w:rsidR="00DA453C">
        <w:rPr>
          <w:rFonts w:cstheme="minorHAnsi"/>
          <w:i/>
          <w:sz w:val="24"/>
          <w:szCs w:val="24"/>
        </w:rPr>
        <w:t>L</w:t>
      </w:r>
      <w:r w:rsidRPr="00CE5747">
        <w:rPr>
          <w:rFonts w:cstheme="minorHAnsi"/>
          <w:i/>
          <w:sz w:val="24"/>
          <w:szCs w:val="24"/>
        </w:rPr>
        <w:t xml:space="preserve">anguages and </w:t>
      </w:r>
      <w:r w:rsidR="00DA453C">
        <w:rPr>
          <w:rFonts w:cstheme="minorHAnsi"/>
          <w:i/>
          <w:sz w:val="24"/>
          <w:szCs w:val="24"/>
        </w:rPr>
        <w:t>Torres S</w:t>
      </w:r>
      <w:r w:rsidRPr="00CE5747">
        <w:rPr>
          <w:rFonts w:cstheme="minorHAnsi"/>
          <w:i/>
          <w:sz w:val="24"/>
          <w:szCs w:val="24"/>
        </w:rPr>
        <w:t xml:space="preserve">trait </w:t>
      </w:r>
      <w:r w:rsidR="00DA453C">
        <w:rPr>
          <w:rFonts w:cstheme="minorHAnsi"/>
          <w:i/>
          <w:sz w:val="24"/>
          <w:szCs w:val="24"/>
        </w:rPr>
        <w:t>I</w:t>
      </w:r>
      <w:r w:rsidRPr="00CE5747">
        <w:rPr>
          <w:rFonts w:cstheme="minorHAnsi"/>
          <w:i/>
          <w:sz w:val="24"/>
          <w:szCs w:val="24"/>
        </w:rPr>
        <w:t xml:space="preserve">slander </w:t>
      </w:r>
      <w:r w:rsidR="00DA453C">
        <w:rPr>
          <w:rFonts w:cstheme="minorHAnsi"/>
          <w:i/>
          <w:sz w:val="24"/>
          <w:szCs w:val="24"/>
        </w:rPr>
        <w:t>L</w:t>
      </w:r>
      <w:r w:rsidRPr="00CE5747">
        <w:rPr>
          <w:rFonts w:cstheme="minorHAnsi"/>
          <w:i/>
          <w:sz w:val="24"/>
          <w:szCs w:val="24"/>
        </w:rPr>
        <w:t>anguages</w:t>
      </w:r>
      <w:r w:rsidRPr="00CE5747">
        <w:rPr>
          <w:rFonts w:cstheme="minorHAnsi"/>
          <w:sz w:val="24"/>
          <w:szCs w:val="24"/>
        </w:rPr>
        <w:t xml:space="preserve"> rationale.</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Outcome 1 has been split into two outcomes. Outcome 4 has been deleted. Instead, a fourth dot point referring to the ecology of the language has been added to outcomes 1, 2 and 3.</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 xml:space="preserve">Specified learning contexts for each unit have been added. </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 xml:space="preserve">Other changes include the rewording of the organisation of content and the synthesising of dot points and realignment of content to match unit focus and learning contexts. Along with this, </w:t>
      </w:r>
      <w:r w:rsidRPr="00CE5747">
        <w:rPr>
          <w:rFonts w:cstheme="minorHAnsi"/>
          <w:sz w:val="24"/>
          <w:szCs w:val="24"/>
        </w:rPr>
        <w:lastRenderedPageBreak/>
        <w:t xml:space="preserve">the sub-headings in </w:t>
      </w:r>
      <w:r w:rsidRPr="00CE5747">
        <w:rPr>
          <w:rFonts w:cstheme="minorHAnsi"/>
          <w:i/>
          <w:sz w:val="24"/>
          <w:szCs w:val="24"/>
        </w:rPr>
        <w:t xml:space="preserve">cultural understandings </w:t>
      </w:r>
      <w:r w:rsidRPr="00CE5747">
        <w:rPr>
          <w:rFonts w:cstheme="minorHAnsi"/>
          <w:sz w:val="24"/>
          <w:szCs w:val="24"/>
        </w:rPr>
        <w:t>have been changed to better align content descriptions in the dot points</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 xml:space="preserve">The 35 dot points under </w:t>
      </w:r>
      <w:r w:rsidR="005E1EE8" w:rsidRPr="00CE5747">
        <w:rPr>
          <w:rFonts w:cstheme="minorHAnsi"/>
          <w:i/>
          <w:sz w:val="24"/>
          <w:szCs w:val="24"/>
        </w:rPr>
        <w:t xml:space="preserve">Learning </w:t>
      </w:r>
      <w:r w:rsidRPr="00CE5747">
        <w:rPr>
          <w:rFonts w:cstheme="minorHAnsi"/>
          <w:i/>
          <w:sz w:val="24"/>
          <w:szCs w:val="24"/>
        </w:rPr>
        <w:t xml:space="preserve">and communication strategies </w:t>
      </w:r>
      <w:r w:rsidRPr="00CE5747">
        <w:rPr>
          <w:rFonts w:cstheme="minorHAnsi"/>
          <w:sz w:val="24"/>
          <w:szCs w:val="24"/>
        </w:rPr>
        <w:t xml:space="preserve">have been moved to </w:t>
      </w:r>
      <w:r w:rsidR="00DA453C">
        <w:rPr>
          <w:rFonts w:cstheme="minorHAnsi"/>
          <w:sz w:val="24"/>
          <w:szCs w:val="24"/>
        </w:rPr>
        <w:t>A</w:t>
      </w:r>
      <w:r w:rsidRPr="00CE5747">
        <w:rPr>
          <w:rFonts w:cstheme="minorHAnsi"/>
          <w:sz w:val="24"/>
          <w:szCs w:val="24"/>
        </w:rPr>
        <w:t>ppendix 2.</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A course unit is completed when a grade is assigned. </w:t>
      </w:r>
    </w:p>
    <w:p w:rsidR="00827F52" w:rsidRPr="00CE5747" w:rsidRDefault="00CE5747" w:rsidP="00716DDD">
      <w:pPr>
        <w:spacing w:line="360" w:lineRule="auto"/>
        <w:rPr>
          <w:rFonts w:cstheme="minorHAnsi"/>
          <w:sz w:val="24"/>
          <w:szCs w:val="24"/>
        </w:rPr>
      </w:pPr>
      <w:r w:rsidRPr="00CE5747">
        <w:rPr>
          <w:rFonts w:cstheme="minorHAnsi"/>
          <w:sz w:val="24"/>
          <w:szCs w:val="24"/>
        </w:rPr>
        <w:t>This means a student must have had the opportunity to complete the structured education program and the assessment program, unless the school accepts there are exceptional and justifiable circumstances.</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The assessment program is summarised in the assessment table.</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You will notice the assessment tables for </w:t>
      </w:r>
      <w:r w:rsidR="00DA453C">
        <w:rPr>
          <w:rFonts w:cstheme="minorHAnsi"/>
          <w:sz w:val="24"/>
          <w:szCs w:val="24"/>
        </w:rPr>
        <w:t>S</w:t>
      </w:r>
      <w:r w:rsidRPr="00CE5747">
        <w:rPr>
          <w:rFonts w:cstheme="minorHAnsi"/>
          <w:sz w:val="24"/>
          <w:szCs w:val="24"/>
        </w:rPr>
        <w:t xml:space="preserve">econd </w:t>
      </w:r>
      <w:r w:rsidR="00DA453C">
        <w:rPr>
          <w:rFonts w:cstheme="minorHAnsi"/>
          <w:sz w:val="24"/>
          <w:szCs w:val="24"/>
        </w:rPr>
        <w:t>L</w:t>
      </w:r>
      <w:r w:rsidRPr="00CE5747">
        <w:rPr>
          <w:rFonts w:cstheme="minorHAnsi"/>
          <w:sz w:val="24"/>
          <w:szCs w:val="24"/>
        </w:rPr>
        <w:t xml:space="preserve">anguage and </w:t>
      </w:r>
      <w:r w:rsidR="00DA453C">
        <w:rPr>
          <w:rFonts w:cstheme="minorHAnsi"/>
          <w:sz w:val="24"/>
          <w:szCs w:val="24"/>
        </w:rPr>
        <w:t>B</w:t>
      </w:r>
      <w:r w:rsidRPr="00CE5747">
        <w:rPr>
          <w:rFonts w:cstheme="minorHAnsi"/>
          <w:sz w:val="24"/>
          <w:szCs w:val="24"/>
        </w:rPr>
        <w:t xml:space="preserve">ackground </w:t>
      </w:r>
      <w:r w:rsidR="00DA453C">
        <w:rPr>
          <w:rFonts w:cstheme="minorHAnsi"/>
          <w:sz w:val="24"/>
          <w:szCs w:val="24"/>
        </w:rPr>
        <w:t>L</w:t>
      </w:r>
      <w:r w:rsidRPr="00CE5747">
        <w:rPr>
          <w:rFonts w:cstheme="minorHAnsi"/>
          <w:sz w:val="24"/>
          <w:szCs w:val="24"/>
        </w:rPr>
        <w:t xml:space="preserve">anguage </w:t>
      </w:r>
      <w:r w:rsidR="00DA453C">
        <w:rPr>
          <w:rFonts w:cstheme="minorHAnsi"/>
          <w:sz w:val="24"/>
          <w:szCs w:val="24"/>
        </w:rPr>
        <w:t>ATAR</w:t>
      </w:r>
      <w:r w:rsidRPr="00CE5747">
        <w:rPr>
          <w:rFonts w:cstheme="minorHAnsi"/>
          <w:sz w:val="24"/>
          <w:szCs w:val="24"/>
        </w:rPr>
        <w:t xml:space="preserve"> and </w:t>
      </w:r>
      <w:r w:rsidR="00DA453C">
        <w:rPr>
          <w:rFonts w:cstheme="minorHAnsi"/>
          <w:sz w:val="24"/>
          <w:szCs w:val="24"/>
        </w:rPr>
        <w:t>S</w:t>
      </w:r>
      <w:r w:rsidRPr="00CE5747">
        <w:rPr>
          <w:rFonts w:cstheme="minorHAnsi"/>
          <w:sz w:val="24"/>
          <w:szCs w:val="24"/>
        </w:rPr>
        <w:t xml:space="preserve">econd </w:t>
      </w:r>
      <w:r w:rsidR="00DA453C">
        <w:rPr>
          <w:rFonts w:cstheme="minorHAnsi"/>
          <w:sz w:val="24"/>
          <w:szCs w:val="24"/>
        </w:rPr>
        <w:t>Language G</w:t>
      </w:r>
      <w:r w:rsidRPr="00CE5747">
        <w:rPr>
          <w:rFonts w:cstheme="minorHAnsi"/>
          <w:sz w:val="24"/>
          <w:szCs w:val="24"/>
        </w:rPr>
        <w:t>eneral courses now show fixed assessment weightings rather than having a weighting range.</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names of the </w:t>
      </w:r>
      <w:r w:rsidR="00DA453C" w:rsidRPr="00CE5747">
        <w:rPr>
          <w:rFonts w:cstheme="minorHAnsi"/>
          <w:sz w:val="24"/>
          <w:szCs w:val="24"/>
        </w:rPr>
        <w:t>assessment</w:t>
      </w:r>
      <w:r w:rsidRPr="00CE5747">
        <w:rPr>
          <w:rFonts w:cstheme="minorHAnsi"/>
          <w:sz w:val="24"/>
          <w:szCs w:val="24"/>
        </w:rPr>
        <w:t xml:space="preserve"> types have been modified.</w:t>
      </w:r>
    </w:p>
    <w:p w:rsidR="00827F52" w:rsidRPr="00CE5747" w:rsidRDefault="00DA453C" w:rsidP="00716DDD">
      <w:pPr>
        <w:spacing w:line="360" w:lineRule="auto"/>
        <w:rPr>
          <w:rFonts w:cstheme="minorHAnsi"/>
          <w:sz w:val="24"/>
          <w:szCs w:val="24"/>
        </w:rPr>
      </w:pPr>
      <w:r>
        <w:rPr>
          <w:rFonts w:cstheme="minorHAnsi"/>
          <w:sz w:val="24"/>
          <w:szCs w:val="24"/>
        </w:rPr>
        <w:t>In S</w:t>
      </w:r>
      <w:r w:rsidR="00CE5747" w:rsidRPr="00CE5747">
        <w:rPr>
          <w:rFonts w:cstheme="minorHAnsi"/>
          <w:sz w:val="24"/>
          <w:szCs w:val="24"/>
        </w:rPr>
        <w:t xml:space="preserve">econd </w:t>
      </w:r>
      <w:r>
        <w:rPr>
          <w:rFonts w:cstheme="minorHAnsi"/>
          <w:sz w:val="24"/>
          <w:szCs w:val="24"/>
        </w:rPr>
        <w:t>L</w:t>
      </w:r>
      <w:r w:rsidR="00CE5747" w:rsidRPr="00CE5747">
        <w:rPr>
          <w:rFonts w:cstheme="minorHAnsi"/>
          <w:sz w:val="24"/>
          <w:szCs w:val="24"/>
        </w:rPr>
        <w:t xml:space="preserve">anguage and </w:t>
      </w:r>
      <w:r>
        <w:rPr>
          <w:rFonts w:cstheme="minorHAnsi"/>
          <w:sz w:val="24"/>
          <w:szCs w:val="24"/>
        </w:rPr>
        <w:t>B</w:t>
      </w:r>
      <w:r w:rsidR="00CE5747" w:rsidRPr="00CE5747">
        <w:rPr>
          <w:rFonts w:cstheme="minorHAnsi"/>
          <w:sz w:val="24"/>
          <w:szCs w:val="24"/>
        </w:rPr>
        <w:t xml:space="preserve">ackground </w:t>
      </w:r>
      <w:r>
        <w:rPr>
          <w:rFonts w:cstheme="minorHAnsi"/>
          <w:sz w:val="24"/>
          <w:szCs w:val="24"/>
        </w:rPr>
        <w:t>L</w:t>
      </w:r>
      <w:r w:rsidR="00CE5747" w:rsidRPr="00CE5747">
        <w:rPr>
          <w:rFonts w:cstheme="minorHAnsi"/>
          <w:sz w:val="24"/>
          <w:szCs w:val="24"/>
        </w:rPr>
        <w:t xml:space="preserve">anguage </w:t>
      </w:r>
      <w:r>
        <w:rPr>
          <w:rFonts w:cstheme="minorHAnsi"/>
          <w:sz w:val="24"/>
          <w:szCs w:val="24"/>
        </w:rPr>
        <w:t>ATAR</w:t>
      </w:r>
      <w:r w:rsidR="00CE5747" w:rsidRPr="00CE5747">
        <w:rPr>
          <w:rFonts w:cstheme="minorHAnsi"/>
          <w:sz w:val="24"/>
          <w:szCs w:val="24"/>
        </w:rPr>
        <w:t xml:space="preserve"> practical (oral) and written have been included as sepa</w:t>
      </w:r>
      <w:r>
        <w:rPr>
          <w:rFonts w:cstheme="minorHAnsi"/>
          <w:sz w:val="24"/>
          <w:szCs w:val="24"/>
        </w:rPr>
        <w:t>rate assessment types and, for Y</w:t>
      </w:r>
      <w:r w:rsidR="00CE5747" w:rsidRPr="00CE5747">
        <w:rPr>
          <w:rFonts w:cstheme="minorHAnsi"/>
          <w:sz w:val="24"/>
          <w:szCs w:val="24"/>
        </w:rPr>
        <w:t xml:space="preserve">ear 12, there are separate assessment tables for practical (oral) and written assessments. </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 xml:space="preserve">Teachers of </w:t>
      </w:r>
      <w:r w:rsidR="00DA453C" w:rsidRPr="00CE5747">
        <w:rPr>
          <w:rFonts w:cstheme="minorHAnsi"/>
          <w:sz w:val="24"/>
          <w:szCs w:val="24"/>
        </w:rPr>
        <w:t>Indonesian</w:t>
      </w:r>
      <w:r w:rsidRPr="00CE5747">
        <w:rPr>
          <w:rFonts w:cstheme="minorHAnsi"/>
          <w:sz w:val="24"/>
          <w:szCs w:val="24"/>
        </w:rPr>
        <w:t xml:space="preserve">: </w:t>
      </w:r>
      <w:r w:rsidR="00DA453C">
        <w:rPr>
          <w:rFonts w:cstheme="minorHAnsi"/>
          <w:sz w:val="24"/>
          <w:szCs w:val="24"/>
        </w:rPr>
        <w:t>S</w:t>
      </w:r>
      <w:r w:rsidRPr="00CE5747">
        <w:rPr>
          <w:rFonts w:cstheme="minorHAnsi"/>
          <w:sz w:val="24"/>
          <w:szCs w:val="24"/>
        </w:rPr>
        <w:t xml:space="preserve">econd </w:t>
      </w:r>
      <w:r w:rsidR="00DA453C">
        <w:rPr>
          <w:rFonts w:cstheme="minorHAnsi"/>
          <w:sz w:val="24"/>
          <w:szCs w:val="24"/>
        </w:rPr>
        <w:t>L</w:t>
      </w:r>
      <w:r w:rsidRPr="00CE5747">
        <w:rPr>
          <w:rFonts w:cstheme="minorHAnsi"/>
          <w:sz w:val="24"/>
          <w:szCs w:val="24"/>
        </w:rPr>
        <w:t xml:space="preserve">anguage </w:t>
      </w:r>
      <w:r w:rsidR="00DA453C">
        <w:rPr>
          <w:rFonts w:cstheme="minorHAnsi"/>
          <w:sz w:val="24"/>
          <w:szCs w:val="24"/>
        </w:rPr>
        <w:t>ATAR and G</w:t>
      </w:r>
      <w:r w:rsidRPr="00CE5747">
        <w:rPr>
          <w:rFonts w:cstheme="minorHAnsi"/>
          <w:sz w:val="24"/>
          <w:szCs w:val="24"/>
        </w:rPr>
        <w:t xml:space="preserve">eneral should note the inclusion of an additional assessment type </w:t>
      </w:r>
      <w:r w:rsidR="005E1EE8">
        <w:rPr>
          <w:rFonts w:cstheme="minorHAnsi"/>
          <w:sz w:val="24"/>
          <w:szCs w:val="24"/>
        </w:rPr>
        <w:t xml:space="preserve">– </w:t>
      </w:r>
      <w:r w:rsidRPr="00CE5747">
        <w:rPr>
          <w:rFonts w:cstheme="minorHAnsi"/>
          <w:sz w:val="24"/>
          <w:szCs w:val="24"/>
        </w:rPr>
        <w:t>response: listening.</w:t>
      </w:r>
    </w:p>
    <w:p w:rsidR="00827F52" w:rsidRPr="00CE5747" w:rsidRDefault="00DA453C" w:rsidP="00716DDD">
      <w:pPr>
        <w:tabs>
          <w:tab w:val="left" w:pos="720"/>
        </w:tabs>
        <w:spacing w:line="360" w:lineRule="auto"/>
        <w:rPr>
          <w:rFonts w:cstheme="minorHAnsi"/>
          <w:sz w:val="24"/>
          <w:szCs w:val="24"/>
        </w:rPr>
      </w:pPr>
      <w:r>
        <w:rPr>
          <w:rFonts w:cstheme="minorHAnsi"/>
          <w:sz w:val="24"/>
          <w:szCs w:val="24"/>
        </w:rPr>
        <w:t>Students enrolled in Y</w:t>
      </w:r>
      <w:r w:rsidR="00CE5747" w:rsidRPr="00CE5747">
        <w:rPr>
          <w:rFonts w:cstheme="minorHAnsi"/>
          <w:sz w:val="24"/>
          <w:szCs w:val="24"/>
        </w:rPr>
        <w:t xml:space="preserve">ear 12 </w:t>
      </w:r>
      <w:r>
        <w:rPr>
          <w:rFonts w:cstheme="minorHAnsi"/>
          <w:sz w:val="24"/>
          <w:szCs w:val="24"/>
        </w:rPr>
        <w:t>ATAR</w:t>
      </w:r>
      <w:r w:rsidR="00CE5747" w:rsidRPr="00CE5747">
        <w:rPr>
          <w:rFonts w:cstheme="minorHAnsi"/>
          <w:sz w:val="24"/>
          <w:szCs w:val="24"/>
        </w:rPr>
        <w:t xml:space="preserve"> courses are required to sit the examination. When sitting an external examination, it is critical that students make a genuine attempt.</w:t>
      </w:r>
    </w:p>
    <w:p w:rsidR="00827F52" w:rsidRPr="00CE5747" w:rsidRDefault="00DA453C" w:rsidP="00716DDD">
      <w:pPr>
        <w:spacing w:line="360" w:lineRule="auto"/>
        <w:rPr>
          <w:rFonts w:cstheme="minorHAnsi"/>
          <w:sz w:val="24"/>
          <w:szCs w:val="24"/>
        </w:rPr>
      </w:pPr>
      <w:r>
        <w:rPr>
          <w:rFonts w:cstheme="minorHAnsi"/>
          <w:sz w:val="24"/>
          <w:szCs w:val="24"/>
        </w:rPr>
        <w:t>The Second L</w:t>
      </w:r>
      <w:r w:rsidR="00CE5747" w:rsidRPr="00CE5747">
        <w:rPr>
          <w:rFonts w:cstheme="minorHAnsi"/>
          <w:sz w:val="24"/>
          <w:szCs w:val="24"/>
        </w:rPr>
        <w:t xml:space="preserve">anguage </w:t>
      </w:r>
      <w:r>
        <w:rPr>
          <w:rFonts w:cstheme="minorHAnsi"/>
          <w:sz w:val="24"/>
          <w:szCs w:val="24"/>
        </w:rPr>
        <w:t>ATAR</w:t>
      </w:r>
      <w:r w:rsidR="00CE5747" w:rsidRPr="00CE5747">
        <w:rPr>
          <w:rFonts w:cstheme="minorHAnsi"/>
          <w:sz w:val="24"/>
          <w:szCs w:val="24"/>
        </w:rPr>
        <w:t xml:space="preserve"> and </w:t>
      </w:r>
      <w:r>
        <w:rPr>
          <w:rFonts w:cstheme="minorHAnsi"/>
          <w:sz w:val="24"/>
          <w:szCs w:val="24"/>
        </w:rPr>
        <w:t>Background Language French, German and I</w:t>
      </w:r>
      <w:r w:rsidR="00CE5747" w:rsidRPr="00CE5747">
        <w:rPr>
          <w:rFonts w:cstheme="minorHAnsi"/>
          <w:sz w:val="24"/>
          <w:szCs w:val="24"/>
        </w:rPr>
        <w:t xml:space="preserve">talian </w:t>
      </w:r>
      <w:r>
        <w:rPr>
          <w:rFonts w:cstheme="minorHAnsi"/>
          <w:sz w:val="24"/>
          <w:szCs w:val="24"/>
        </w:rPr>
        <w:t xml:space="preserve">ATAR </w:t>
      </w:r>
      <w:r w:rsidR="00CE5747" w:rsidRPr="00CE5747">
        <w:rPr>
          <w:rFonts w:cstheme="minorHAnsi"/>
          <w:sz w:val="24"/>
          <w:szCs w:val="24"/>
        </w:rPr>
        <w:t xml:space="preserve">courses have a practical (oral) and written examination. </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These examinations are set and marked in </w:t>
      </w:r>
      <w:r w:rsidR="00DA453C">
        <w:rPr>
          <w:rFonts w:cstheme="minorHAnsi"/>
          <w:sz w:val="24"/>
          <w:szCs w:val="24"/>
        </w:rPr>
        <w:t>WA</w:t>
      </w:r>
      <w:r w:rsidRPr="00CE5747">
        <w:rPr>
          <w:rFonts w:cstheme="minorHAnsi"/>
          <w:sz w:val="24"/>
          <w:szCs w:val="24"/>
        </w:rPr>
        <w:t>.</w:t>
      </w:r>
    </w:p>
    <w:p w:rsidR="00827F52" w:rsidRPr="00CE5747" w:rsidRDefault="00CE5747" w:rsidP="00716DDD">
      <w:pPr>
        <w:tabs>
          <w:tab w:val="left" w:pos="720"/>
        </w:tabs>
        <w:spacing w:line="360" w:lineRule="auto"/>
        <w:rPr>
          <w:rFonts w:cstheme="minorHAnsi"/>
          <w:sz w:val="24"/>
          <w:szCs w:val="24"/>
        </w:rPr>
      </w:pPr>
      <w:proofErr w:type="gramStart"/>
      <w:r w:rsidRPr="00CE5747">
        <w:rPr>
          <w:rFonts w:cstheme="minorHAnsi"/>
          <w:sz w:val="24"/>
          <w:szCs w:val="24"/>
        </w:rPr>
        <w:t xml:space="preserve">For </w:t>
      </w:r>
      <w:r w:rsidR="00DA453C">
        <w:rPr>
          <w:rFonts w:cstheme="minorHAnsi"/>
          <w:sz w:val="24"/>
          <w:szCs w:val="24"/>
        </w:rPr>
        <w:t>Second L</w:t>
      </w:r>
      <w:r w:rsidRPr="00CE5747">
        <w:rPr>
          <w:rFonts w:cstheme="minorHAnsi"/>
          <w:sz w:val="24"/>
          <w:szCs w:val="24"/>
        </w:rPr>
        <w:t xml:space="preserve">anguage </w:t>
      </w:r>
      <w:r w:rsidR="00DA453C">
        <w:rPr>
          <w:rFonts w:cstheme="minorHAnsi"/>
          <w:sz w:val="24"/>
          <w:szCs w:val="24"/>
        </w:rPr>
        <w:t>ATAR</w:t>
      </w:r>
      <w:r w:rsidRPr="00CE5747">
        <w:rPr>
          <w:rFonts w:cstheme="minorHAnsi"/>
          <w:sz w:val="24"/>
          <w:szCs w:val="24"/>
        </w:rPr>
        <w:t xml:space="preserve"> courses, the supporting information for the practical (oral) and written examination has been revised for clarity, consistency and conciseness.</w:t>
      </w:r>
      <w:proofErr w:type="gramEnd"/>
    </w:p>
    <w:p w:rsidR="00827F52" w:rsidRPr="00CE5747" w:rsidRDefault="00CE5747" w:rsidP="00716DDD">
      <w:pPr>
        <w:spacing w:line="360" w:lineRule="auto"/>
        <w:rPr>
          <w:rFonts w:cstheme="minorHAnsi"/>
          <w:sz w:val="24"/>
          <w:szCs w:val="24"/>
        </w:rPr>
      </w:pPr>
      <w:r w:rsidRPr="00CE5747">
        <w:rPr>
          <w:rFonts w:cstheme="minorHAnsi"/>
          <w:sz w:val="24"/>
          <w:szCs w:val="24"/>
        </w:rPr>
        <w:t xml:space="preserve">All practical (oral) examinations for </w:t>
      </w:r>
      <w:r w:rsidR="00DA453C">
        <w:rPr>
          <w:rFonts w:cstheme="minorHAnsi"/>
          <w:sz w:val="24"/>
          <w:szCs w:val="24"/>
        </w:rPr>
        <w:t>S</w:t>
      </w:r>
      <w:r w:rsidRPr="00CE5747">
        <w:rPr>
          <w:rFonts w:cstheme="minorHAnsi"/>
          <w:sz w:val="24"/>
          <w:szCs w:val="24"/>
        </w:rPr>
        <w:t xml:space="preserve">econd </w:t>
      </w:r>
      <w:r w:rsidR="00DA453C">
        <w:rPr>
          <w:rFonts w:cstheme="minorHAnsi"/>
          <w:sz w:val="24"/>
          <w:szCs w:val="24"/>
        </w:rPr>
        <w:t>L</w:t>
      </w:r>
      <w:r w:rsidRPr="00CE5747">
        <w:rPr>
          <w:rFonts w:cstheme="minorHAnsi"/>
          <w:sz w:val="24"/>
          <w:szCs w:val="24"/>
        </w:rPr>
        <w:t xml:space="preserve">anguage </w:t>
      </w:r>
      <w:r w:rsidR="00DA453C">
        <w:rPr>
          <w:rFonts w:cstheme="minorHAnsi"/>
          <w:sz w:val="24"/>
          <w:szCs w:val="24"/>
        </w:rPr>
        <w:t>ATAR</w:t>
      </w:r>
      <w:r w:rsidRPr="00CE5747">
        <w:rPr>
          <w:rFonts w:cstheme="minorHAnsi"/>
          <w:sz w:val="24"/>
          <w:szCs w:val="24"/>
        </w:rPr>
        <w:t xml:space="preserve"> courses now have three sections.</w:t>
      </w:r>
    </w:p>
    <w:p w:rsidR="00827F52" w:rsidRPr="00CE5747" w:rsidRDefault="00CE5747" w:rsidP="00716DDD">
      <w:pPr>
        <w:spacing w:line="360" w:lineRule="auto"/>
        <w:rPr>
          <w:rFonts w:cstheme="minorHAnsi"/>
          <w:sz w:val="24"/>
          <w:szCs w:val="24"/>
        </w:rPr>
      </w:pPr>
      <w:proofErr w:type="gramStart"/>
      <w:r w:rsidRPr="00CE5747">
        <w:rPr>
          <w:rFonts w:cstheme="minorHAnsi"/>
          <w:sz w:val="24"/>
          <w:szCs w:val="24"/>
        </w:rPr>
        <w:lastRenderedPageBreak/>
        <w:t xml:space="preserve">All written examinations for </w:t>
      </w:r>
      <w:r w:rsidR="00DA453C">
        <w:rPr>
          <w:rFonts w:cstheme="minorHAnsi"/>
          <w:sz w:val="24"/>
          <w:szCs w:val="24"/>
        </w:rPr>
        <w:t>Second L</w:t>
      </w:r>
      <w:r w:rsidRPr="00CE5747">
        <w:rPr>
          <w:rFonts w:cstheme="minorHAnsi"/>
          <w:sz w:val="24"/>
          <w:szCs w:val="24"/>
        </w:rPr>
        <w:t xml:space="preserve">anguage </w:t>
      </w:r>
      <w:r w:rsidR="00DA453C">
        <w:rPr>
          <w:rFonts w:cstheme="minorHAnsi"/>
          <w:sz w:val="24"/>
          <w:szCs w:val="24"/>
        </w:rPr>
        <w:t>ATAR</w:t>
      </w:r>
      <w:r w:rsidRPr="00CE5747">
        <w:rPr>
          <w:rFonts w:cstheme="minorHAnsi"/>
          <w:sz w:val="24"/>
          <w:szCs w:val="24"/>
        </w:rPr>
        <w:t xml:space="preserve"> courses </w:t>
      </w:r>
      <w:r w:rsidR="005E1EE8">
        <w:rPr>
          <w:rFonts w:cstheme="minorHAnsi"/>
          <w:sz w:val="24"/>
          <w:szCs w:val="24"/>
        </w:rPr>
        <w:t>also</w:t>
      </w:r>
      <w:r w:rsidRPr="00CE5747">
        <w:rPr>
          <w:rFonts w:cstheme="minorHAnsi"/>
          <w:sz w:val="24"/>
          <w:szCs w:val="24"/>
        </w:rPr>
        <w:t xml:space="preserve"> have three sections, with the exception of </w:t>
      </w:r>
      <w:r w:rsidR="00DA453C" w:rsidRPr="00CE5747">
        <w:rPr>
          <w:rFonts w:cstheme="minorHAnsi"/>
          <w:sz w:val="24"/>
          <w:szCs w:val="24"/>
        </w:rPr>
        <w:t>Indonesian</w:t>
      </w:r>
      <w:r w:rsidRPr="00CE5747">
        <w:rPr>
          <w:rFonts w:cstheme="minorHAnsi"/>
          <w:sz w:val="24"/>
          <w:szCs w:val="24"/>
        </w:rPr>
        <w:t>, which has two sections.</w:t>
      </w:r>
      <w:proofErr w:type="gramEnd"/>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names for the sections of the practical (oral) and written examination are now consistent across all six languages. </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Please note changes to the </w:t>
      </w:r>
      <w:r w:rsidR="00DA453C" w:rsidRPr="00CE5747">
        <w:rPr>
          <w:rFonts w:cstheme="minorHAnsi"/>
          <w:sz w:val="24"/>
          <w:szCs w:val="24"/>
        </w:rPr>
        <w:t>Indonesian</w:t>
      </w:r>
      <w:r w:rsidRPr="00CE5747">
        <w:rPr>
          <w:rFonts w:cstheme="minorHAnsi"/>
          <w:sz w:val="24"/>
          <w:szCs w:val="24"/>
        </w:rPr>
        <w:t xml:space="preserve"> and </w:t>
      </w:r>
      <w:r w:rsidR="00DA453C" w:rsidRPr="00CE5747">
        <w:rPr>
          <w:rFonts w:cstheme="minorHAnsi"/>
          <w:sz w:val="24"/>
          <w:szCs w:val="24"/>
        </w:rPr>
        <w:t>Italian</w:t>
      </w:r>
      <w:r w:rsidR="00FD054D">
        <w:rPr>
          <w:rFonts w:cstheme="minorHAnsi"/>
          <w:sz w:val="24"/>
          <w:szCs w:val="24"/>
        </w:rPr>
        <w:t xml:space="preserve"> Second L</w:t>
      </w:r>
      <w:r w:rsidRPr="00CE5747">
        <w:rPr>
          <w:rFonts w:cstheme="minorHAnsi"/>
          <w:sz w:val="24"/>
          <w:szCs w:val="24"/>
        </w:rPr>
        <w:t>anguage courses where audio</w:t>
      </w:r>
      <w:r w:rsidR="00DA453C">
        <w:rPr>
          <w:rFonts w:cstheme="minorHAnsi"/>
          <w:sz w:val="24"/>
          <w:szCs w:val="24"/>
        </w:rPr>
        <w:t xml:space="preserve"> </w:t>
      </w:r>
      <w:r w:rsidRPr="00CE5747">
        <w:rPr>
          <w:rFonts w:cstheme="minorHAnsi"/>
          <w:sz w:val="24"/>
          <w:szCs w:val="24"/>
        </w:rPr>
        <w:t>visual texts have been removed from the response: viewing and reading section of the written examination.</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Also of note, is a change to the number of texts included in section one of the written examination in the </w:t>
      </w:r>
      <w:r w:rsidR="00DA453C">
        <w:rPr>
          <w:rFonts w:cstheme="minorHAnsi"/>
          <w:sz w:val="24"/>
          <w:szCs w:val="24"/>
        </w:rPr>
        <w:t>F</w:t>
      </w:r>
      <w:r w:rsidRPr="00CE5747">
        <w:rPr>
          <w:rFonts w:cstheme="minorHAnsi"/>
          <w:sz w:val="24"/>
          <w:szCs w:val="24"/>
        </w:rPr>
        <w:t xml:space="preserve">rench, </w:t>
      </w:r>
      <w:r w:rsidR="00DA453C">
        <w:rPr>
          <w:rFonts w:cstheme="minorHAnsi"/>
          <w:sz w:val="24"/>
          <w:szCs w:val="24"/>
        </w:rPr>
        <w:t>I</w:t>
      </w:r>
      <w:r w:rsidRPr="00CE5747">
        <w:rPr>
          <w:rFonts w:cstheme="minorHAnsi"/>
          <w:sz w:val="24"/>
          <w:szCs w:val="24"/>
        </w:rPr>
        <w:t xml:space="preserve">ndonesian and </w:t>
      </w:r>
      <w:r w:rsidR="00DA453C">
        <w:rPr>
          <w:rFonts w:cstheme="minorHAnsi"/>
          <w:sz w:val="24"/>
          <w:szCs w:val="24"/>
        </w:rPr>
        <w:t>J</w:t>
      </w:r>
      <w:r w:rsidRPr="00CE5747">
        <w:rPr>
          <w:rFonts w:cstheme="minorHAnsi"/>
          <w:sz w:val="24"/>
          <w:szCs w:val="24"/>
        </w:rPr>
        <w:t xml:space="preserve">apanese </w:t>
      </w:r>
      <w:r w:rsidR="005E1EE8">
        <w:rPr>
          <w:rFonts w:cstheme="minorHAnsi"/>
          <w:sz w:val="24"/>
          <w:szCs w:val="24"/>
        </w:rPr>
        <w:t>Second L</w:t>
      </w:r>
      <w:r w:rsidR="005E1EE8" w:rsidRPr="00CE5747">
        <w:rPr>
          <w:rFonts w:cstheme="minorHAnsi"/>
          <w:sz w:val="24"/>
          <w:szCs w:val="24"/>
        </w:rPr>
        <w:t xml:space="preserve">anguage </w:t>
      </w:r>
      <w:r w:rsidRPr="00CE5747">
        <w:rPr>
          <w:rFonts w:cstheme="minorHAnsi"/>
          <w:sz w:val="24"/>
          <w:szCs w:val="24"/>
        </w:rPr>
        <w:t>courses.</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 xml:space="preserve">For the </w:t>
      </w:r>
      <w:r w:rsidR="00DA453C" w:rsidRPr="00CE5747">
        <w:rPr>
          <w:rFonts w:cstheme="minorHAnsi"/>
          <w:sz w:val="24"/>
          <w:szCs w:val="24"/>
        </w:rPr>
        <w:t>Japanese</w:t>
      </w:r>
      <w:r w:rsidRPr="00CE5747">
        <w:rPr>
          <w:rFonts w:cstheme="minorHAnsi"/>
          <w:sz w:val="24"/>
          <w:szCs w:val="24"/>
        </w:rPr>
        <w:t xml:space="preserve">: </w:t>
      </w:r>
      <w:r w:rsidR="00DA453C">
        <w:rPr>
          <w:rFonts w:cstheme="minorHAnsi"/>
          <w:sz w:val="24"/>
          <w:szCs w:val="24"/>
        </w:rPr>
        <w:t>S</w:t>
      </w:r>
      <w:r w:rsidRPr="00CE5747">
        <w:rPr>
          <w:rFonts w:cstheme="minorHAnsi"/>
          <w:sz w:val="24"/>
          <w:szCs w:val="24"/>
        </w:rPr>
        <w:t xml:space="preserve">econd </w:t>
      </w:r>
      <w:r w:rsidR="005E1EE8" w:rsidRPr="00CE5747">
        <w:rPr>
          <w:rFonts w:cstheme="minorHAnsi"/>
          <w:sz w:val="24"/>
          <w:szCs w:val="24"/>
        </w:rPr>
        <w:t xml:space="preserve">Language </w:t>
      </w:r>
      <w:r w:rsidRPr="00CE5747">
        <w:rPr>
          <w:rFonts w:cstheme="minorHAnsi"/>
          <w:sz w:val="24"/>
          <w:szCs w:val="24"/>
        </w:rPr>
        <w:t xml:space="preserve">course, section two now includes texts of </w:t>
      </w:r>
      <w:r w:rsidRPr="00DA453C">
        <w:rPr>
          <w:rFonts w:cstheme="minorHAnsi"/>
          <w:b/>
          <w:sz w:val="24"/>
          <w:szCs w:val="24"/>
        </w:rPr>
        <w:t>up to</w:t>
      </w:r>
      <w:r w:rsidR="00827F52" w:rsidRPr="00CE5747">
        <w:rPr>
          <w:rFonts w:cstheme="minorHAnsi"/>
          <w:sz w:val="24"/>
          <w:szCs w:val="24"/>
        </w:rPr>
        <w:t xml:space="preserve"> 600 </w:t>
      </w:r>
      <w:proofErr w:type="spellStart"/>
      <w:r w:rsidRPr="00CE5747">
        <w:rPr>
          <w:rFonts w:cstheme="minorHAnsi"/>
          <w:i/>
          <w:sz w:val="24"/>
          <w:szCs w:val="24"/>
        </w:rPr>
        <w:t>ji</w:t>
      </w:r>
      <w:proofErr w:type="spellEnd"/>
      <w:r w:rsidR="00DA453C">
        <w:rPr>
          <w:rFonts w:cstheme="minorHAnsi"/>
          <w:i/>
          <w:sz w:val="24"/>
          <w:szCs w:val="24"/>
        </w:rPr>
        <w:t xml:space="preserve">. </w:t>
      </w:r>
      <w:r w:rsidRPr="00CE5747">
        <w:rPr>
          <w:rFonts w:cstheme="minorHAnsi"/>
          <w:sz w:val="24"/>
          <w:szCs w:val="24"/>
        </w:rPr>
        <w:t xml:space="preserve">In </w:t>
      </w:r>
      <w:r w:rsidR="00FD054D">
        <w:rPr>
          <w:rFonts w:cstheme="minorHAnsi"/>
          <w:sz w:val="24"/>
          <w:szCs w:val="24"/>
        </w:rPr>
        <w:t>S</w:t>
      </w:r>
      <w:r w:rsidRPr="00CE5747">
        <w:rPr>
          <w:rFonts w:cstheme="minorHAnsi"/>
          <w:sz w:val="24"/>
          <w:szCs w:val="24"/>
        </w:rPr>
        <w:t xml:space="preserve">ection three </w:t>
      </w:r>
      <w:r w:rsidR="00FD054D">
        <w:rPr>
          <w:rFonts w:cstheme="minorHAnsi"/>
          <w:sz w:val="24"/>
          <w:szCs w:val="24"/>
        </w:rPr>
        <w:t>P</w:t>
      </w:r>
      <w:r w:rsidRPr="00CE5747">
        <w:rPr>
          <w:rFonts w:cstheme="minorHAnsi"/>
          <w:sz w:val="24"/>
          <w:szCs w:val="24"/>
        </w:rPr>
        <w:t>art a, the stimulus text is now approximately 75–100</w:t>
      </w:r>
      <w:r w:rsidRPr="00CE5747">
        <w:rPr>
          <w:rFonts w:cstheme="minorHAnsi"/>
          <w:i/>
          <w:sz w:val="24"/>
          <w:szCs w:val="24"/>
        </w:rPr>
        <w:t xml:space="preserve"> </w:t>
      </w:r>
      <w:proofErr w:type="spellStart"/>
      <w:r w:rsidRPr="00CE5747">
        <w:rPr>
          <w:rFonts w:cstheme="minorHAnsi"/>
          <w:i/>
          <w:sz w:val="24"/>
          <w:szCs w:val="24"/>
        </w:rPr>
        <w:t>ji</w:t>
      </w:r>
      <w:proofErr w:type="spellEnd"/>
      <w:r w:rsidR="00827F52" w:rsidRPr="00CE5747">
        <w:rPr>
          <w:rFonts w:cstheme="minorHAnsi"/>
          <w:sz w:val="24"/>
          <w:szCs w:val="24"/>
        </w:rPr>
        <w:t>.</w:t>
      </w:r>
    </w:p>
    <w:p w:rsidR="00827F52" w:rsidRPr="00CE5747" w:rsidRDefault="00FD054D" w:rsidP="00716DDD">
      <w:pPr>
        <w:spacing w:line="360" w:lineRule="auto"/>
        <w:rPr>
          <w:rFonts w:cstheme="minorHAnsi"/>
          <w:sz w:val="24"/>
          <w:szCs w:val="24"/>
        </w:rPr>
      </w:pPr>
      <w:r>
        <w:rPr>
          <w:rFonts w:cstheme="minorHAnsi"/>
          <w:sz w:val="24"/>
          <w:szCs w:val="24"/>
        </w:rPr>
        <w:t>The Background L</w:t>
      </w:r>
      <w:r w:rsidR="00CE5747" w:rsidRPr="00CE5747">
        <w:rPr>
          <w:rFonts w:cstheme="minorHAnsi"/>
          <w:sz w:val="24"/>
          <w:szCs w:val="24"/>
        </w:rPr>
        <w:t xml:space="preserve">anguage </w:t>
      </w:r>
      <w:r w:rsidRPr="00CE5747">
        <w:rPr>
          <w:rFonts w:cstheme="minorHAnsi"/>
          <w:sz w:val="24"/>
          <w:szCs w:val="24"/>
        </w:rPr>
        <w:t>Chinese</w:t>
      </w:r>
      <w:r w:rsidR="00CE5747" w:rsidRPr="00CE5747">
        <w:rPr>
          <w:rFonts w:cstheme="minorHAnsi"/>
          <w:sz w:val="24"/>
          <w:szCs w:val="24"/>
        </w:rPr>
        <w:t xml:space="preserve">, </w:t>
      </w:r>
      <w:r w:rsidRPr="00CE5747">
        <w:rPr>
          <w:rFonts w:cstheme="minorHAnsi"/>
          <w:sz w:val="24"/>
          <w:szCs w:val="24"/>
        </w:rPr>
        <w:t>Indonesian</w:t>
      </w:r>
      <w:r w:rsidR="00CE5747" w:rsidRPr="00CE5747">
        <w:rPr>
          <w:rFonts w:cstheme="minorHAnsi"/>
          <w:sz w:val="24"/>
          <w:szCs w:val="24"/>
        </w:rPr>
        <w:t xml:space="preserve"> and </w:t>
      </w:r>
      <w:r w:rsidRPr="00CE5747">
        <w:rPr>
          <w:rFonts w:cstheme="minorHAnsi"/>
          <w:sz w:val="24"/>
          <w:szCs w:val="24"/>
        </w:rPr>
        <w:t>Japanese</w:t>
      </w:r>
      <w:r>
        <w:rPr>
          <w:rFonts w:cstheme="minorHAnsi"/>
          <w:sz w:val="24"/>
          <w:szCs w:val="24"/>
        </w:rPr>
        <w:t xml:space="preserve"> ATAR</w:t>
      </w:r>
      <w:r w:rsidR="00CE5747" w:rsidRPr="00CE5747">
        <w:rPr>
          <w:rFonts w:cstheme="minorHAnsi"/>
          <w:sz w:val="24"/>
          <w:szCs w:val="24"/>
        </w:rPr>
        <w:t xml:space="preserve"> courses have a practical (oral) and written examination.</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 xml:space="preserve">The practical (oral) and written examinations are set and examined by interstate agencies. Although these courses and examinations are provided by an interstate agency they contribute to </w:t>
      </w:r>
      <w:r w:rsidR="00FD054D">
        <w:rPr>
          <w:rFonts w:cstheme="minorHAnsi"/>
          <w:sz w:val="24"/>
          <w:szCs w:val="24"/>
        </w:rPr>
        <w:t>WACE</w:t>
      </w:r>
      <w:r w:rsidRPr="00CE5747">
        <w:rPr>
          <w:rFonts w:cstheme="minorHAnsi"/>
          <w:sz w:val="24"/>
          <w:szCs w:val="24"/>
        </w:rPr>
        <w:t xml:space="preserve"> requirements.</w:t>
      </w:r>
    </w:p>
    <w:p w:rsidR="00827F52" w:rsidRPr="00CE5747" w:rsidRDefault="00827F52" w:rsidP="00716DDD">
      <w:pPr>
        <w:spacing w:line="360" w:lineRule="auto"/>
        <w:rPr>
          <w:rFonts w:cstheme="minorHAnsi"/>
          <w:sz w:val="24"/>
          <w:szCs w:val="24"/>
        </w:rPr>
      </w:pPr>
      <w:r w:rsidRPr="00CE5747">
        <w:rPr>
          <w:rFonts w:cstheme="minorHAnsi"/>
          <w:sz w:val="24"/>
          <w:szCs w:val="24"/>
        </w:rPr>
        <w:t>F</w:t>
      </w:r>
      <w:r w:rsidR="00FD054D">
        <w:rPr>
          <w:rFonts w:cstheme="minorHAnsi"/>
          <w:sz w:val="24"/>
          <w:szCs w:val="24"/>
        </w:rPr>
        <w:t>irst L</w:t>
      </w:r>
      <w:r w:rsidR="00CE5747" w:rsidRPr="00CE5747">
        <w:rPr>
          <w:rFonts w:cstheme="minorHAnsi"/>
          <w:sz w:val="24"/>
          <w:szCs w:val="24"/>
        </w:rPr>
        <w:t xml:space="preserve">anguage </w:t>
      </w:r>
      <w:r w:rsidR="00FD054D" w:rsidRPr="00CE5747">
        <w:rPr>
          <w:rFonts w:cstheme="minorHAnsi"/>
          <w:sz w:val="24"/>
          <w:szCs w:val="24"/>
        </w:rPr>
        <w:t>Chinese</w:t>
      </w:r>
      <w:r w:rsidR="00CE5747" w:rsidRPr="00CE5747">
        <w:rPr>
          <w:rFonts w:cstheme="minorHAnsi"/>
          <w:sz w:val="24"/>
          <w:szCs w:val="24"/>
        </w:rPr>
        <w:t xml:space="preserve">, </w:t>
      </w:r>
      <w:r w:rsidR="00FD054D" w:rsidRPr="00CE5747">
        <w:rPr>
          <w:rFonts w:cstheme="minorHAnsi"/>
          <w:sz w:val="24"/>
          <w:szCs w:val="24"/>
        </w:rPr>
        <w:t>Indonesian</w:t>
      </w:r>
      <w:r w:rsidR="00CE5747" w:rsidRPr="00CE5747">
        <w:rPr>
          <w:rFonts w:cstheme="minorHAnsi"/>
          <w:sz w:val="24"/>
          <w:szCs w:val="24"/>
        </w:rPr>
        <w:t xml:space="preserve"> and </w:t>
      </w:r>
      <w:r w:rsidR="00FD054D" w:rsidRPr="00CE5747">
        <w:rPr>
          <w:rFonts w:cstheme="minorHAnsi"/>
          <w:sz w:val="24"/>
          <w:szCs w:val="24"/>
        </w:rPr>
        <w:t>Japanese</w:t>
      </w:r>
      <w:r w:rsidR="00CE5747" w:rsidRPr="00CE5747">
        <w:rPr>
          <w:rFonts w:cstheme="minorHAnsi"/>
          <w:sz w:val="24"/>
          <w:szCs w:val="24"/>
        </w:rPr>
        <w:t xml:space="preserve"> </w:t>
      </w:r>
      <w:r w:rsidR="00FD054D">
        <w:rPr>
          <w:rFonts w:cstheme="minorHAnsi"/>
          <w:sz w:val="24"/>
          <w:szCs w:val="24"/>
        </w:rPr>
        <w:t>ATAR</w:t>
      </w:r>
      <w:r w:rsidR="00CE5747" w:rsidRPr="00CE5747">
        <w:rPr>
          <w:rFonts w:cstheme="minorHAnsi"/>
          <w:sz w:val="24"/>
          <w:szCs w:val="24"/>
        </w:rPr>
        <w:t xml:space="preserve"> courses have a written examination only.</w:t>
      </w:r>
      <w:r w:rsidR="005E1EE8">
        <w:rPr>
          <w:rFonts w:cstheme="minorHAnsi"/>
          <w:sz w:val="24"/>
          <w:szCs w:val="24"/>
        </w:rPr>
        <w:t xml:space="preserve"> </w:t>
      </w:r>
      <w:r w:rsidR="00CE5747" w:rsidRPr="00CE5747">
        <w:rPr>
          <w:rFonts w:cstheme="minorHAnsi"/>
          <w:sz w:val="24"/>
          <w:szCs w:val="24"/>
        </w:rPr>
        <w:t>The examinations for these courses are set and examined by</w:t>
      </w:r>
      <w:r w:rsidR="005E1EE8">
        <w:rPr>
          <w:rFonts w:cstheme="minorHAnsi"/>
          <w:sz w:val="24"/>
          <w:szCs w:val="24"/>
        </w:rPr>
        <w:t xml:space="preserve"> </w:t>
      </w:r>
      <w:r w:rsidR="00CE5747" w:rsidRPr="00CE5747">
        <w:rPr>
          <w:rFonts w:cstheme="minorHAnsi"/>
          <w:sz w:val="24"/>
          <w:szCs w:val="24"/>
        </w:rPr>
        <w:t xml:space="preserve">the </w:t>
      </w:r>
      <w:r w:rsidR="00FD054D" w:rsidRPr="00CE5747">
        <w:rPr>
          <w:rFonts w:cstheme="minorHAnsi"/>
          <w:sz w:val="24"/>
          <w:szCs w:val="24"/>
        </w:rPr>
        <w:t>New South Wales</w:t>
      </w:r>
      <w:r w:rsidR="00CE5747" w:rsidRPr="00CE5747">
        <w:rPr>
          <w:rFonts w:cstheme="minorHAnsi"/>
          <w:sz w:val="24"/>
          <w:szCs w:val="24"/>
        </w:rPr>
        <w:t xml:space="preserve"> </w:t>
      </w:r>
      <w:r w:rsidR="00FD054D">
        <w:rPr>
          <w:rFonts w:cstheme="minorHAnsi"/>
          <w:sz w:val="24"/>
          <w:szCs w:val="24"/>
        </w:rPr>
        <w:t>Board of Studies, Teaching and Educational S</w:t>
      </w:r>
      <w:r w:rsidR="00CE5747" w:rsidRPr="00CE5747">
        <w:rPr>
          <w:rFonts w:cstheme="minorHAnsi"/>
          <w:sz w:val="24"/>
          <w:szCs w:val="24"/>
        </w:rPr>
        <w:t>tandards.</w:t>
      </w:r>
    </w:p>
    <w:p w:rsidR="00827F52" w:rsidRPr="00CE5747" w:rsidRDefault="00FD054D" w:rsidP="00716DDD">
      <w:pPr>
        <w:spacing w:line="360" w:lineRule="auto"/>
        <w:rPr>
          <w:rFonts w:cstheme="minorHAnsi"/>
          <w:sz w:val="24"/>
          <w:szCs w:val="24"/>
        </w:rPr>
      </w:pPr>
      <w:r>
        <w:rPr>
          <w:rFonts w:cstheme="minorHAnsi"/>
          <w:sz w:val="24"/>
          <w:szCs w:val="24"/>
        </w:rPr>
        <w:t>Students who enrol in General courses, except P</w:t>
      </w:r>
      <w:r w:rsidR="00CE5747" w:rsidRPr="00CE5747">
        <w:rPr>
          <w:rFonts w:cstheme="minorHAnsi"/>
          <w:sz w:val="24"/>
          <w:szCs w:val="24"/>
        </w:rPr>
        <w:t>reliminary, must</w:t>
      </w:r>
      <w:r>
        <w:rPr>
          <w:rFonts w:cstheme="minorHAnsi"/>
          <w:sz w:val="24"/>
          <w:szCs w:val="24"/>
        </w:rPr>
        <w:t xml:space="preserve"> make a genuine attempt in the </w:t>
      </w:r>
      <w:r w:rsidR="005E1EE8">
        <w:rPr>
          <w:rFonts w:cstheme="minorHAnsi"/>
          <w:sz w:val="24"/>
          <w:szCs w:val="24"/>
        </w:rPr>
        <w:t>e</w:t>
      </w:r>
      <w:r w:rsidR="005E1EE8" w:rsidRPr="00CE5747">
        <w:rPr>
          <w:rFonts w:cstheme="minorHAnsi"/>
          <w:sz w:val="24"/>
          <w:szCs w:val="24"/>
        </w:rPr>
        <w:t xml:space="preserve">xternally </w:t>
      </w:r>
      <w:r w:rsidR="005E1EE8">
        <w:rPr>
          <w:rFonts w:cstheme="minorHAnsi"/>
          <w:sz w:val="24"/>
          <w:szCs w:val="24"/>
        </w:rPr>
        <w:t>set t</w:t>
      </w:r>
      <w:r w:rsidR="005E1EE8" w:rsidRPr="00CE5747">
        <w:rPr>
          <w:rFonts w:cstheme="minorHAnsi"/>
          <w:sz w:val="24"/>
          <w:szCs w:val="24"/>
        </w:rPr>
        <w:t>ask to</w:t>
      </w:r>
      <w:r w:rsidR="00CE5747" w:rsidRPr="00CE5747">
        <w:rPr>
          <w:rFonts w:cstheme="minorHAnsi"/>
          <w:sz w:val="24"/>
          <w:szCs w:val="24"/>
        </w:rPr>
        <w:t xml:space="preserve"> complete a course. </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w:t>
      </w:r>
      <w:r w:rsidR="00FD054D">
        <w:rPr>
          <w:rFonts w:cstheme="minorHAnsi"/>
          <w:sz w:val="24"/>
          <w:szCs w:val="24"/>
        </w:rPr>
        <w:t>EST</w:t>
      </w:r>
      <w:r w:rsidRPr="00CE5747">
        <w:rPr>
          <w:rFonts w:cstheme="minorHAnsi"/>
          <w:sz w:val="24"/>
          <w:szCs w:val="24"/>
        </w:rPr>
        <w:t>s will be written assessments.</w:t>
      </w:r>
      <w:r w:rsidR="00FD054D">
        <w:rPr>
          <w:rFonts w:cstheme="minorHAnsi"/>
          <w:sz w:val="24"/>
          <w:szCs w:val="24"/>
        </w:rPr>
        <w:t xml:space="preserve"> The A</w:t>
      </w:r>
      <w:r w:rsidRPr="00CE5747">
        <w:rPr>
          <w:rFonts w:cstheme="minorHAnsi"/>
          <w:sz w:val="24"/>
          <w:szCs w:val="24"/>
        </w:rPr>
        <w:t>uthor</w:t>
      </w:r>
      <w:r w:rsidR="00FD054D">
        <w:rPr>
          <w:rFonts w:cstheme="minorHAnsi"/>
          <w:sz w:val="24"/>
          <w:szCs w:val="24"/>
        </w:rPr>
        <w:t>ity will inform schools during T</w:t>
      </w:r>
      <w:r w:rsidRPr="00CE5747">
        <w:rPr>
          <w:rFonts w:cstheme="minorHAnsi"/>
          <w:sz w:val="24"/>
          <w:szCs w:val="24"/>
        </w:rPr>
        <w:t xml:space="preserve">erm 3 of the preceding year of the section or sections of the syllabus content on which an </w:t>
      </w:r>
      <w:r w:rsidR="00FD054D">
        <w:rPr>
          <w:rFonts w:cstheme="minorHAnsi"/>
          <w:sz w:val="24"/>
          <w:szCs w:val="24"/>
        </w:rPr>
        <w:t>EST</w:t>
      </w:r>
      <w:r w:rsidRPr="00CE5747">
        <w:rPr>
          <w:rFonts w:cstheme="minorHAnsi"/>
          <w:sz w:val="24"/>
          <w:szCs w:val="24"/>
        </w:rPr>
        <w:t xml:space="preserve"> will be based.</w:t>
      </w:r>
    </w:p>
    <w:p w:rsidR="00827F52" w:rsidRPr="00CE5747" w:rsidRDefault="00CE5747" w:rsidP="00716DDD">
      <w:pPr>
        <w:spacing w:line="360" w:lineRule="auto"/>
        <w:rPr>
          <w:rFonts w:cstheme="minorHAnsi"/>
          <w:sz w:val="24"/>
          <w:szCs w:val="24"/>
        </w:rPr>
      </w:pPr>
      <w:r w:rsidRPr="00CE5747">
        <w:rPr>
          <w:rFonts w:cstheme="minorHAnsi"/>
          <w:sz w:val="24"/>
          <w:szCs w:val="24"/>
        </w:rPr>
        <w:t xml:space="preserve">The </w:t>
      </w:r>
      <w:r w:rsidR="00FD054D">
        <w:rPr>
          <w:rFonts w:cstheme="minorHAnsi"/>
          <w:sz w:val="24"/>
          <w:szCs w:val="24"/>
        </w:rPr>
        <w:t>EST</w:t>
      </w:r>
      <w:r w:rsidRPr="00CE5747">
        <w:rPr>
          <w:rFonts w:cstheme="minorHAnsi"/>
          <w:sz w:val="24"/>
          <w:szCs w:val="24"/>
        </w:rPr>
        <w:t xml:space="preserve">s will be worth 15 per cent of a student’s final mark. </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 xml:space="preserve">More information about </w:t>
      </w:r>
      <w:r w:rsidR="00FD054D">
        <w:rPr>
          <w:rFonts w:cstheme="minorHAnsi"/>
          <w:sz w:val="24"/>
          <w:szCs w:val="24"/>
        </w:rPr>
        <w:t>EST</w:t>
      </w:r>
      <w:r w:rsidRPr="00CE5747">
        <w:rPr>
          <w:rFonts w:cstheme="minorHAnsi"/>
          <w:sz w:val="24"/>
          <w:szCs w:val="24"/>
        </w:rPr>
        <w:t>s is available o</w:t>
      </w:r>
      <w:r w:rsidR="00FD054D">
        <w:rPr>
          <w:rFonts w:cstheme="minorHAnsi"/>
          <w:sz w:val="24"/>
          <w:szCs w:val="24"/>
        </w:rPr>
        <w:t>n the A</w:t>
      </w:r>
      <w:r w:rsidRPr="00CE5747">
        <w:rPr>
          <w:rFonts w:cstheme="minorHAnsi"/>
          <w:sz w:val="24"/>
          <w:szCs w:val="24"/>
        </w:rPr>
        <w:t>uthority website</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lastRenderedPageBreak/>
        <w:t xml:space="preserve">The </w:t>
      </w:r>
      <w:r w:rsidR="00FD054D">
        <w:rPr>
          <w:rFonts w:cstheme="minorHAnsi"/>
          <w:sz w:val="24"/>
          <w:szCs w:val="24"/>
        </w:rPr>
        <w:t>ESTs for all L</w:t>
      </w:r>
      <w:r w:rsidRPr="00CE5747">
        <w:rPr>
          <w:rFonts w:cstheme="minorHAnsi"/>
          <w:sz w:val="24"/>
          <w:szCs w:val="24"/>
        </w:rPr>
        <w:t>anguages courses include response: reading and viewing and written communication.</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Syllabuses will be reviewed typically on a five-year cycle, according to learning area. The schedule of review will be published in 2014.</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 xml:space="preserve">The </w:t>
      </w:r>
      <w:r w:rsidR="00FD054D" w:rsidRPr="00CE5747">
        <w:rPr>
          <w:rFonts w:cstheme="minorHAnsi"/>
          <w:sz w:val="24"/>
          <w:szCs w:val="24"/>
        </w:rPr>
        <w:t>Australian</w:t>
      </w:r>
      <w:r w:rsidR="00FD054D">
        <w:rPr>
          <w:rFonts w:cstheme="minorHAnsi"/>
          <w:sz w:val="24"/>
          <w:szCs w:val="24"/>
        </w:rPr>
        <w:t xml:space="preserve"> G</w:t>
      </w:r>
      <w:r w:rsidRPr="00CE5747">
        <w:rPr>
          <w:rFonts w:cstheme="minorHAnsi"/>
          <w:sz w:val="24"/>
          <w:szCs w:val="24"/>
        </w:rPr>
        <w:t xml:space="preserve">overnment announced a review of the </w:t>
      </w:r>
      <w:r w:rsidR="00FD054D" w:rsidRPr="00CE5747">
        <w:rPr>
          <w:rFonts w:cstheme="minorHAnsi"/>
          <w:sz w:val="24"/>
          <w:szCs w:val="24"/>
        </w:rPr>
        <w:t>Australian</w:t>
      </w:r>
      <w:r w:rsidR="00FD054D">
        <w:rPr>
          <w:rFonts w:cstheme="minorHAnsi"/>
          <w:sz w:val="24"/>
          <w:szCs w:val="24"/>
        </w:rPr>
        <w:t xml:space="preserve"> C</w:t>
      </w:r>
      <w:r w:rsidRPr="00CE5747">
        <w:rPr>
          <w:rFonts w:cstheme="minorHAnsi"/>
          <w:sz w:val="24"/>
          <w:szCs w:val="24"/>
        </w:rPr>
        <w:t xml:space="preserve">urriculum in </w:t>
      </w:r>
      <w:r w:rsidR="00FD054D" w:rsidRPr="00CE5747">
        <w:rPr>
          <w:rFonts w:cstheme="minorHAnsi"/>
          <w:sz w:val="24"/>
          <w:szCs w:val="24"/>
        </w:rPr>
        <w:t>January</w:t>
      </w:r>
      <w:r w:rsidRPr="00CE5747">
        <w:rPr>
          <w:rFonts w:cstheme="minorHAnsi"/>
          <w:sz w:val="24"/>
          <w:szCs w:val="24"/>
        </w:rPr>
        <w:t xml:space="preserve"> 2014. The report on the review is due to be completed by 31 </w:t>
      </w:r>
      <w:r w:rsidR="00FD054D" w:rsidRPr="00CE5747">
        <w:rPr>
          <w:rFonts w:cstheme="minorHAnsi"/>
          <w:sz w:val="24"/>
          <w:szCs w:val="24"/>
        </w:rPr>
        <w:t>July</w:t>
      </w:r>
      <w:r w:rsidRPr="00CE5747">
        <w:rPr>
          <w:rFonts w:cstheme="minorHAnsi"/>
          <w:sz w:val="24"/>
          <w:szCs w:val="24"/>
        </w:rPr>
        <w:t xml:space="preserve"> 2014. Any changes that the </w:t>
      </w:r>
      <w:r w:rsidR="00FD054D" w:rsidRPr="00CE5747">
        <w:rPr>
          <w:rFonts w:cstheme="minorHAnsi"/>
          <w:sz w:val="24"/>
          <w:szCs w:val="24"/>
        </w:rPr>
        <w:t>Australian</w:t>
      </w:r>
      <w:r w:rsidRPr="00CE5747">
        <w:rPr>
          <w:rFonts w:cstheme="minorHAnsi"/>
          <w:sz w:val="24"/>
          <w:szCs w:val="24"/>
        </w:rPr>
        <w:t xml:space="preserve"> and </w:t>
      </w:r>
      <w:r w:rsidR="00FD054D">
        <w:rPr>
          <w:rFonts w:cstheme="minorHAnsi"/>
          <w:sz w:val="24"/>
          <w:szCs w:val="24"/>
        </w:rPr>
        <w:t>W</w:t>
      </w:r>
      <w:r w:rsidRPr="00CE5747">
        <w:rPr>
          <w:rFonts w:cstheme="minorHAnsi"/>
          <w:sz w:val="24"/>
          <w:szCs w:val="24"/>
        </w:rPr>
        <w:t xml:space="preserve">estern </w:t>
      </w:r>
      <w:r w:rsidR="00FD054D" w:rsidRPr="00CE5747">
        <w:rPr>
          <w:rFonts w:cstheme="minorHAnsi"/>
          <w:sz w:val="24"/>
          <w:szCs w:val="24"/>
        </w:rPr>
        <w:t>Australian</w:t>
      </w:r>
      <w:r w:rsidRPr="00CE5747">
        <w:rPr>
          <w:rFonts w:cstheme="minorHAnsi"/>
          <w:sz w:val="24"/>
          <w:szCs w:val="24"/>
        </w:rPr>
        <w:t xml:space="preserve"> </w:t>
      </w:r>
      <w:r w:rsidR="005E1EE8" w:rsidRPr="00CE5747">
        <w:rPr>
          <w:rFonts w:cstheme="minorHAnsi"/>
          <w:sz w:val="24"/>
          <w:szCs w:val="24"/>
        </w:rPr>
        <w:t xml:space="preserve">Governments </w:t>
      </w:r>
      <w:r w:rsidRPr="00CE5747">
        <w:rPr>
          <w:rFonts w:cstheme="minorHAnsi"/>
          <w:sz w:val="24"/>
          <w:szCs w:val="24"/>
        </w:rPr>
        <w:t xml:space="preserve">may endorse as a result of the review will be considered in the </w:t>
      </w:r>
      <w:r w:rsidR="00FD054D">
        <w:rPr>
          <w:rFonts w:cstheme="minorHAnsi"/>
          <w:sz w:val="24"/>
          <w:szCs w:val="24"/>
        </w:rPr>
        <w:t>W</w:t>
      </w:r>
      <w:r w:rsidRPr="00CE5747">
        <w:rPr>
          <w:rFonts w:cstheme="minorHAnsi"/>
          <w:sz w:val="24"/>
          <w:szCs w:val="24"/>
        </w:rPr>
        <w:t xml:space="preserve">estern </w:t>
      </w:r>
      <w:r w:rsidR="00FD054D" w:rsidRPr="00CE5747">
        <w:rPr>
          <w:rFonts w:cstheme="minorHAnsi"/>
          <w:sz w:val="24"/>
          <w:szCs w:val="24"/>
        </w:rPr>
        <w:t>Australian</w:t>
      </w:r>
      <w:r w:rsidRPr="00CE5747">
        <w:rPr>
          <w:rFonts w:cstheme="minorHAnsi"/>
          <w:sz w:val="24"/>
          <w:szCs w:val="24"/>
        </w:rPr>
        <w:t xml:space="preserve"> syllabuses as part of our curriculum review cycle.</w:t>
      </w:r>
    </w:p>
    <w:p w:rsidR="00827F52" w:rsidRPr="00CE5747" w:rsidRDefault="00CE5747" w:rsidP="00716DDD">
      <w:pPr>
        <w:tabs>
          <w:tab w:val="left" w:pos="720"/>
        </w:tabs>
        <w:spacing w:line="360" w:lineRule="auto"/>
        <w:rPr>
          <w:rFonts w:cstheme="minorHAnsi"/>
          <w:sz w:val="24"/>
          <w:szCs w:val="24"/>
        </w:rPr>
      </w:pPr>
      <w:r w:rsidRPr="00CE5747">
        <w:rPr>
          <w:rFonts w:cstheme="minorHAnsi"/>
          <w:sz w:val="24"/>
          <w:szCs w:val="24"/>
        </w:rPr>
        <w:t>A range of support materials fo</w:t>
      </w:r>
      <w:r w:rsidR="00FD054D">
        <w:rPr>
          <w:rFonts w:cstheme="minorHAnsi"/>
          <w:sz w:val="24"/>
          <w:szCs w:val="24"/>
        </w:rPr>
        <w:t>r teachers can be found on the A</w:t>
      </w:r>
      <w:r w:rsidRPr="00CE5747">
        <w:rPr>
          <w:rFonts w:cstheme="minorHAnsi"/>
          <w:sz w:val="24"/>
          <w:szCs w:val="24"/>
        </w:rPr>
        <w:t xml:space="preserve">uthority’s website. We encourage teachers to participate in briefings and discussions and </w:t>
      </w:r>
      <w:r w:rsidR="00FD054D">
        <w:rPr>
          <w:rFonts w:cstheme="minorHAnsi"/>
          <w:sz w:val="24"/>
          <w:szCs w:val="24"/>
        </w:rPr>
        <w:t xml:space="preserve">to register for the </w:t>
      </w:r>
      <w:proofErr w:type="spellStart"/>
      <w:r w:rsidR="00FD054D">
        <w:rPr>
          <w:rFonts w:cstheme="minorHAnsi"/>
          <w:sz w:val="24"/>
          <w:szCs w:val="24"/>
        </w:rPr>
        <w:t>eC</w:t>
      </w:r>
      <w:r w:rsidRPr="00CE5747">
        <w:rPr>
          <w:rFonts w:cstheme="minorHAnsi"/>
          <w:sz w:val="24"/>
          <w:szCs w:val="24"/>
        </w:rPr>
        <w:t>ircular</w:t>
      </w:r>
      <w:proofErr w:type="spellEnd"/>
      <w:r w:rsidRPr="00CE5747">
        <w:rPr>
          <w:rFonts w:cstheme="minorHAnsi"/>
          <w:sz w:val="24"/>
          <w:szCs w:val="24"/>
        </w:rPr>
        <w:t xml:space="preserve"> to keep up to date.</w:t>
      </w:r>
    </w:p>
    <w:sectPr w:rsidR="00827F52" w:rsidRPr="00CE5747" w:rsidSect="00763B2C">
      <w:headerReference w:type="default" r:id="rId8"/>
      <w:footerReference w:type="default" r:id="rId9"/>
      <w:headerReference w:type="first" r:id="rId10"/>
      <w:footerReference w:type="first" r:id="rId11"/>
      <w:pgSz w:w="11906" w:h="16838"/>
      <w:pgMar w:top="1440" w:right="112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0F" w:rsidRDefault="00C5240F" w:rsidP="00D52D2B">
      <w:pPr>
        <w:spacing w:after="0" w:line="240" w:lineRule="auto"/>
      </w:pPr>
      <w:r>
        <w:separator/>
      </w:r>
    </w:p>
  </w:endnote>
  <w:endnote w:type="continuationSeparator" w:id="0">
    <w:p w:rsidR="00C5240F" w:rsidRDefault="00C5240F" w:rsidP="00D5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F" w:rsidRPr="00D52D2B" w:rsidRDefault="00C5240F" w:rsidP="00D52D2B">
    <w:pPr>
      <w:pStyle w:val="Footer"/>
      <w:pBdr>
        <w:top w:val="single" w:sz="4" w:space="1" w:color="76923C" w:themeColor="accent3" w:themeShade="BF"/>
      </w:pBdr>
      <w:rPr>
        <w:sz w:val="18"/>
      </w:rPr>
    </w:pPr>
    <w:r>
      <w:rPr>
        <w:sz w:val="18"/>
      </w:rPr>
      <w:t>2014/11224</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 xml:space="preserve">WACE 2015-16 |Video Transcript | </w:t>
    </w:r>
    <w:r>
      <w:rPr>
        <w:rFonts w:ascii="Franklin Gothic Book" w:hAnsi="Franklin Gothic Book"/>
        <w:b/>
        <w:color w:val="5F497A" w:themeColor="accent4" w:themeShade="BF"/>
        <w:sz w:val="18"/>
        <w:szCs w:val="18"/>
      </w:rPr>
      <w:t>Languages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F" w:rsidRPr="00827F52" w:rsidRDefault="00C5240F" w:rsidP="00827F52">
    <w:pPr>
      <w:pStyle w:val="Footer"/>
      <w:pBdr>
        <w:top w:val="single" w:sz="4" w:space="1" w:color="76923C" w:themeColor="accent3" w:themeShade="BF"/>
      </w:pBdr>
      <w:rPr>
        <w:sz w:val="18"/>
      </w:rPr>
    </w:pPr>
    <w:r>
      <w:rPr>
        <w:sz w:val="18"/>
      </w:rPr>
      <w:t>2014/11224</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 xml:space="preserve">WACE 2015-16 |Video Transcript | </w:t>
    </w:r>
    <w:r>
      <w:rPr>
        <w:rFonts w:ascii="Franklin Gothic Book" w:hAnsi="Franklin Gothic Book"/>
        <w:b/>
        <w:color w:val="5F497A" w:themeColor="accent4" w:themeShade="BF"/>
        <w:sz w:val="18"/>
        <w:szCs w:val="18"/>
      </w:rPr>
      <w:t>Languages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0F" w:rsidRDefault="00C5240F" w:rsidP="00D52D2B">
      <w:pPr>
        <w:spacing w:after="0" w:line="240" w:lineRule="auto"/>
      </w:pPr>
      <w:r>
        <w:separator/>
      </w:r>
    </w:p>
  </w:footnote>
  <w:footnote w:type="continuationSeparator" w:id="0">
    <w:p w:rsidR="00C5240F" w:rsidRDefault="00C5240F" w:rsidP="00D5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F" w:rsidRDefault="00C5240F" w:rsidP="00D52D2B">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F" w:rsidRDefault="00C5240F" w:rsidP="00827F52">
    <w:pPr>
      <w:pStyle w:val="Header"/>
      <w:ind w:left="-567"/>
    </w:pPr>
    <w:r>
      <w:rPr>
        <w:noProof/>
        <w:lang w:eastAsia="en-AU"/>
      </w:rPr>
      <w:drawing>
        <wp:inline distT="0" distB="0" distL="0" distR="0" wp14:anchorId="59BEC6FB" wp14:editId="06E48219">
          <wp:extent cx="6300000" cy="56022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etterhead WACE.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60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4F48"/>
    <w:multiLevelType w:val="hybridMultilevel"/>
    <w:tmpl w:val="7CA42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6B7290A"/>
    <w:multiLevelType w:val="hybridMultilevel"/>
    <w:tmpl w:val="32B0EE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47FE2399"/>
    <w:multiLevelType w:val="hybridMultilevel"/>
    <w:tmpl w:val="BA2CDCE4"/>
    <w:lvl w:ilvl="0" w:tplc="2B0A8382">
      <w:start w:val="1"/>
      <w:numFmt w:val="decimalZero"/>
      <w:lvlText w:val="%1"/>
      <w:lvlJc w:val="left"/>
      <w:pPr>
        <w:ind w:left="720" w:hanging="692"/>
      </w:pPr>
      <w:rPr>
        <w:rFonts w:ascii="Arial" w:hAnsi="Arial"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2B"/>
    <w:rsid w:val="00186FBB"/>
    <w:rsid w:val="002932BA"/>
    <w:rsid w:val="004E7D13"/>
    <w:rsid w:val="005E1EE8"/>
    <w:rsid w:val="006E33F4"/>
    <w:rsid w:val="00703164"/>
    <w:rsid w:val="00716DDD"/>
    <w:rsid w:val="00763B2C"/>
    <w:rsid w:val="00796FE9"/>
    <w:rsid w:val="007D1C2B"/>
    <w:rsid w:val="00827F52"/>
    <w:rsid w:val="0097093E"/>
    <w:rsid w:val="00B171D3"/>
    <w:rsid w:val="00C5240F"/>
    <w:rsid w:val="00CD2CB2"/>
    <w:rsid w:val="00CE5747"/>
    <w:rsid w:val="00CF7AD2"/>
    <w:rsid w:val="00D52D2B"/>
    <w:rsid w:val="00DA453C"/>
    <w:rsid w:val="00F57F2F"/>
    <w:rsid w:val="00FC3546"/>
    <w:rsid w:val="00FD0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97093E"/>
    <w:pPr>
      <w:spacing w:after="0" w:line="240" w:lineRule="auto"/>
      <w:ind w:left="720"/>
      <w:contextualSpacing/>
    </w:pPr>
    <w:rPr>
      <w:rFonts w:ascii="Times" w:eastAsia="Times" w:hAnsi="Times" w:cs="Times New Roman"/>
      <w:sz w:val="24"/>
      <w:szCs w:val="20"/>
    </w:rPr>
  </w:style>
  <w:style w:type="character" w:customStyle="1" w:styleId="ListItemChar">
    <w:name w:val="List Item Char"/>
    <w:basedOn w:val="DefaultParagraphFont"/>
    <w:link w:val="ListItem"/>
    <w:locked/>
    <w:rsid w:val="0097093E"/>
    <w:rPr>
      <w:rFonts w:ascii="Calibri" w:hAnsi="Calibri" w:cs="Calibri"/>
      <w:iCs/>
      <w:lang w:eastAsia="en-AU"/>
    </w:rPr>
  </w:style>
  <w:style w:type="paragraph" w:customStyle="1" w:styleId="ListItem">
    <w:name w:val="List Item"/>
    <w:basedOn w:val="Normal"/>
    <w:link w:val="ListItemChar"/>
    <w:qFormat/>
    <w:rsid w:val="0097093E"/>
    <w:pPr>
      <w:numPr>
        <w:numId w:val="1"/>
      </w:numPr>
      <w:spacing w:before="120" w:after="120"/>
    </w:pPr>
    <w:rPr>
      <w:rFonts w:ascii="Calibri" w:hAnsi="Calibr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97093E"/>
    <w:pPr>
      <w:spacing w:after="0" w:line="240" w:lineRule="auto"/>
      <w:ind w:left="720"/>
      <w:contextualSpacing/>
    </w:pPr>
    <w:rPr>
      <w:rFonts w:ascii="Times" w:eastAsia="Times" w:hAnsi="Times" w:cs="Times New Roman"/>
      <w:sz w:val="24"/>
      <w:szCs w:val="20"/>
    </w:rPr>
  </w:style>
  <w:style w:type="character" w:customStyle="1" w:styleId="ListItemChar">
    <w:name w:val="List Item Char"/>
    <w:basedOn w:val="DefaultParagraphFont"/>
    <w:link w:val="ListItem"/>
    <w:locked/>
    <w:rsid w:val="0097093E"/>
    <w:rPr>
      <w:rFonts w:ascii="Calibri" w:hAnsi="Calibri" w:cs="Calibri"/>
      <w:iCs/>
      <w:lang w:eastAsia="en-AU"/>
    </w:rPr>
  </w:style>
  <w:style w:type="paragraph" w:customStyle="1" w:styleId="ListItem">
    <w:name w:val="List Item"/>
    <w:basedOn w:val="Normal"/>
    <w:link w:val="ListItemChar"/>
    <w:qFormat/>
    <w:rsid w:val="0097093E"/>
    <w:pPr>
      <w:numPr>
        <w:numId w:val="1"/>
      </w:numPr>
      <w:spacing w:before="120" w:after="120"/>
    </w:pPr>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Jo Merrey</cp:lastModifiedBy>
  <cp:revision>13</cp:revision>
  <dcterms:created xsi:type="dcterms:W3CDTF">2014-03-28T02:34:00Z</dcterms:created>
  <dcterms:modified xsi:type="dcterms:W3CDTF">2014-03-30T23:38:00Z</dcterms:modified>
</cp:coreProperties>
</file>